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noProof/>
          <w:lang w:eastAsia="en-AU"/>
        </w:rPr>
        <w:id w:val="-1469965950"/>
        <w:docPartObj>
          <w:docPartGallery w:val="Cover Pages"/>
          <w:docPartUnique/>
        </w:docPartObj>
      </w:sdtPr>
      <w:sdtContent>
        <w:p w14:paraId="27D47130" w14:textId="4EC5FD78" w:rsidR="00823C53" w:rsidRDefault="00823C53">
          <w:pPr>
            <w:spacing w:after="0"/>
            <w:rPr>
              <w:rFonts w:asciiTheme="minorHAnsi" w:hAnsiTheme="minorHAnsi"/>
              <w:noProof/>
              <w:lang w:eastAsia="en-AU"/>
            </w:rPr>
          </w:pPr>
          <w:r w:rsidRPr="00823C53">
            <w:rPr>
              <w:rFonts w:asciiTheme="minorHAnsi" w:eastAsiaTheme="majorEastAsia" w:hAnsiTheme="minorHAnsi" w:cs="Times New Roman (Headings CS)"/>
              <w:noProof/>
              <w:color w:val="001E45"/>
              <w:kern w:val="28"/>
              <w:sz w:val="56"/>
              <w:szCs w:val="52"/>
              <w:lang w:eastAsia="en-AU"/>
            </w:rPr>
            <w:drawing>
              <wp:anchor distT="0" distB="0" distL="114300" distR="114300" simplePos="0" relativeHeight="251862527" behindDoc="1" locked="0" layoutInCell="1" allowOverlap="1" wp14:anchorId="1BE576BF" wp14:editId="1507DEDE">
                <wp:simplePos x="0" y="0"/>
                <wp:positionH relativeFrom="margin">
                  <wp:align>center</wp:align>
                </wp:positionH>
                <wp:positionV relativeFrom="margin">
                  <wp:posOffset>-1511613</wp:posOffset>
                </wp:positionV>
                <wp:extent cx="7554276" cy="10685646"/>
                <wp:effectExtent l="0" t="0" r="8890" b="190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8"/>
                        <a:stretch>
                          <a:fillRect/>
                        </a:stretch>
                      </pic:blipFill>
                      <pic:spPr>
                        <a:xfrm>
                          <a:off x="0" y="0"/>
                          <a:ext cx="7554276" cy="10685646"/>
                        </a:xfrm>
                        <a:prstGeom prst="rect">
                          <a:avLst/>
                        </a:prstGeom>
                      </pic:spPr>
                    </pic:pic>
                  </a:graphicData>
                </a:graphic>
                <wp14:sizeRelH relativeFrom="margin">
                  <wp14:pctWidth>0</wp14:pctWidth>
                </wp14:sizeRelH>
                <wp14:sizeRelV relativeFrom="margin">
                  <wp14:pctHeight>0</wp14:pctHeight>
                </wp14:sizeRelV>
              </wp:anchor>
            </w:drawing>
          </w:r>
        </w:p>
      </w:sdtContent>
    </w:sdt>
    <w:p w14:paraId="5D24AFF9" w14:textId="55AA0DF7" w:rsidR="00ED5E29" w:rsidRPr="005C3408" w:rsidRDefault="00ED5E29" w:rsidP="005C3408">
      <w:pPr>
        <w:pStyle w:val="BodyText"/>
      </w:pPr>
    </w:p>
    <w:p w14:paraId="046D925D" w14:textId="77E6AA59" w:rsidR="005D67BC" w:rsidRDefault="005C3408" w:rsidP="005C3408">
      <w:pPr>
        <w:pStyle w:val="BodyText"/>
      </w:pPr>
      <w:bookmarkStart w:id="0" w:name="_Toc60732726"/>
      <w:bookmarkStart w:id="1" w:name="_Toc60748690"/>
      <w:bookmarkStart w:id="2" w:name="_Toc60750882"/>
      <w:bookmarkStart w:id="3" w:name="_Toc60757598"/>
      <w:bookmarkStart w:id="4" w:name="_Toc59091883"/>
      <w:bookmarkStart w:id="5" w:name="_Toc60732727"/>
      <w:bookmarkStart w:id="6" w:name="_Toc60748691"/>
      <w:bookmarkStart w:id="7" w:name="_Toc60750883"/>
      <w:bookmarkStart w:id="8" w:name="_Toc60757599"/>
      <w:bookmarkStart w:id="9" w:name="_Toc59091884"/>
      <w:bookmarkStart w:id="10" w:name="_Toc60732728"/>
      <w:bookmarkStart w:id="11" w:name="_Toc60748692"/>
      <w:bookmarkStart w:id="12" w:name="_Toc60750884"/>
      <w:bookmarkStart w:id="13" w:name="_Toc60757600"/>
      <w:bookmarkStart w:id="14" w:name="_Toc60732729"/>
      <w:bookmarkStart w:id="15" w:name="_Toc60748693"/>
      <w:bookmarkStart w:id="16" w:name="_Toc60750885"/>
      <w:bookmarkStart w:id="17" w:name="_Toc60757601"/>
      <w:bookmarkStart w:id="18" w:name="_Toc60732731"/>
      <w:bookmarkStart w:id="19" w:name="_Toc60748695"/>
      <w:bookmarkStart w:id="20" w:name="_Toc60750887"/>
      <w:bookmarkStart w:id="21" w:name="_Toc60757603"/>
      <w:bookmarkStart w:id="22" w:name="_Toc60732734"/>
      <w:bookmarkStart w:id="23" w:name="_Toc60748698"/>
      <w:bookmarkStart w:id="24" w:name="_Toc60750890"/>
      <w:bookmarkStart w:id="25" w:name="_Toc60757606"/>
      <w:bookmarkStart w:id="26" w:name="_Toc60732735"/>
      <w:bookmarkStart w:id="27" w:name="_Toc60748699"/>
      <w:bookmarkStart w:id="28" w:name="_Toc60750891"/>
      <w:bookmarkStart w:id="29" w:name="_Toc60757607"/>
      <w:bookmarkStart w:id="30" w:name="_Toc60732737"/>
      <w:bookmarkStart w:id="31" w:name="_Toc60748701"/>
      <w:bookmarkStart w:id="32" w:name="_Toc60750893"/>
      <w:bookmarkStart w:id="33" w:name="_Toc60757609"/>
      <w:bookmarkStart w:id="34" w:name="_Toc60732742"/>
      <w:bookmarkStart w:id="35" w:name="_Toc60748706"/>
      <w:bookmarkStart w:id="36" w:name="_Toc60750898"/>
      <w:bookmarkStart w:id="37" w:name="_Toc60757614"/>
      <w:bookmarkStart w:id="38" w:name="_Toc60732743"/>
      <w:bookmarkStart w:id="39" w:name="_Toc60748707"/>
      <w:bookmarkStart w:id="40" w:name="_Toc60750899"/>
      <w:bookmarkStart w:id="41" w:name="_Toc60757615"/>
      <w:bookmarkStart w:id="42" w:name="_Toc60732744"/>
      <w:bookmarkStart w:id="43" w:name="_Toc60748708"/>
      <w:bookmarkStart w:id="44" w:name="_Toc60750900"/>
      <w:bookmarkStart w:id="45" w:name="_Toc60757616"/>
      <w:bookmarkStart w:id="46" w:name="_Toc60732757"/>
      <w:bookmarkStart w:id="47" w:name="_Toc60748721"/>
      <w:bookmarkStart w:id="48" w:name="_Toc60750913"/>
      <w:bookmarkStart w:id="49" w:name="_Toc60757629"/>
      <w:bookmarkStart w:id="50" w:name="_Toc60732758"/>
      <w:bookmarkStart w:id="51" w:name="_Toc60748722"/>
      <w:bookmarkStart w:id="52" w:name="_Toc60750914"/>
      <w:bookmarkStart w:id="53" w:name="_Toc60757630"/>
      <w:bookmarkStart w:id="54" w:name="_Toc60732759"/>
      <w:bookmarkStart w:id="55" w:name="_Toc60748723"/>
      <w:bookmarkStart w:id="56" w:name="_Toc60750915"/>
      <w:bookmarkStart w:id="57" w:name="_Toc60757631"/>
      <w:bookmarkStart w:id="58" w:name="_Toc60732760"/>
      <w:bookmarkStart w:id="59" w:name="_Toc60748724"/>
      <w:bookmarkStart w:id="60" w:name="_Toc60750916"/>
      <w:bookmarkStart w:id="61" w:name="_Toc60757632"/>
      <w:bookmarkStart w:id="62" w:name="_Toc60732764"/>
      <w:bookmarkStart w:id="63" w:name="_Toc60748728"/>
      <w:bookmarkStart w:id="64" w:name="_Toc60750920"/>
      <w:bookmarkStart w:id="65" w:name="_Toc60757636"/>
      <w:bookmarkStart w:id="66" w:name="_Toc60732765"/>
      <w:bookmarkStart w:id="67" w:name="_Toc60748729"/>
      <w:bookmarkStart w:id="68" w:name="_Toc60750921"/>
      <w:bookmarkStart w:id="69" w:name="_Toc60757637"/>
      <w:bookmarkStart w:id="70" w:name="_Toc60732766"/>
      <w:bookmarkStart w:id="71" w:name="_Toc60748730"/>
      <w:bookmarkStart w:id="72" w:name="_Toc60750922"/>
      <w:bookmarkStart w:id="73" w:name="_Toc60757638"/>
      <w:bookmarkStart w:id="74" w:name="_Toc60732767"/>
      <w:bookmarkStart w:id="75" w:name="_Toc60748731"/>
      <w:bookmarkStart w:id="76" w:name="_Toc60750923"/>
      <w:bookmarkStart w:id="77" w:name="_Toc60757639"/>
      <w:bookmarkStart w:id="78" w:name="_Toc60732768"/>
      <w:bookmarkStart w:id="79" w:name="_Toc60748732"/>
      <w:bookmarkStart w:id="80" w:name="_Toc60750924"/>
      <w:bookmarkStart w:id="81" w:name="_Toc60757640"/>
      <w:bookmarkStart w:id="82" w:name="_Toc60732770"/>
      <w:bookmarkStart w:id="83" w:name="_Toc60748734"/>
      <w:bookmarkStart w:id="84" w:name="_Toc60750926"/>
      <w:bookmarkStart w:id="85" w:name="_Toc60757642"/>
      <w:bookmarkStart w:id="86" w:name="_Toc60732773"/>
      <w:bookmarkStart w:id="87" w:name="_Toc60748737"/>
      <w:bookmarkStart w:id="88" w:name="_Toc60750929"/>
      <w:bookmarkStart w:id="89" w:name="_Toc60757645"/>
      <w:bookmarkStart w:id="90" w:name="_Toc60732774"/>
      <w:bookmarkStart w:id="91" w:name="_Toc60748738"/>
      <w:bookmarkStart w:id="92" w:name="_Toc60750930"/>
      <w:bookmarkStart w:id="93" w:name="_Toc60757646"/>
      <w:bookmarkStart w:id="94" w:name="_Toc60732778"/>
      <w:bookmarkStart w:id="95" w:name="_Toc60748742"/>
      <w:bookmarkStart w:id="96" w:name="_Toc60750934"/>
      <w:bookmarkStart w:id="97" w:name="_Toc60757650"/>
      <w:bookmarkStart w:id="98" w:name="_Toc60732779"/>
      <w:bookmarkStart w:id="99" w:name="_Toc60748743"/>
      <w:bookmarkStart w:id="100" w:name="_Toc60750935"/>
      <w:bookmarkStart w:id="101" w:name="_Toc60757651"/>
      <w:bookmarkStart w:id="102" w:name="_Toc60732782"/>
      <w:bookmarkStart w:id="103" w:name="_Toc60748746"/>
      <w:bookmarkStart w:id="104" w:name="_Toc60750938"/>
      <w:bookmarkStart w:id="105" w:name="_Toc60757654"/>
      <w:bookmarkStart w:id="106" w:name="_wvigysxbk5mj" w:colFirst="0" w:colLast="0"/>
      <w:bookmarkStart w:id="107" w:name="_j62vdp9xyh5t" w:colFirst="0" w:colLast="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Pr>
          <w:noProof/>
          <w:lang w:eastAsia="en-AU"/>
        </w:rPr>
        <mc:AlternateContent>
          <mc:Choice Requires="wps">
            <w:drawing>
              <wp:anchor distT="0" distB="0" distL="114300" distR="114300" simplePos="0" relativeHeight="251863551" behindDoc="0" locked="0" layoutInCell="1" allowOverlap="1" wp14:anchorId="106B52EE" wp14:editId="67679D3A">
                <wp:simplePos x="0" y="0"/>
                <wp:positionH relativeFrom="column">
                  <wp:posOffset>-300355</wp:posOffset>
                </wp:positionH>
                <wp:positionV relativeFrom="paragraph">
                  <wp:posOffset>4903470</wp:posOffset>
                </wp:positionV>
                <wp:extent cx="4495800" cy="2495550"/>
                <wp:effectExtent l="0" t="0" r="0" b="0"/>
                <wp:wrapNone/>
                <wp:docPr id="5" name="Text Box 5"/>
                <wp:cNvGraphicFramePr/>
                <a:graphic xmlns:a="http://schemas.openxmlformats.org/drawingml/2006/main">
                  <a:graphicData uri="http://schemas.microsoft.com/office/word/2010/wordprocessingShape">
                    <wps:wsp>
                      <wps:cNvSpPr txBox="1"/>
                      <wps:spPr>
                        <a:xfrm>
                          <a:off x="0" y="0"/>
                          <a:ext cx="4495800" cy="2495550"/>
                        </a:xfrm>
                        <a:prstGeom prst="rect">
                          <a:avLst/>
                        </a:prstGeom>
                        <a:noFill/>
                        <a:ln w="6350">
                          <a:noFill/>
                        </a:ln>
                      </wps:spPr>
                      <wps:txbx>
                        <w:txbxContent>
                          <w:p w14:paraId="1B985EB3" w14:textId="77777777" w:rsidR="00A2161F" w:rsidRPr="007F49ED" w:rsidRDefault="00A2161F" w:rsidP="005C3408">
                            <w:pPr>
                              <w:pStyle w:val="Title"/>
                              <w:spacing w:after="0" w:line="780" w:lineRule="exact"/>
                              <w:contextualSpacing w:val="0"/>
                              <w:rPr>
                                <w:rFonts w:asciiTheme="minorHAnsi" w:hAnsiTheme="minorHAnsi" w:cstheme="minorHAnsi"/>
                                <w:b/>
                                <w:color w:val="FFFFFF" w:themeColor="background1"/>
                                <w:sz w:val="84"/>
                                <w:szCs w:val="84"/>
                              </w:rPr>
                            </w:pPr>
                            <w:r>
                              <w:rPr>
                                <w:rFonts w:asciiTheme="minorHAnsi" w:hAnsiTheme="minorHAnsi" w:cstheme="minorHAnsi"/>
                                <w:b/>
                                <w:color w:val="FFFFFF" w:themeColor="background1"/>
                                <w:sz w:val="84"/>
                                <w:szCs w:val="84"/>
                              </w:rPr>
                              <w:t>CYBER INCIDENT</w:t>
                            </w:r>
                          </w:p>
                          <w:p w14:paraId="3F75B4F8" w14:textId="77777777" w:rsidR="00A2161F" w:rsidRPr="007F49ED" w:rsidRDefault="00A2161F" w:rsidP="005C3408">
                            <w:pPr>
                              <w:pStyle w:val="Title"/>
                              <w:spacing w:before="120" w:after="240" w:line="660" w:lineRule="exact"/>
                              <w:contextualSpacing w:val="0"/>
                              <w:rPr>
                                <w:rFonts w:asciiTheme="minorHAnsi" w:hAnsiTheme="minorHAnsi" w:cstheme="minorHAnsi"/>
                                <w:b/>
                                <w:color w:val="FFFFFF" w:themeColor="background1"/>
                                <w:sz w:val="84"/>
                                <w:szCs w:val="84"/>
                              </w:rPr>
                            </w:pPr>
                            <w:r>
                              <w:rPr>
                                <w:rFonts w:asciiTheme="minorHAnsi" w:hAnsiTheme="minorHAnsi" w:cstheme="minorHAnsi"/>
                                <w:b/>
                                <w:color w:val="FFFFFF" w:themeColor="background1"/>
                                <w:sz w:val="84"/>
                                <w:szCs w:val="84"/>
                              </w:rPr>
                              <w:t>RESPONSE PLAN</w:t>
                            </w:r>
                          </w:p>
                          <w:p w14:paraId="21AC73EC" w14:textId="77777777" w:rsidR="00A2161F" w:rsidRPr="00505493" w:rsidRDefault="00A2161F" w:rsidP="005C3408">
                            <w:pPr>
                              <w:pStyle w:val="Title"/>
                              <w:spacing w:after="480"/>
                              <w:contextualSpacing w:val="0"/>
                              <w:rPr>
                                <w:rFonts w:ascii="Calibri" w:hAnsi="Calibri" w:cs="Calibri"/>
                                <w:b/>
                                <w:sz w:val="64"/>
                                <w:szCs w:val="64"/>
                              </w:rPr>
                            </w:pPr>
                            <w:r w:rsidRPr="00505493">
                              <w:rPr>
                                <w:rFonts w:ascii="Calibri" w:hAnsi="Calibri" w:cs="Calibri"/>
                                <w:b/>
                                <w:sz w:val="64"/>
                                <w:szCs w:val="64"/>
                              </w:rPr>
                              <w:t>TEMPLATE</w:t>
                            </w:r>
                          </w:p>
                          <w:p w14:paraId="3AE9022D" w14:textId="6FE7F8CD" w:rsidR="00A2161F" w:rsidRDefault="00A2161F" w:rsidP="005C3408">
                            <w:r w:rsidRPr="005C3408">
                              <w:rPr>
                                <w:rFonts w:cs="Calibri"/>
                                <w:b/>
                                <w:color w:val="FFFFFF" w:themeColor="background1"/>
                                <w:sz w:val="36"/>
                                <w:szCs w:val="36"/>
                              </w:rPr>
                              <w:t>cyber</w:t>
                            </w:r>
                            <w:r>
                              <w:rPr>
                                <w:rFonts w:cs="Calibri"/>
                                <w:color w:val="FFFFFF" w:themeColor="background1"/>
                                <w:sz w:val="36"/>
                                <w:szCs w:val="36"/>
                              </w:rPr>
                              <w:t>.gov</w:t>
                            </w:r>
                            <w:r w:rsidRPr="00505493">
                              <w:rPr>
                                <w:rFonts w:cs="Calibri"/>
                                <w:color w:val="FFFFFF" w:themeColor="background1"/>
                                <w:sz w:val="36"/>
                                <w:szCs w:val="36"/>
                              </w:rPr>
                              <w:t>.au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B52EE" id="_x0000_t202" coordsize="21600,21600" o:spt="202" path="m,l,21600r21600,l21600,xe">
                <v:stroke joinstyle="miter"/>
                <v:path gradientshapeok="t" o:connecttype="rect"/>
              </v:shapetype>
              <v:shape id="Text Box 5" o:spid="_x0000_s1026" type="#_x0000_t202" style="position:absolute;margin-left:-23.65pt;margin-top:386.1pt;width:354pt;height:196.5pt;z-index:251863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" filled="f" stroked="f" strokeweight=".5pt">
                <v:textbox>
                  <w:txbxContent>
                    <w:p w14:paraId="1B985EB3" w14:textId="77777777" w:rsidR="00A2161F" w:rsidRPr="007F49ED" w:rsidRDefault="00A2161F" w:rsidP="005C3408">
                      <w:pPr>
                        <w:pStyle w:val="Title"/>
                        <w:spacing w:after="0" w:line="780" w:lineRule="exact"/>
                        <w:contextualSpacing w:val="0"/>
                        <w:rPr>
                          <w:rFonts w:asciiTheme="minorHAnsi" w:hAnsiTheme="minorHAnsi" w:cstheme="minorHAnsi"/>
                          <w:b/>
                          <w:color w:val="FFFFFF" w:themeColor="background1"/>
                          <w:sz w:val="84"/>
                          <w:szCs w:val="84"/>
                        </w:rPr>
                      </w:pPr>
                      <w:r>
                        <w:rPr>
                          <w:rFonts w:asciiTheme="minorHAnsi" w:hAnsiTheme="minorHAnsi" w:cstheme="minorHAnsi"/>
                          <w:b/>
                          <w:color w:val="FFFFFF" w:themeColor="background1"/>
                          <w:sz w:val="84"/>
                          <w:szCs w:val="84"/>
                        </w:rPr>
                        <w:t>CYBER INCIDENT</w:t>
                      </w:r>
                    </w:p>
                    <w:p w14:paraId="3F75B4F8" w14:textId="77777777" w:rsidR="00A2161F" w:rsidRPr="007F49ED" w:rsidRDefault="00A2161F" w:rsidP="005C3408">
                      <w:pPr>
                        <w:pStyle w:val="Title"/>
                        <w:spacing w:before="120" w:after="240" w:line="660" w:lineRule="exact"/>
                        <w:contextualSpacing w:val="0"/>
                        <w:rPr>
                          <w:rFonts w:asciiTheme="minorHAnsi" w:hAnsiTheme="minorHAnsi" w:cstheme="minorHAnsi"/>
                          <w:b/>
                          <w:color w:val="FFFFFF" w:themeColor="background1"/>
                          <w:sz w:val="84"/>
                          <w:szCs w:val="84"/>
                        </w:rPr>
                      </w:pPr>
                      <w:r>
                        <w:rPr>
                          <w:rFonts w:asciiTheme="minorHAnsi" w:hAnsiTheme="minorHAnsi" w:cstheme="minorHAnsi"/>
                          <w:b/>
                          <w:color w:val="FFFFFF" w:themeColor="background1"/>
                          <w:sz w:val="84"/>
                          <w:szCs w:val="84"/>
                        </w:rPr>
                        <w:t>RESPONSE PLAN</w:t>
                      </w:r>
                    </w:p>
                    <w:p w14:paraId="21AC73EC" w14:textId="77777777" w:rsidR="00A2161F" w:rsidRPr="00505493" w:rsidRDefault="00A2161F" w:rsidP="005C3408">
                      <w:pPr>
                        <w:pStyle w:val="Title"/>
                        <w:spacing w:after="480"/>
                        <w:contextualSpacing w:val="0"/>
                        <w:rPr>
                          <w:rFonts w:ascii="Calibri" w:hAnsi="Calibri" w:cs="Calibri"/>
                          <w:b/>
                          <w:sz w:val="64"/>
                          <w:szCs w:val="64"/>
                        </w:rPr>
                      </w:pPr>
                      <w:r w:rsidRPr="00505493">
                        <w:rPr>
                          <w:rFonts w:ascii="Calibri" w:hAnsi="Calibri" w:cs="Calibri"/>
                          <w:b/>
                          <w:sz w:val="64"/>
                          <w:szCs w:val="64"/>
                        </w:rPr>
                        <w:t>TEMPLATE</w:t>
                      </w:r>
                    </w:p>
                    <w:p w14:paraId="3AE9022D" w14:textId="6FE7F8CD" w:rsidR="00A2161F" w:rsidRDefault="00A2161F" w:rsidP="005C3408">
                      <w:r w:rsidRPr="005C3408">
                        <w:rPr>
                          <w:rFonts w:cs="Calibri"/>
                          <w:b/>
                          <w:color w:val="FFFFFF" w:themeColor="background1"/>
                          <w:sz w:val="36"/>
                          <w:szCs w:val="36"/>
                        </w:rPr>
                        <w:t>cyber</w:t>
                      </w:r>
                      <w:r>
                        <w:rPr>
                          <w:rFonts w:cs="Calibri"/>
                          <w:color w:val="FFFFFF" w:themeColor="background1"/>
                          <w:sz w:val="36"/>
                          <w:szCs w:val="36"/>
                        </w:rPr>
                        <w:t>.gov</w:t>
                      </w:r>
                      <w:r w:rsidRPr="00505493">
                        <w:rPr>
                          <w:rFonts w:cs="Calibri"/>
                          <w:color w:val="FFFFFF" w:themeColor="background1"/>
                          <w:sz w:val="36"/>
                          <w:szCs w:val="36"/>
                        </w:rPr>
                        <w:t>.au</w:t>
                      </w:r>
                    </w:p>
                  </w:txbxContent>
                </v:textbox>
              </v:shape>
            </w:pict>
          </mc:Fallback>
        </mc:AlternateContent>
      </w:r>
      <w:r w:rsidR="00823C53">
        <w:br w:type="page"/>
      </w:r>
    </w:p>
    <w:p w14:paraId="6588DEBC" w14:textId="77777777" w:rsidR="00423A17" w:rsidRDefault="00453B94" w:rsidP="005D67BC">
      <w:pPr>
        <w:pStyle w:val="Title"/>
        <w:spacing w:line="192" w:lineRule="auto"/>
        <w:contextualSpacing w:val="0"/>
        <w:rPr>
          <w:noProof/>
        </w:rPr>
      </w:pPr>
      <w:r w:rsidRPr="005D67BC">
        <w:rPr>
          <w:rFonts w:ascii="Calibri" w:hAnsi="Calibri" w:cs="Calibri"/>
          <w:b/>
          <w:sz w:val="72"/>
          <w:szCs w:val="72"/>
        </w:rPr>
        <w:lastRenderedPageBreak/>
        <w:t>Table of Contents</w:t>
      </w:r>
      <w:r w:rsidR="00130BE0">
        <w:rPr>
          <w:rFonts w:ascii="Calibri" w:hAnsi="Calibri" w:cs="Calibri"/>
          <w:b/>
          <w:sz w:val="72"/>
          <w:szCs w:val="72"/>
        </w:rPr>
        <w:fldChar w:fldCharType="begin"/>
      </w:r>
      <w:r w:rsidR="00130BE0" w:rsidRPr="005D67BC">
        <w:rPr>
          <w:rFonts w:ascii="Calibri" w:hAnsi="Calibri" w:cs="Calibri"/>
          <w:b/>
          <w:sz w:val="72"/>
          <w:szCs w:val="72"/>
        </w:rPr>
        <w:instrText xml:space="preserve"> TOC \o "3-3" \h \z \t "Heading 1,2,Heading I,1" </w:instrText>
      </w:r>
      <w:r w:rsidR="00130BE0">
        <w:rPr>
          <w:rFonts w:ascii="Calibri" w:hAnsi="Calibri" w:cs="Calibri"/>
          <w:b/>
          <w:sz w:val="72"/>
          <w:szCs w:val="72"/>
        </w:rPr>
        <w:fldChar w:fldCharType="separate"/>
      </w:r>
    </w:p>
    <w:p w14:paraId="4ED5B4D4" w14:textId="18816DD8" w:rsidR="00423A17" w:rsidRDefault="00423A17">
      <w:pPr>
        <w:pStyle w:val="TOC2"/>
        <w:rPr>
          <w:rFonts w:eastAsiaTheme="minorEastAsia" w:cstheme="minorBidi"/>
          <w:b w:val="0"/>
          <w:noProof/>
          <w:szCs w:val="22"/>
          <w:lang w:eastAsia="en-AU"/>
        </w:rPr>
      </w:pPr>
      <w:hyperlink w:anchor="_Toc107824822" w:history="1">
        <w:r w:rsidRPr="0007182D">
          <w:rPr>
            <w:rStyle w:val="Hyperlink"/>
            <w:noProof/>
          </w:rPr>
          <w:t>1. Authority and Review</w:t>
        </w:r>
        <w:r>
          <w:rPr>
            <w:noProof/>
            <w:webHidden/>
          </w:rPr>
          <w:tab/>
        </w:r>
        <w:r>
          <w:rPr>
            <w:noProof/>
            <w:webHidden/>
          </w:rPr>
          <w:fldChar w:fldCharType="begin"/>
        </w:r>
        <w:r>
          <w:rPr>
            <w:noProof/>
            <w:webHidden/>
          </w:rPr>
          <w:instrText xml:space="preserve"> PAGEREF _Toc107824822 \h </w:instrText>
        </w:r>
        <w:r>
          <w:rPr>
            <w:noProof/>
            <w:webHidden/>
          </w:rPr>
        </w:r>
        <w:r>
          <w:rPr>
            <w:noProof/>
            <w:webHidden/>
          </w:rPr>
          <w:fldChar w:fldCharType="separate"/>
        </w:r>
        <w:r>
          <w:rPr>
            <w:noProof/>
            <w:webHidden/>
          </w:rPr>
          <w:t>4</w:t>
        </w:r>
        <w:r>
          <w:rPr>
            <w:noProof/>
            <w:webHidden/>
          </w:rPr>
          <w:fldChar w:fldCharType="end"/>
        </w:r>
      </w:hyperlink>
    </w:p>
    <w:p w14:paraId="7786FD62" w14:textId="12B60C67" w:rsidR="00423A17" w:rsidRDefault="00423A17">
      <w:pPr>
        <w:pStyle w:val="TOC2"/>
        <w:rPr>
          <w:rFonts w:eastAsiaTheme="minorEastAsia" w:cstheme="minorBidi"/>
          <w:b w:val="0"/>
          <w:noProof/>
          <w:szCs w:val="22"/>
          <w:lang w:eastAsia="en-AU"/>
        </w:rPr>
      </w:pPr>
      <w:hyperlink w:anchor="_Toc107824823" w:history="1">
        <w:r w:rsidRPr="0007182D">
          <w:rPr>
            <w:rStyle w:val="Hyperlink"/>
            <w:noProof/>
          </w:rPr>
          <w:t>2. Purpose and Objectives</w:t>
        </w:r>
        <w:r>
          <w:rPr>
            <w:noProof/>
            <w:webHidden/>
          </w:rPr>
          <w:tab/>
        </w:r>
        <w:r>
          <w:rPr>
            <w:noProof/>
            <w:webHidden/>
          </w:rPr>
          <w:fldChar w:fldCharType="begin"/>
        </w:r>
        <w:r>
          <w:rPr>
            <w:noProof/>
            <w:webHidden/>
          </w:rPr>
          <w:instrText xml:space="preserve"> PAGEREF _Toc107824823 \h </w:instrText>
        </w:r>
        <w:r>
          <w:rPr>
            <w:noProof/>
            <w:webHidden/>
          </w:rPr>
        </w:r>
        <w:r>
          <w:rPr>
            <w:noProof/>
            <w:webHidden/>
          </w:rPr>
          <w:fldChar w:fldCharType="separate"/>
        </w:r>
        <w:r>
          <w:rPr>
            <w:noProof/>
            <w:webHidden/>
          </w:rPr>
          <w:t>5</w:t>
        </w:r>
        <w:r>
          <w:rPr>
            <w:noProof/>
            <w:webHidden/>
          </w:rPr>
          <w:fldChar w:fldCharType="end"/>
        </w:r>
      </w:hyperlink>
    </w:p>
    <w:p w14:paraId="10B386AD" w14:textId="50430320" w:rsidR="00423A17" w:rsidRDefault="00423A17">
      <w:pPr>
        <w:pStyle w:val="TOC2"/>
        <w:rPr>
          <w:rFonts w:eastAsiaTheme="minorEastAsia" w:cstheme="minorBidi"/>
          <w:b w:val="0"/>
          <w:noProof/>
          <w:szCs w:val="22"/>
          <w:lang w:eastAsia="en-AU"/>
        </w:rPr>
      </w:pPr>
      <w:hyperlink w:anchor="_Toc107824824" w:history="1">
        <w:r w:rsidRPr="0007182D">
          <w:rPr>
            <w:rStyle w:val="Hyperlink"/>
            <w:noProof/>
          </w:rPr>
          <w:t>3. Standards and Frameworks</w:t>
        </w:r>
        <w:r>
          <w:rPr>
            <w:noProof/>
            <w:webHidden/>
          </w:rPr>
          <w:tab/>
        </w:r>
        <w:r>
          <w:rPr>
            <w:noProof/>
            <w:webHidden/>
          </w:rPr>
          <w:fldChar w:fldCharType="begin"/>
        </w:r>
        <w:r>
          <w:rPr>
            <w:noProof/>
            <w:webHidden/>
          </w:rPr>
          <w:instrText xml:space="preserve"> PAGEREF _Toc107824824 \h </w:instrText>
        </w:r>
        <w:r>
          <w:rPr>
            <w:noProof/>
            <w:webHidden/>
          </w:rPr>
        </w:r>
        <w:r>
          <w:rPr>
            <w:noProof/>
            <w:webHidden/>
          </w:rPr>
          <w:fldChar w:fldCharType="separate"/>
        </w:r>
        <w:r>
          <w:rPr>
            <w:noProof/>
            <w:webHidden/>
          </w:rPr>
          <w:t>5</w:t>
        </w:r>
        <w:r>
          <w:rPr>
            <w:noProof/>
            <w:webHidden/>
          </w:rPr>
          <w:fldChar w:fldCharType="end"/>
        </w:r>
      </w:hyperlink>
    </w:p>
    <w:p w14:paraId="524247E1" w14:textId="6C6A9EAD" w:rsidR="00423A17" w:rsidRDefault="00423A17">
      <w:pPr>
        <w:pStyle w:val="TOC2"/>
        <w:rPr>
          <w:rFonts w:eastAsiaTheme="minorEastAsia" w:cstheme="minorBidi"/>
          <w:b w:val="0"/>
          <w:noProof/>
          <w:szCs w:val="22"/>
          <w:lang w:eastAsia="en-AU"/>
        </w:rPr>
      </w:pPr>
      <w:hyperlink w:anchor="_Toc107824825" w:history="1">
        <w:r w:rsidRPr="0007182D">
          <w:rPr>
            <w:rStyle w:val="Hyperlink"/>
            <w:noProof/>
          </w:rPr>
          <w:t>4. High Level Incident Response Process</w:t>
        </w:r>
        <w:r>
          <w:rPr>
            <w:noProof/>
            <w:webHidden/>
          </w:rPr>
          <w:tab/>
        </w:r>
        <w:r>
          <w:rPr>
            <w:noProof/>
            <w:webHidden/>
          </w:rPr>
          <w:fldChar w:fldCharType="begin"/>
        </w:r>
        <w:r>
          <w:rPr>
            <w:noProof/>
            <w:webHidden/>
          </w:rPr>
          <w:instrText xml:space="preserve"> PAGEREF _Toc107824825 \h </w:instrText>
        </w:r>
        <w:r>
          <w:rPr>
            <w:noProof/>
            <w:webHidden/>
          </w:rPr>
        </w:r>
        <w:r>
          <w:rPr>
            <w:noProof/>
            <w:webHidden/>
          </w:rPr>
          <w:fldChar w:fldCharType="separate"/>
        </w:r>
        <w:r>
          <w:rPr>
            <w:noProof/>
            <w:webHidden/>
          </w:rPr>
          <w:t>6</w:t>
        </w:r>
        <w:r>
          <w:rPr>
            <w:noProof/>
            <w:webHidden/>
          </w:rPr>
          <w:fldChar w:fldCharType="end"/>
        </w:r>
      </w:hyperlink>
    </w:p>
    <w:p w14:paraId="53CC62F2" w14:textId="10CC4DEB" w:rsidR="00423A17" w:rsidRDefault="00423A17">
      <w:pPr>
        <w:pStyle w:val="TOC2"/>
        <w:rPr>
          <w:rFonts w:eastAsiaTheme="minorEastAsia" w:cstheme="minorBidi"/>
          <w:b w:val="0"/>
          <w:noProof/>
          <w:szCs w:val="22"/>
          <w:lang w:eastAsia="en-AU"/>
        </w:rPr>
      </w:pPr>
      <w:hyperlink w:anchor="_Toc107824826" w:history="1">
        <w:r w:rsidRPr="0007182D">
          <w:rPr>
            <w:rStyle w:val="Hyperlink"/>
            <w:noProof/>
          </w:rPr>
          <w:t>5. Common Security Incidents and Responses</w:t>
        </w:r>
        <w:r>
          <w:rPr>
            <w:noProof/>
            <w:webHidden/>
          </w:rPr>
          <w:tab/>
        </w:r>
        <w:r>
          <w:rPr>
            <w:noProof/>
            <w:webHidden/>
          </w:rPr>
          <w:fldChar w:fldCharType="begin"/>
        </w:r>
        <w:r>
          <w:rPr>
            <w:noProof/>
            <w:webHidden/>
          </w:rPr>
          <w:instrText xml:space="preserve"> PAGEREF _Toc107824826 \h </w:instrText>
        </w:r>
        <w:r>
          <w:rPr>
            <w:noProof/>
            <w:webHidden/>
          </w:rPr>
        </w:r>
        <w:r>
          <w:rPr>
            <w:noProof/>
            <w:webHidden/>
          </w:rPr>
          <w:fldChar w:fldCharType="separate"/>
        </w:r>
        <w:r>
          <w:rPr>
            <w:noProof/>
            <w:webHidden/>
          </w:rPr>
          <w:t>7</w:t>
        </w:r>
        <w:r>
          <w:rPr>
            <w:noProof/>
            <w:webHidden/>
          </w:rPr>
          <w:fldChar w:fldCharType="end"/>
        </w:r>
      </w:hyperlink>
    </w:p>
    <w:p w14:paraId="62FCC071" w14:textId="49C63CE6" w:rsidR="00423A17" w:rsidRDefault="00423A17">
      <w:pPr>
        <w:pStyle w:val="TOC3"/>
        <w:rPr>
          <w:rFonts w:eastAsiaTheme="minorEastAsia" w:cstheme="minorBidi"/>
          <w:noProof/>
          <w:szCs w:val="22"/>
          <w:lang w:eastAsia="en-AU"/>
        </w:rPr>
      </w:pPr>
      <w:hyperlink w:anchor="_Toc107824827" w:history="1">
        <w:r w:rsidRPr="0007182D">
          <w:rPr>
            <w:rStyle w:val="Hyperlink"/>
            <w:noProof/>
          </w:rPr>
          <w:t>5.1. Common Threat Vectors</w:t>
        </w:r>
        <w:r>
          <w:rPr>
            <w:noProof/>
            <w:webHidden/>
          </w:rPr>
          <w:tab/>
        </w:r>
        <w:r>
          <w:rPr>
            <w:noProof/>
            <w:webHidden/>
          </w:rPr>
          <w:fldChar w:fldCharType="begin"/>
        </w:r>
        <w:r>
          <w:rPr>
            <w:noProof/>
            <w:webHidden/>
          </w:rPr>
          <w:instrText xml:space="preserve"> PAGEREF _Toc107824827 \h </w:instrText>
        </w:r>
        <w:r>
          <w:rPr>
            <w:noProof/>
            <w:webHidden/>
          </w:rPr>
        </w:r>
        <w:r>
          <w:rPr>
            <w:noProof/>
            <w:webHidden/>
          </w:rPr>
          <w:fldChar w:fldCharType="separate"/>
        </w:r>
        <w:r>
          <w:rPr>
            <w:noProof/>
            <w:webHidden/>
          </w:rPr>
          <w:t>7</w:t>
        </w:r>
        <w:r>
          <w:rPr>
            <w:noProof/>
            <w:webHidden/>
          </w:rPr>
          <w:fldChar w:fldCharType="end"/>
        </w:r>
      </w:hyperlink>
    </w:p>
    <w:p w14:paraId="156FA9C9" w14:textId="654A39B2" w:rsidR="00423A17" w:rsidRDefault="00423A17">
      <w:pPr>
        <w:pStyle w:val="TOC3"/>
        <w:rPr>
          <w:rFonts w:eastAsiaTheme="minorEastAsia" w:cstheme="minorBidi"/>
          <w:noProof/>
          <w:szCs w:val="22"/>
          <w:lang w:eastAsia="en-AU"/>
        </w:rPr>
      </w:pPr>
      <w:hyperlink w:anchor="_Toc107824828" w:history="1">
        <w:r w:rsidRPr="0007182D">
          <w:rPr>
            <w:rStyle w:val="Hyperlink"/>
            <w:noProof/>
          </w:rPr>
          <w:t>5.2. Common Cyber Incidents</w:t>
        </w:r>
        <w:r>
          <w:rPr>
            <w:noProof/>
            <w:webHidden/>
          </w:rPr>
          <w:tab/>
        </w:r>
        <w:r>
          <w:rPr>
            <w:noProof/>
            <w:webHidden/>
          </w:rPr>
          <w:fldChar w:fldCharType="begin"/>
        </w:r>
        <w:r>
          <w:rPr>
            <w:noProof/>
            <w:webHidden/>
          </w:rPr>
          <w:instrText xml:space="preserve"> PAGEREF _Toc107824828 \h </w:instrText>
        </w:r>
        <w:r>
          <w:rPr>
            <w:noProof/>
            <w:webHidden/>
          </w:rPr>
        </w:r>
        <w:r>
          <w:rPr>
            <w:noProof/>
            <w:webHidden/>
          </w:rPr>
          <w:fldChar w:fldCharType="separate"/>
        </w:r>
        <w:r>
          <w:rPr>
            <w:noProof/>
            <w:webHidden/>
          </w:rPr>
          <w:t>8</w:t>
        </w:r>
        <w:r>
          <w:rPr>
            <w:noProof/>
            <w:webHidden/>
          </w:rPr>
          <w:fldChar w:fldCharType="end"/>
        </w:r>
      </w:hyperlink>
    </w:p>
    <w:p w14:paraId="77D14BB9" w14:textId="33897241" w:rsidR="00423A17" w:rsidRDefault="00423A17">
      <w:pPr>
        <w:pStyle w:val="TOC2"/>
        <w:rPr>
          <w:rFonts w:eastAsiaTheme="minorEastAsia" w:cstheme="minorBidi"/>
          <w:b w:val="0"/>
          <w:noProof/>
          <w:szCs w:val="22"/>
          <w:lang w:eastAsia="en-AU"/>
        </w:rPr>
      </w:pPr>
      <w:hyperlink w:anchor="_Toc107824829" w:history="1">
        <w:r w:rsidRPr="0007182D">
          <w:rPr>
            <w:rStyle w:val="Hyperlink"/>
            <w:noProof/>
          </w:rPr>
          <w:t>6. Roles and Responsibilities</w:t>
        </w:r>
        <w:r>
          <w:rPr>
            <w:noProof/>
            <w:webHidden/>
          </w:rPr>
          <w:tab/>
        </w:r>
        <w:r>
          <w:rPr>
            <w:noProof/>
            <w:webHidden/>
          </w:rPr>
          <w:fldChar w:fldCharType="begin"/>
        </w:r>
        <w:r>
          <w:rPr>
            <w:noProof/>
            <w:webHidden/>
          </w:rPr>
          <w:instrText xml:space="preserve"> PAGEREF _Toc107824829 \h </w:instrText>
        </w:r>
        <w:r>
          <w:rPr>
            <w:noProof/>
            <w:webHidden/>
          </w:rPr>
        </w:r>
        <w:r>
          <w:rPr>
            <w:noProof/>
            <w:webHidden/>
          </w:rPr>
          <w:fldChar w:fldCharType="separate"/>
        </w:r>
        <w:r>
          <w:rPr>
            <w:noProof/>
            <w:webHidden/>
          </w:rPr>
          <w:t>9</w:t>
        </w:r>
        <w:r>
          <w:rPr>
            <w:noProof/>
            <w:webHidden/>
          </w:rPr>
          <w:fldChar w:fldCharType="end"/>
        </w:r>
      </w:hyperlink>
    </w:p>
    <w:p w14:paraId="3352F1E4" w14:textId="2E02D963" w:rsidR="00423A17" w:rsidRDefault="00423A17">
      <w:pPr>
        <w:pStyle w:val="TOC3"/>
        <w:rPr>
          <w:rFonts w:eastAsiaTheme="minorEastAsia" w:cstheme="minorBidi"/>
          <w:noProof/>
          <w:szCs w:val="22"/>
          <w:lang w:eastAsia="en-AU"/>
        </w:rPr>
      </w:pPr>
      <w:hyperlink w:anchor="_Toc107824830" w:history="1">
        <w:r w:rsidRPr="0007182D">
          <w:rPr>
            <w:rStyle w:val="Hyperlink"/>
            <w:noProof/>
          </w:rPr>
          <w:t>6.1. Points of Contact for Reporting Cyber Incidents</w:t>
        </w:r>
        <w:r>
          <w:rPr>
            <w:noProof/>
            <w:webHidden/>
          </w:rPr>
          <w:tab/>
        </w:r>
        <w:r>
          <w:rPr>
            <w:noProof/>
            <w:webHidden/>
          </w:rPr>
          <w:fldChar w:fldCharType="begin"/>
        </w:r>
        <w:r>
          <w:rPr>
            <w:noProof/>
            <w:webHidden/>
          </w:rPr>
          <w:instrText xml:space="preserve"> PAGEREF _Toc107824830 \h </w:instrText>
        </w:r>
        <w:r>
          <w:rPr>
            <w:noProof/>
            <w:webHidden/>
          </w:rPr>
        </w:r>
        <w:r>
          <w:rPr>
            <w:noProof/>
            <w:webHidden/>
          </w:rPr>
          <w:fldChar w:fldCharType="separate"/>
        </w:r>
        <w:r>
          <w:rPr>
            <w:noProof/>
            <w:webHidden/>
          </w:rPr>
          <w:t>9</w:t>
        </w:r>
        <w:r>
          <w:rPr>
            <w:noProof/>
            <w:webHidden/>
          </w:rPr>
          <w:fldChar w:fldCharType="end"/>
        </w:r>
      </w:hyperlink>
    </w:p>
    <w:p w14:paraId="10169112" w14:textId="2473D538" w:rsidR="00423A17" w:rsidRDefault="00423A17">
      <w:pPr>
        <w:pStyle w:val="TOC3"/>
        <w:rPr>
          <w:rFonts w:eastAsiaTheme="minorEastAsia" w:cstheme="minorBidi"/>
          <w:noProof/>
          <w:szCs w:val="22"/>
          <w:lang w:eastAsia="en-AU"/>
        </w:rPr>
      </w:pPr>
      <w:hyperlink w:anchor="_Toc107824831" w:history="1">
        <w:r w:rsidRPr="0007182D">
          <w:rPr>
            <w:rStyle w:val="Hyperlink"/>
            <w:noProof/>
          </w:rPr>
          <w:t>6.2. Cyber Incident Response Team (CIRT)</w:t>
        </w:r>
        <w:r>
          <w:rPr>
            <w:noProof/>
            <w:webHidden/>
          </w:rPr>
          <w:tab/>
        </w:r>
        <w:r>
          <w:rPr>
            <w:noProof/>
            <w:webHidden/>
          </w:rPr>
          <w:fldChar w:fldCharType="begin"/>
        </w:r>
        <w:r>
          <w:rPr>
            <w:noProof/>
            <w:webHidden/>
          </w:rPr>
          <w:instrText xml:space="preserve"> PAGEREF _Toc107824831 \h </w:instrText>
        </w:r>
        <w:r>
          <w:rPr>
            <w:noProof/>
            <w:webHidden/>
          </w:rPr>
        </w:r>
        <w:r>
          <w:rPr>
            <w:noProof/>
            <w:webHidden/>
          </w:rPr>
          <w:fldChar w:fldCharType="separate"/>
        </w:r>
        <w:r>
          <w:rPr>
            <w:noProof/>
            <w:webHidden/>
          </w:rPr>
          <w:t>9</w:t>
        </w:r>
        <w:r>
          <w:rPr>
            <w:noProof/>
            <w:webHidden/>
          </w:rPr>
          <w:fldChar w:fldCharType="end"/>
        </w:r>
      </w:hyperlink>
    </w:p>
    <w:p w14:paraId="4CC81FD4" w14:textId="7051AAB4" w:rsidR="00423A17" w:rsidRDefault="00423A17">
      <w:pPr>
        <w:pStyle w:val="TOC3"/>
        <w:rPr>
          <w:rFonts w:eastAsiaTheme="minorEastAsia" w:cstheme="minorBidi"/>
          <w:noProof/>
          <w:szCs w:val="22"/>
          <w:lang w:eastAsia="en-AU"/>
        </w:rPr>
      </w:pPr>
      <w:hyperlink w:anchor="_Toc107824832" w:history="1">
        <w:r w:rsidRPr="0007182D">
          <w:rPr>
            <w:rStyle w:val="Hyperlink"/>
            <w:noProof/>
          </w:rPr>
          <w:t>6.3. Senior Executive Management Team (SEMT)</w:t>
        </w:r>
        <w:r>
          <w:rPr>
            <w:noProof/>
            <w:webHidden/>
          </w:rPr>
          <w:tab/>
        </w:r>
        <w:r>
          <w:rPr>
            <w:noProof/>
            <w:webHidden/>
          </w:rPr>
          <w:fldChar w:fldCharType="begin"/>
        </w:r>
        <w:r>
          <w:rPr>
            <w:noProof/>
            <w:webHidden/>
          </w:rPr>
          <w:instrText xml:space="preserve"> PAGEREF _Toc107824832 \h </w:instrText>
        </w:r>
        <w:r>
          <w:rPr>
            <w:noProof/>
            <w:webHidden/>
          </w:rPr>
        </w:r>
        <w:r>
          <w:rPr>
            <w:noProof/>
            <w:webHidden/>
          </w:rPr>
          <w:fldChar w:fldCharType="separate"/>
        </w:r>
        <w:r>
          <w:rPr>
            <w:noProof/>
            <w:webHidden/>
          </w:rPr>
          <w:t>10</w:t>
        </w:r>
        <w:r>
          <w:rPr>
            <w:noProof/>
            <w:webHidden/>
          </w:rPr>
          <w:fldChar w:fldCharType="end"/>
        </w:r>
      </w:hyperlink>
    </w:p>
    <w:p w14:paraId="3479DC03" w14:textId="44B1626B" w:rsidR="00423A17" w:rsidRDefault="00423A17">
      <w:pPr>
        <w:pStyle w:val="TOC3"/>
        <w:rPr>
          <w:rFonts w:eastAsiaTheme="minorEastAsia" w:cstheme="minorBidi"/>
          <w:noProof/>
          <w:szCs w:val="22"/>
          <w:lang w:eastAsia="en-AU"/>
        </w:rPr>
      </w:pPr>
      <w:hyperlink w:anchor="_Toc107824833" w:history="1">
        <w:r w:rsidRPr="0007182D">
          <w:rPr>
            <w:rStyle w:val="Hyperlink"/>
            <w:noProof/>
          </w:rPr>
          <w:t>6.4. Roles and Relationships</w:t>
        </w:r>
        <w:r>
          <w:rPr>
            <w:noProof/>
            <w:webHidden/>
          </w:rPr>
          <w:tab/>
        </w:r>
        <w:r>
          <w:rPr>
            <w:noProof/>
            <w:webHidden/>
          </w:rPr>
          <w:fldChar w:fldCharType="begin"/>
        </w:r>
        <w:r>
          <w:rPr>
            <w:noProof/>
            <w:webHidden/>
          </w:rPr>
          <w:instrText xml:space="preserve"> PAGEREF _Toc107824833 \h </w:instrText>
        </w:r>
        <w:r>
          <w:rPr>
            <w:noProof/>
            <w:webHidden/>
          </w:rPr>
        </w:r>
        <w:r>
          <w:rPr>
            <w:noProof/>
            <w:webHidden/>
          </w:rPr>
          <w:fldChar w:fldCharType="separate"/>
        </w:r>
        <w:r>
          <w:rPr>
            <w:noProof/>
            <w:webHidden/>
          </w:rPr>
          <w:t>10</w:t>
        </w:r>
        <w:r>
          <w:rPr>
            <w:noProof/>
            <w:webHidden/>
          </w:rPr>
          <w:fldChar w:fldCharType="end"/>
        </w:r>
      </w:hyperlink>
    </w:p>
    <w:p w14:paraId="41FA2A51" w14:textId="59C7EF98" w:rsidR="00423A17" w:rsidRDefault="00423A17">
      <w:pPr>
        <w:pStyle w:val="TOC2"/>
        <w:rPr>
          <w:rFonts w:eastAsiaTheme="minorEastAsia" w:cstheme="minorBidi"/>
          <w:b w:val="0"/>
          <w:noProof/>
          <w:szCs w:val="22"/>
          <w:lang w:eastAsia="en-AU"/>
        </w:rPr>
      </w:pPr>
      <w:hyperlink w:anchor="_Toc107824834" w:history="1">
        <w:r w:rsidRPr="0007182D">
          <w:rPr>
            <w:rStyle w:val="Hyperlink"/>
            <w:noProof/>
          </w:rPr>
          <w:t>7. Communications</w:t>
        </w:r>
        <w:r>
          <w:rPr>
            <w:noProof/>
            <w:webHidden/>
          </w:rPr>
          <w:tab/>
        </w:r>
        <w:r>
          <w:rPr>
            <w:noProof/>
            <w:webHidden/>
          </w:rPr>
          <w:fldChar w:fldCharType="begin"/>
        </w:r>
        <w:r>
          <w:rPr>
            <w:noProof/>
            <w:webHidden/>
          </w:rPr>
          <w:instrText xml:space="preserve"> PAGEREF _Toc107824834 \h </w:instrText>
        </w:r>
        <w:r>
          <w:rPr>
            <w:noProof/>
            <w:webHidden/>
          </w:rPr>
        </w:r>
        <w:r>
          <w:rPr>
            <w:noProof/>
            <w:webHidden/>
          </w:rPr>
          <w:fldChar w:fldCharType="separate"/>
        </w:r>
        <w:r>
          <w:rPr>
            <w:noProof/>
            <w:webHidden/>
          </w:rPr>
          <w:t>11</w:t>
        </w:r>
        <w:r>
          <w:rPr>
            <w:noProof/>
            <w:webHidden/>
          </w:rPr>
          <w:fldChar w:fldCharType="end"/>
        </w:r>
      </w:hyperlink>
    </w:p>
    <w:p w14:paraId="35364D5A" w14:textId="34584CDD" w:rsidR="00423A17" w:rsidRDefault="00423A17">
      <w:pPr>
        <w:pStyle w:val="TOC3"/>
        <w:rPr>
          <w:rFonts w:eastAsiaTheme="minorEastAsia" w:cstheme="minorBidi"/>
          <w:noProof/>
          <w:szCs w:val="22"/>
          <w:lang w:eastAsia="en-AU"/>
        </w:rPr>
      </w:pPr>
      <w:hyperlink w:anchor="_Toc107824835" w:history="1">
        <w:r w:rsidRPr="0007182D">
          <w:rPr>
            <w:rStyle w:val="Hyperlink"/>
            <w:noProof/>
          </w:rPr>
          <w:t>7.1. Internal Communications</w:t>
        </w:r>
        <w:r>
          <w:rPr>
            <w:noProof/>
            <w:webHidden/>
          </w:rPr>
          <w:tab/>
        </w:r>
        <w:r>
          <w:rPr>
            <w:noProof/>
            <w:webHidden/>
          </w:rPr>
          <w:fldChar w:fldCharType="begin"/>
        </w:r>
        <w:r>
          <w:rPr>
            <w:noProof/>
            <w:webHidden/>
          </w:rPr>
          <w:instrText xml:space="preserve"> PAGEREF _Toc107824835 \h </w:instrText>
        </w:r>
        <w:r>
          <w:rPr>
            <w:noProof/>
            <w:webHidden/>
          </w:rPr>
        </w:r>
        <w:r>
          <w:rPr>
            <w:noProof/>
            <w:webHidden/>
          </w:rPr>
          <w:fldChar w:fldCharType="separate"/>
        </w:r>
        <w:r>
          <w:rPr>
            <w:noProof/>
            <w:webHidden/>
          </w:rPr>
          <w:t>11</w:t>
        </w:r>
        <w:r>
          <w:rPr>
            <w:noProof/>
            <w:webHidden/>
          </w:rPr>
          <w:fldChar w:fldCharType="end"/>
        </w:r>
      </w:hyperlink>
    </w:p>
    <w:p w14:paraId="7F424D0F" w14:textId="22992949" w:rsidR="00423A17" w:rsidRDefault="00423A17">
      <w:pPr>
        <w:pStyle w:val="TOC3"/>
        <w:rPr>
          <w:rFonts w:eastAsiaTheme="minorEastAsia" w:cstheme="minorBidi"/>
          <w:noProof/>
          <w:szCs w:val="22"/>
          <w:lang w:eastAsia="en-AU"/>
        </w:rPr>
      </w:pPr>
      <w:hyperlink w:anchor="_Toc107824836" w:history="1">
        <w:r w:rsidRPr="0007182D">
          <w:rPr>
            <w:rStyle w:val="Hyperlink"/>
            <w:noProof/>
          </w:rPr>
          <w:t>7.2. External Communications</w:t>
        </w:r>
        <w:r>
          <w:rPr>
            <w:noProof/>
            <w:webHidden/>
          </w:rPr>
          <w:tab/>
        </w:r>
        <w:r>
          <w:rPr>
            <w:noProof/>
            <w:webHidden/>
          </w:rPr>
          <w:fldChar w:fldCharType="begin"/>
        </w:r>
        <w:r>
          <w:rPr>
            <w:noProof/>
            <w:webHidden/>
          </w:rPr>
          <w:instrText xml:space="preserve"> PAGEREF _Toc107824836 \h </w:instrText>
        </w:r>
        <w:r>
          <w:rPr>
            <w:noProof/>
            <w:webHidden/>
          </w:rPr>
        </w:r>
        <w:r>
          <w:rPr>
            <w:noProof/>
            <w:webHidden/>
          </w:rPr>
          <w:fldChar w:fldCharType="separate"/>
        </w:r>
        <w:r>
          <w:rPr>
            <w:noProof/>
            <w:webHidden/>
          </w:rPr>
          <w:t>11</w:t>
        </w:r>
        <w:r>
          <w:rPr>
            <w:noProof/>
            <w:webHidden/>
          </w:rPr>
          <w:fldChar w:fldCharType="end"/>
        </w:r>
      </w:hyperlink>
    </w:p>
    <w:p w14:paraId="2D9330B6" w14:textId="32DCC51B" w:rsidR="00423A17" w:rsidRDefault="00423A17">
      <w:pPr>
        <w:pStyle w:val="TOC2"/>
        <w:rPr>
          <w:rFonts w:eastAsiaTheme="minorEastAsia" w:cstheme="minorBidi"/>
          <w:b w:val="0"/>
          <w:noProof/>
          <w:szCs w:val="22"/>
          <w:lang w:eastAsia="en-AU"/>
        </w:rPr>
      </w:pPr>
      <w:hyperlink w:anchor="_Toc107824837" w:history="1">
        <w:r w:rsidRPr="0007182D">
          <w:rPr>
            <w:rStyle w:val="Hyperlink"/>
            <w:noProof/>
          </w:rPr>
          <w:t>8. Supporting Procedures and Playbooks</w:t>
        </w:r>
        <w:r>
          <w:rPr>
            <w:noProof/>
            <w:webHidden/>
          </w:rPr>
          <w:tab/>
        </w:r>
        <w:r>
          <w:rPr>
            <w:noProof/>
            <w:webHidden/>
          </w:rPr>
          <w:fldChar w:fldCharType="begin"/>
        </w:r>
        <w:r>
          <w:rPr>
            <w:noProof/>
            <w:webHidden/>
          </w:rPr>
          <w:instrText xml:space="preserve"> PAGEREF _Toc107824837 \h </w:instrText>
        </w:r>
        <w:r>
          <w:rPr>
            <w:noProof/>
            <w:webHidden/>
          </w:rPr>
        </w:r>
        <w:r>
          <w:rPr>
            <w:noProof/>
            <w:webHidden/>
          </w:rPr>
          <w:fldChar w:fldCharType="separate"/>
        </w:r>
        <w:r>
          <w:rPr>
            <w:noProof/>
            <w:webHidden/>
          </w:rPr>
          <w:t>12</w:t>
        </w:r>
        <w:r>
          <w:rPr>
            <w:noProof/>
            <w:webHidden/>
          </w:rPr>
          <w:fldChar w:fldCharType="end"/>
        </w:r>
      </w:hyperlink>
    </w:p>
    <w:p w14:paraId="02C07E21" w14:textId="251F0DE9" w:rsidR="00423A17" w:rsidRDefault="00423A17">
      <w:pPr>
        <w:pStyle w:val="TOC3"/>
        <w:rPr>
          <w:rFonts w:eastAsiaTheme="minorEastAsia" w:cstheme="minorBidi"/>
          <w:noProof/>
          <w:szCs w:val="22"/>
          <w:lang w:eastAsia="en-AU"/>
        </w:rPr>
      </w:pPr>
      <w:hyperlink w:anchor="_Toc107824838" w:history="1">
        <w:r w:rsidRPr="0007182D">
          <w:rPr>
            <w:rStyle w:val="Hyperlink"/>
            <w:noProof/>
          </w:rPr>
          <w:t>8.1. Supporting Standard Operating Procedures (SOPs)</w:t>
        </w:r>
        <w:r>
          <w:rPr>
            <w:noProof/>
            <w:webHidden/>
          </w:rPr>
          <w:tab/>
        </w:r>
        <w:r>
          <w:rPr>
            <w:noProof/>
            <w:webHidden/>
          </w:rPr>
          <w:fldChar w:fldCharType="begin"/>
        </w:r>
        <w:r>
          <w:rPr>
            <w:noProof/>
            <w:webHidden/>
          </w:rPr>
          <w:instrText xml:space="preserve"> PAGEREF _Toc107824838 \h </w:instrText>
        </w:r>
        <w:r>
          <w:rPr>
            <w:noProof/>
            <w:webHidden/>
          </w:rPr>
        </w:r>
        <w:r>
          <w:rPr>
            <w:noProof/>
            <w:webHidden/>
          </w:rPr>
          <w:fldChar w:fldCharType="separate"/>
        </w:r>
        <w:r>
          <w:rPr>
            <w:noProof/>
            <w:webHidden/>
          </w:rPr>
          <w:t>12</w:t>
        </w:r>
        <w:r>
          <w:rPr>
            <w:noProof/>
            <w:webHidden/>
          </w:rPr>
          <w:fldChar w:fldCharType="end"/>
        </w:r>
      </w:hyperlink>
    </w:p>
    <w:p w14:paraId="2DB35A75" w14:textId="16EE7396" w:rsidR="00423A17" w:rsidRDefault="00423A17">
      <w:pPr>
        <w:pStyle w:val="TOC3"/>
        <w:rPr>
          <w:rFonts w:eastAsiaTheme="minorEastAsia" w:cstheme="minorBidi"/>
          <w:noProof/>
          <w:szCs w:val="22"/>
          <w:lang w:eastAsia="en-AU"/>
        </w:rPr>
      </w:pPr>
      <w:hyperlink w:anchor="_Toc107824839" w:history="1">
        <w:r w:rsidRPr="0007182D">
          <w:rPr>
            <w:rStyle w:val="Hyperlink"/>
            <w:noProof/>
          </w:rPr>
          <w:t>8.2. Supporting Playbooks</w:t>
        </w:r>
        <w:r>
          <w:rPr>
            <w:noProof/>
            <w:webHidden/>
          </w:rPr>
          <w:tab/>
        </w:r>
        <w:r>
          <w:rPr>
            <w:noProof/>
            <w:webHidden/>
          </w:rPr>
          <w:fldChar w:fldCharType="begin"/>
        </w:r>
        <w:r>
          <w:rPr>
            <w:noProof/>
            <w:webHidden/>
          </w:rPr>
          <w:instrText xml:space="preserve"> PAGEREF _Toc107824839 \h </w:instrText>
        </w:r>
        <w:r>
          <w:rPr>
            <w:noProof/>
            <w:webHidden/>
          </w:rPr>
        </w:r>
        <w:r>
          <w:rPr>
            <w:noProof/>
            <w:webHidden/>
          </w:rPr>
          <w:fldChar w:fldCharType="separate"/>
        </w:r>
        <w:r>
          <w:rPr>
            <w:noProof/>
            <w:webHidden/>
          </w:rPr>
          <w:t>12</w:t>
        </w:r>
        <w:r>
          <w:rPr>
            <w:noProof/>
            <w:webHidden/>
          </w:rPr>
          <w:fldChar w:fldCharType="end"/>
        </w:r>
      </w:hyperlink>
    </w:p>
    <w:p w14:paraId="54A20343" w14:textId="2A59426E" w:rsidR="00423A17" w:rsidRDefault="00423A17">
      <w:pPr>
        <w:pStyle w:val="TOC2"/>
        <w:rPr>
          <w:rFonts w:eastAsiaTheme="minorEastAsia" w:cstheme="minorBidi"/>
          <w:b w:val="0"/>
          <w:noProof/>
          <w:szCs w:val="22"/>
          <w:lang w:eastAsia="en-AU"/>
        </w:rPr>
      </w:pPr>
      <w:hyperlink w:anchor="_Toc107824840" w:history="1">
        <w:r w:rsidRPr="0007182D">
          <w:rPr>
            <w:rStyle w:val="Hyperlink"/>
            <w:noProof/>
          </w:rPr>
          <w:t>9. Sector, Jurisdictional and National Incident Response Arrangements</w:t>
        </w:r>
        <w:r>
          <w:rPr>
            <w:noProof/>
            <w:webHidden/>
          </w:rPr>
          <w:tab/>
        </w:r>
        <w:r>
          <w:rPr>
            <w:noProof/>
            <w:webHidden/>
          </w:rPr>
          <w:fldChar w:fldCharType="begin"/>
        </w:r>
        <w:r>
          <w:rPr>
            <w:noProof/>
            <w:webHidden/>
          </w:rPr>
          <w:instrText xml:space="preserve"> PAGEREF _Toc107824840 \h </w:instrText>
        </w:r>
        <w:r>
          <w:rPr>
            <w:noProof/>
            <w:webHidden/>
          </w:rPr>
        </w:r>
        <w:r>
          <w:rPr>
            <w:noProof/>
            <w:webHidden/>
          </w:rPr>
          <w:fldChar w:fldCharType="separate"/>
        </w:r>
        <w:r>
          <w:rPr>
            <w:noProof/>
            <w:webHidden/>
          </w:rPr>
          <w:t>13</w:t>
        </w:r>
        <w:r>
          <w:rPr>
            <w:noProof/>
            <w:webHidden/>
          </w:rPr>
          <w:fldChar w:fldCharType="end"/>
        </w:r>
      </w:hyperlink>
    </w:p>
    <w:p w14:paraId="6663FA21" w14:textId="6E0461F9" w:rsidR="00423A17" w:rsidRDefault="00423A17">
      <w:pPr>
        <w:pStyle w:val="TOC3"/>
        <w:rPr>
          <w:rFonts w:eastAsiaTheme="minorEastAsia" w:cstheme="minorBidi"/>
          <w:noProof/>
          <w:szCs w:val="22"/>
          <w:lang w:eastAsia="en-AU"/>
        </w:rPr>
      </w:pPr>
      <w:hyperlink w:anchor="_Toc107824841" w:history="1">
        <w:r w:rsidRPr="0007182D">
          <w:rPr>
            <w:rStyle w:val="Hyperlink"/>
            <w:noProof/>
          </w:rPr>
          <w:t>9.1. Sector Arrangements</w:t>
        </w:r>
        <w:r>
          <w:rPr>
            <w:noProof/>
            <w:webHidden/>
          </w:rPr>
          <w:tab/>
        </w:r>
        <w:r>
          <w:rPr>
            <w:noProof/>
            <w:webHidden/>
          </w:rPr>
          <w:fldChar w:fldCharType="begin"/>
        </w:r>
        <w:r>
          <w:rPr>
            <w:noProof/>
            <w:webHidden/>
          </w:rPr>
          <w:instrText xml:space="preserve"> PAGEREF _Toc107824841 \h </w:instrText>
        </w:r>
        <w:r>
          <w:rPr>
            <w:noProof/>
            <w:webHidden/>
          </w:rPr>
        </w:r>
        <w:r>
          <w:rPr>
            <w:noProof/>
            <w:webHidden/>
          </w:rPr>
          <w:fldChar w:fldCharType="separate"/>
        </w:r>
        <w:r>
          <w:rPr>
            <w:noProof/>
            <w:webHidden/>
          </w:rPr>
          <w:t>13</w:t>
        </w:r>
        <w:r>
          <w:rPr>
            <w:noProof/>
            <w:webHidden/>
          </w:rPr>
          <w:fldChar w:fldCharType="end"/>
        </w:r>
      </w:hyperlink>
    </w:p>
    <w:p w14:paraId="247FA732" w14:textId="378D489E" w:rsidR="00423A17" w:rsidRDefault="00423A17">
      <w:pPr>
        <w:pStyle w:val="TOC3"/>
        <w:rPr>
          <w:rFonts w:eastAsiaTheme="minorEastAsia" w:cstheme="minorBidi"/>
          <w:noProof/>
          <w:szCs w:val="22"/>
          <w:lang w:eastAsia="en-AU"/>
        </w:rPr>
      </w:pPr>
      <w:hyperlink w:anchor="_Toc107824842" w:history="1">
        <w:r w:rsidRPr="0007182D">
          <w:rPr>
            <w:rStyle w:val="Hyperlink"/>
            <w:noProof/>
          </w:rPr>
          <w:t>9.2. Jurisdictional Arrangements</w:t>
        </w:r>
        <w:r>
          <w:rPr>
            <w:noProof/>
            <w:webHidden/>
          </w:rPr>
          <w:tab/>
        </w:r>
        <w:r>
          <w:rPr>
            <w:noProof/>
            <w:webHidden/>
          </w:rPr>
          <w:fldChar w:fldCharType="begin"/>
        </w:r>
        <w:r>
          <w:rPr>
            <w:noProof/>
            <w:webHidden/>
          </w:rPr>
          <w:instrText xml:space="preserve"> PAGEREF _Toc107824842 \h </w:instrText>
        </w:r>
        <w:r>
          <w:rPr>
            <w:noProof/>
            <w:webHidden/>
          </w:rPr>
        </w:r>
        <w:r>
          <w:rPr>
            <w:noProof/>
            <w:webHidden/>
          </w:rPr>
          <w:fldChar w:fldCharType="separate"/>
        </w:r>
        <w:r>
          <w:rPr>
            <w:noProof/>
            <w:webHidden/>
          </w:rPr>
          <w:t>13</w:t>
        </w:r>
        <w:r>
          <w:rPr>
            <w:noProof/>
            <w:webHidden/>
          </w:rPr>
          <w:fldChar w:fldCharType="end"/>
        </w:r>
      </w:hyperlink>
    </w:p>
    <w:p w14:paraId="503DEF85" w14:textId="5B4D854A" w:rsidR="00423A17" w:rsidRDefault="00423A17">
      <w:pPr>
        <w:pStyle w:val="TOC3"/>
        <w:rPr>
          <w:rFonts w:eastAsiaTheme="minorEastAsia" w:cstheme="minorBidi"/>
          <w:noProof/>
          <w:szCs w:val="22"/>
          <w:lang w:eastAsia="en-AU"/>
        </w:rPr>
      </w:pPr>
      <w:hyperlink w:anchor="_Toc107824843" w:history="1">
        <w:r w:rsidRPr="0007182D">
          <w:rPr>
            <w:rStyle w:val="Hyperlink"/>
            <w:noProof/>
          </w:rPr>
          <w:t>9.3. National Arrangements</w:t>
        </w:r>
        <w:bookmarkStart w:id="108" w:name="_GoBack"/>
        <w:bookmarkEnd w:id="108"/>
        <w:r>
          <w:rPr>
            <w:noProof/>
            <w:webHidden/>
          </w:rPr>
          <w:tab/>
        </w:r>
        <w:r>
          <w:rPr>
            <w:noProof/>
            <w:webHidden/>
          </w:rPr>
          <w:fldChar w:fldCharType="begin"/>
        </w:r>
        <w:r>
          <w:rPr>
            <w:noProof/>
            <w:webHidden/>
          </w:rPr>
          <w:instrText xml:space="preserve"> PAGEREF _Toc107824843 \h </w:instrText>
        </w:r>
        <w:r>
          <w:rPr>
            <w:noProof/>
            <w:webHidden/>
          </w:rPr>
        </w:r>
        <w:r>
          <w:rPr>
            <w:noProof/>
            <w:webHidden/>
          </w:rPr>
          <w:fldChar w:fldCharType="separate"/>
        </w:r>
        <w:r>
          <w:rPr>
            <w:noProof/>
            <w:webHidden/>
          </w:rPr>
          <w:t>13</w:t>
        </w:r>
        <w:r>
          <w:rPr>
            <w:noProof/>
            <w:webHidden/>
          </w:rPr>
          <w:fldChar w:fldCharType="end"/>
        </w:r>
      </w:hyperlink>
    </w:p>
    <w:p w14:paraId="731AB0A8" w14:textId="2C329794" w:rsidR="00423A17" w:rsidRDefault="00423A17">
      <w:pPr>
        <w:pStyle w:val="TOC2"/>
        <w:rPr>
          <w:rFonts w:eastAsiaTheme="minorEastAsia" w:cstheme="minorBidi"/>
          <w:b w:val="0"/>
          <w:noProof/>
          <w:szCs w:val="22"/>
          <w:lang w:eastAsia="en-AU"/>
        </w:rPr>
      </w:pPr>
      <w:hyperlink w:anchor="_Toc107824844" w:history="1">
        <w:r w:rsidRPr="0007182D">
          <w:rPr>
            <w:rStyle w:val="Hyperlink"/>
            <w:noProof/>
          </w:rPr>
          <w:t>10. Incident Notification and Reporting</w:t>
        </w:r>
        <w:r>
          <w:rPr>
            <w:noProof/>
            <w:webHidden/>
          </w:rPr>
          <w:tab/>
        </w:r>
        <w:r>
          <w:rPr>
            <w:noProof/>
            <w:webHidden/>
          </w:rPr>
          <w:fldChar w:fldCharType="begin"/>
        </w:r>
        <w:r>
          <w:rPr>
            <w:noProof/>
            <w:webHidden/>
          </w:rPr>
          <w:instrText xml:space="preserve"> PAGEREF _Toc107824844 \h </w:instrText>
        </w:r>
        <w:r>
          <w:rPr>
            <w:noProof/>
            <w:webHidden/>
          </w:rPr>
        </w:r>
        <w:r>
          <w:rPr>
            <w:noProof/>
            <w:webHidden/>
          </w:rPr>
          <w:fldChar w:fldCharType="separate"/>
        </w:r>
        <w:r>
          <w:rPr>
            <w:noProof/>
            <w:webHidden/>
          </w:rPr>
          <w:t>14</w:t>
        </w:r>
        <w:r>
          <w:rPr>
            <w:noProof/>
            <w:webHidden/>
          </w:rPr>
          <w:fldChar w:fldCharType="end"/>
        </w:r>
      </w:hyperlink>
    </w:p>
    <w:p w14:paraId="61F81A16" w14:textId="5C72B74B" w:rsidR="00423A17" w:rsidRDefault="00423A17">
      <w:pPr>
        <w:pStyle w:val="TOC3"/>
        <w:rPr>
          <w:rFonts w:eastAsiaTheme="minorEastAsia" w:cstheme="minorBidi"/>
          <w:noProof/>
          <w:szCs w:val="22"/>
          <w:lang w:eastAsia="en-AU"/>
        </w:rPr>
      </w:pPr>
      <w:hyperlink w:anchor="_Toc107824845" w:history="1">
        <w:r w:rsidRPr="0007182D">
          <w:rPr>
            <w:rStyle w:val="Hyperlink"/>
            <w:noProof/>
          </w:rPr>
          <w:t>10.1. Legal and Regulatory Requirements</w:t>
        </w:r>
        <w:r>
          <w:rPr>
            <w:noProof/>
            <w:webHidden/>
          </w:rPr>
          <w:tab/>
        </w:r>
        <w:r>
          <w:rPr>
            <w:noProof/>
            <w:webHidden/>
          </w:rPr>
          <w:fldChar w:fldCharType="begin"/>
        </w:r>
        <w:r>
          <w:rPr>
            <w:noProof/>
            <w:webHidden/>
          </w:rPr>
          <w:instrText xml:space="preserve"> PAGEREF _Toc107824845 \h </w:instrText>
        </w:r>
        <w:r>
          <w:rPr>
            <w:noProof/>
            <w:webHidden/>
          </w:rPr>
        </w:r>
        <w:r>
          <w:rPr>
            <w:noProof/>
            <w:webHidden/>
          </w:rPr>
          <w:fldChar w:fldCharType="separate"/>
        </w:r>
        <w:r>
          <w:rPr>
            <w:noProof/>
            <w:webHidden/>
          </w:rPr>
          <w:t>14</w:t>
        </w:r>
        <w:r>
          <w:rPr>
            <w:noProof/>
            <w:webHidden/>
          </w:rPr>
          <w:fldChar w:fldCharType="end"/>
        </w:r>
      </w:hyperlink>
    </w:p>
    <w:p w14:paraId="060D9DFB" w14:textId="13D3765E" w:rsidR="00423A17" w:rsidRDefault="00423A17">
      <w:pPr>
        <w:pStyle w:val="TOC3"/>
        <w:rPr>
          <w:rFonts w:eastAsiaTheme="minorEastAsia" w:cstheme="minorBidi"/>
          <w:noProof/>
          <w:szCs w:val="22"/>
          <w:lang w:eastAsia="en-AU"/>
        </w:rPr>
      </w:pPr>
      <w:hyperlink w:anchor="_Toc107824846" w:history="1">
        <w:r w:rsidRPr="0007182D">
          <w:rPr>
            <w:rStyle w:val="Hyperlink"/>
            <w:noProof/>
          </w:rPr>
          <w:t>10.2. Insurance</w:t>
        </w:r>
        <w:r>
          <w:rPr>
            <w:noProof/>
            <w:webHidden/>
          </w:rPr>
          <w:tab/>
        </w:r>
        <w:r>
          <w:rPr>
            <w:noProof/>
            <w:webHidden/>
          </w:rPr>
          <w:fldChar w:fldCharType="begin"/>
        </w:r>
        <w:r>
          <w:rPr>
            <w:noProof/>
            <w:webHidden/>
          </w:rPr>
          <w:instrText xml:space="preserve"> PAGEREF _Toc107824846 \h </w:instrText>
        </w:r>
        <w:r>
          <w:rPr>
            <w:noProof/>
            <w:webHidden/>
          </w:rPr>
        </w:r>
        <w:r>
          <w:rPr>
            <w:noProof/>
            <w:webHidden/>
          </w:rPr>
          <w:fldChar w:fldCharType="separate"/>
        </w:r>
        <w:r>
          <w:rPr>
            <w:noProof/>
            <w:webHidden/>
          </w:rPr>
          <w:t>14</w:t>
        </w:r>
        <w:r>
          <w:rPr>
            <w:noProof/>
            <w:webHidden/>
          </w:rPr>
          <w:fldChar w:fldCharType="end"/>
        </w:r>
      </w:hyperlink>
    </w:p>
    <w:p w14:paraId="53724D72" w14:textId="620F4BBF" w:rsidR="00423A17" w:rsidRDefault="00423A17">
      <w:pPr>
        <w:pStyle w:val="TOC1"/>
        <w:rPr>
          <w:rFonts w:eastAsiaTheme="minorEastAsia" w:cstheme="minorBidi"/>
          <w:b w:val="0"/>
          <w:bCs w:val="0"/>
          <w:caps w:val="0"/>
          <w:noProof/>
          <w:color w:val="auto"/>
          <w:szCs w:val="22"/>
          <w:lang w:eastAsia="en-AU"/>
        </w:rPr>
      </w:pPr>
      <w:hyperlink r:id="rId9" w:anchor="_Toc107824847" w:history="1">
        <w:r w:rsidRPr="0007182D">
          <w:rPr>
            <w:rStyle w:val="Hyperlink"/>
            <w:noProof/>
          </w:rPr>
          <w:t>INCIDENT RESPONSE PROCESS</w:t>
        </w:r>
        <w:r>
          <w:rPr>
            <w:noProof/>
            <w:webHidden/>
          </w:rPr>
          <w:tab/>
        </w:r>
        <w:r>
          <w:rPr>
            <w:noProof/>
            <w:webHidden/>
          </w:rPr>
          <w:fldChar w:fldCharType="begin"/>
        </w:r>
        <w:r>
          <w:rPr>
            <w:noProof/>
            <w:webHidden/>
          </w:rPr>
          <w:instrText xml:space="preserve"> PAGEREF _Toc107824847 \h </w:instrText>
        </w:r>
        <w:r>
          <w:rPr>
            <w:noProof/>
            <w:webHidden/>
          </w:rPr>
        </w:r>
        <w:r>
          <w:rPr>
            <w:noProof/>
            <w:webHidden/>
          </w:rPr>
          <w:fldChar w:fldCharType="separate"/>
        </w:r>
        <w:r>
          <w:rPr>
            <w:noProof/>
            <w:webHidden/>
          </w:rPr>
          <w:t>15</w:t>
        </w:r>
        <w:r>
          <w:rPr>
            <w:noProof/>
            <w:webHidden/>
          </w:rPr>
          <w:fldChar w:fldCharType="end"/>
        </w:r>
      </w:hyperlink>
    </w:p>
    <w:p w14:paraId="6311EF25" w14:textId="1F3A4555" w:rsidR="00423A17" w:rsidRDefault="00423A17">
      <w:pPr>
        <w:pStyle w:val="TOC2"/>
        <w:rPr>
          <w:rFonts w:eastAsiaTheme="minorEastAsia" w:cstheme="minorBidi"/>
          <w:b w:val="0"/>
          <w:noProof/>
          <w:szCs w:val="22"/>
          <w:lang w:eastAsia="en-AU"/>
        </w:rPr>
      </w:pPr>
      <w:hyperlink w:anchor="_Toc107824848" w:history="1">
        <w:r w:rsidRPr="0007182D">
          <w:rPr>
            <w:rStyle w:val="Hyperlink"/>
            <w:noProof/>
          </w:rPr>
          <w:t>11. Detection, Investigation, Analysis and Activation</w:t>
        </w:r>
        <w:r>
          <w:rPr>
            <w:noProof/>
            <w:webHidden/>
          </w:rPr>
          <w:tab/>
        </w:r>
        <w:r>
          <w:rPr>
            <w:noProof/>
            <w:webHidden/>
          </w:rPr>
          <w:fldChar w:fldCharType="begin"/>
        </w:r>
        <w:r>
          <w:rPr>
            <w:noProof/>
            <w:webHidden/>
          </w:rPr>
          <w:instrText xml:space="preserve"> PAGEREF _Toc107824848 \h </w:instrText>
        </w:r>
        <w:r>
          <w:rPr>
            <w:noProof/>
            <w:webHidden/>
          </w:rPr>
        </w:r>
        <w:r>
          <w:rPr>
            <w:noProof/>
            <w:webHidden/>
          </w:rPr>
          <w:fldChar w:fldCharType="separate"/>
        </w:r>
        <w:r>
          <w:rPr>
            <w:noProof/>
            <w:webHidden/>
          </w:rPr>
          <w:t>16</w:t>
        </w:r>
        <w:r>
          <w:rPr>
            <w:noProof/>
            <w:webHidden/>
          </w:rPr>
          <w:fldChar w:fldCharType="end"/>
        </w:r>
      </w:hyperlink>
    </w:p>
    <w:p w14:paraId="42104B63" w14:textId="28FA63D5" w:rsidR="00423A17" w:rsidRDefault="00423A17">
      <w:pPr>
        <w:pStyle w:val="TOC3"/>
        <w:rPr>
          <w:rFonts w:eastAsiaTheme="minorEastAsia" w:cstheme="minorBidi"/>
          <w:noProof/>
          <w:szCs w:val="22"/>
          <w:lang w:eastAsia="en-AU"/>
        </w:rPr>
      </w:pPr>
      <w:hyperlink w:anchor="_Toc107824849" w:history="1">
        <w:r w:rsidRPr="0007182D">
          <w:rPr>
            <w:rStyle w:val="Hyperlink"/>
            <w:noProof/>
          </w:rPr>
          <w:t>11.1. Incident Classification</w:t>
        </w:r>
        <w:r>
          <w:rPr>
            <w:noProof/>
            <w:webHidden/>
          </w:rPr>
          <w:tab/>
        </w:r>
        <w:r>
          <w:rPr>
            <w:noProof/>
            <w:webHidden/>
          </w:rPr>
          <w:fldChar w:fldCharType="begin"/>
        </w:r>
        <w:r>
          <w:rPr>
            <w:noProof/>
            <w:webHidden/>
          </w:rPr>
          <w:instrText xml:space="preserve"> PAGEREF _Toc107824849 \h </w:instrText>
        </w:r>
        <w:r>
          <w:rPr>
            <w:noProof/>
            <w:webHidden/>
          </w:rPr>
        </w:r>
        <w:r>
          <w:rPr>
            <w:noProof/>
            <w:webHidden/>
          </w:rPr>
          <w:fldChar w:fldCharType="separate"/>
        </w:r>
        <w:r>
          <w:rPr>
            <w:noProof/>
            <w:webHidden/>
          </w:rPr>
          <w:t>16</w:t>
        </w:r>
        <w:r>
          <w:rPr>
            <w:noProof/>
            <w:webHidden/>
          </w:rPr>
          <w:fldChar w:fldCharType="end"/>
        </w:r>
      </w:hyperlink>
    </w:p>
    <w:p w14:paraId="0628F2DB" w14:textId="62E61FA1" w:rsidR="00423A17" w:rsidRDefault="00423A17">
      <w:pPr>
        <w:pStyle w:val="TOC3"/>
        <w:rPr>
          <w:rFonts w:eastAsiaTheme="minorEastAsia" w:cstheme="minorBidi"/>
          <w:noProof/>
          <w:szCs w:val="22"/>
          <w:lang w:eastAsia="en-AU"/>
        </w:rPr>
      </w:pPr>
      <w:hyperlink w:anchor="_Toc107824850" w:history="1">
        <w:r w:rsidRPr="0007182D">
          <w:rPr>
            <w:rStyle w:val="Hyperlink"/>
            <w:noProof/>
          </w:rPr>
          <w:t>11.2. Cyber Incident Response Team (CIRT) Activation</w:t>
        </w:r>
        <w:r>
          <w:rPr>
            <w:noProof/>
            <w:webHidden/>
          </w:rPr>
          <w:tab/>
        </w:r>
        <w:r>
          <w:rPr>
            <w:noProof/>
            <w:webHidden/>
          </w:rPr>
          <w:fldChar w:fldCharType="begin"/>
        </w:r>
        <w:r>
          <w:rPr>
            <w:noProof/>
            <w:webHidden/>
          </w:rPr>
          <w:instrText xml:space="preserve"> PAGEREF _Toc107824850 \h </w:instrText>
        </w:r>
        <w:r>
          <w:rPr>
            <w:noProof/>
            <w:webHidden/>
          </w:rPr>
        </w:r>
        <w:r>
          <w:rPr>
            <w:noProof/>
            <w:webHidden/>
          </w:rPr>
          <w:fldChar w:fldCharType="separate"/>
        </w:r>
        <w:r>
          <w:rPr>
            <w:noProof/>
            <w:webHidden/>
          </w:rPr>
          <w:t>16</w:t>
        </w:r>
        <w:r>
          <w:rPr>
            <w:noProof/>
            <w:webHidden/>
          </w:rPr>
          <w:fldChar w:fldCharType="end"/>
        </w:r>
      </w:hyperlink>
    </w:p>
    <w:p w14:paraId="6BF95F86" w14:textId="185B2050" w:rsidR="00423A17" w:rsidRDefault="00423A17">
      <w:pPr>
        <w:pStyle w:val="TOC3"/>
        <w:rPr>
          <w:rFonts w:eastAsiaTheme="minorEastAsia" w:cstheme="minorBidi"/>
          <w:noProof/>
          <w:szCs w:val="22"/>
          <w:lang w:eastAsia="en-AU"/>
        </w:rPr>
      </w:pPr>
      <w:hyperlink w:anchor="_Toc107824851" w:history="1">
        <w:r w:rsidRPr="0007182D">
          <w:rPr>
            <w:rStyle w:val="Hyperlink"/>
            <w:noProof/>
          </w:rPr>
          <w:t>11.3. Investigation Questions</w:t>
        </w:r>
        <w:r>
          <w:rPr>
            <w:noProof/>
            <w:webHidden/>
          </w:rPr>
          <w:tab/>
        </w:r>
        <w:r>
          <w:rPr>
            <w:noProof/>
            <w:webHidden/>
          </w:rPr>
          <w:fldChar w:fldCharType="begin"/>
        </w:r>
        <w:r>
          <w:rPr>
            <w:noProof/>
            <w:webHidden/>
          </w:rPr>
          <w:instrText xml:space="preserve"> PAGEREF _Toc107824851 \h </w:instrText>
        </w:r>
        <w:r>
          <w:rPr>
            <w:noProof/>
            <w:webHidden/>
          </w:rPr>
        </w:r>
        <w:r>
          <w:rPr>
            <w:noProof/>
            <w:webHidden/>
          </w:rPr>
          <w:fldChar w:fldCharType="separate"/>
        </w:r>
        <w:r>
          <w:rPr>
            <w:noProof/>
            <w:webHidden/>
          </w:rPr>
          <w:t>17</w:t>
        </w:r>
        <w:r>
          <w:rPr>
            <w:noProof/>
            <w:webHidden/>
          </w:rPr>
          <w:fldChar w:fldCharType="end"/>
        </w:r>
      </w:hyperlink>
    </w:p>
    <w:p w14:paraId="58D278B6" w14:textId="58B781B8" w:rsidR="00423A17" w:rsidRDefault="00423A17">
      <w:pPr>
        <w:pStyle w:val="TOC3"/>
        <w:rPr>
          <w:rFonts w:eastAsiaTheme="minorEastAsia" w:cstheme="minorBidi"/>
          <w:noProof/>
          <w:szCs w:val="22"/>
          <w:lang w:eastAsia="en-AU"/>
        </w:rPr>
      </w:pPr>
      <w:hyperlink w:anchor="_Toc107824852" w:history="1">
        <w:r w:rsidRPr="0007182D">
          <w:rPr>
            <w:rStyle w:val="Hyperlink"/>
            <w:noProof/>
          </w:rPr>
          <w:t>11.4. Escalation and De-escalation</w:t>
        </w:r>
        <w:r>
          <w:rPr>
            <w:noProof/>
            <w:webHidden/>
          </w:rPr>
          <w:tab/>
        </w:r>
        <w:r>
          <w:rPr>
            <w:noProof/>
            <w:webHidden/>
          </w:rPr>
          <w:fldChar w:fldCharType="begin"/>
        </w:r>
        <w:r>
          <w:rPr>
            <w:noProof/>
            <w:webHidden/>
          </w:rPr>
          <w:instrText xml:space="preserve"> PAGEREF _Toc107824852 \h </w:instrText>
        </w:r>
        <w:r>
          <w:rPr>
            <w:noProof/>
            <w:webHidden/>
          </w:rPr>
        </w:r>
        <w:r>
          <w:rPr>
            <w:noProof/>
            <w:webHidden/>
          </w:rPr>
          <w:fldChar w:fldCharType="separate"/>
        </w:r>
        <w:r>
          <w:rPr>
            <w:noProof/>
            <w:webHidden/>
          </w:rPr>
          <w:t>17</w:t>
        </w:r>
        <w:r>
          <w:rPr>
            <w:noProof/>
            <w:webHidden/>
          </w:rPr>
          <w:fldChar w:fldCharType="end"/>
        </w:r>
      </w:hyperlink>
    </w:p>
    <w:p w14:paraId="1D6DC0A6" w14:textId="1B660D6D" w:rsidR="00423A17" w:rsidRDefault="00423A17">
      <w:pPr>
        <w:pStyle w:val="TOC2"/>
        <w:rPr>
          <w:rFonts w:eastAsiaTheme="minorEastAsia" w:cstheme="minorBidi"/>
          <w:b w:val="0"/>
          <w:noProof/>
          <w:szCs w:val="22"/>
          <w:lang w:eastAsia="en-AU"/>
        </w:rPr>
      </w:pPr>
      <w:hyperlink w:anchor="_Toc107824853" w:history="1">
        <w:r w:rsidRPr="0007182D">
          <w:rPr>
            <w:rStyle w:val="Hyperlink"/>
            <w:noProof/>
          </w:rPr>
          <w:t>12. Containment, Evidence Collection &amp; Remediation</w:t>
        </w:r>
        <w:r>
          <w:rPr>
            <w:noProof/>
            <w:webHidden/>
          </w:rPr>
          <w:tab/>
        </w:r>
        <w:r>
          <w:rPr>
            <w:noProof/>
            <w:webHidden/>
          </w:rPr>
          <w:fldChar w:fldCharType="begin"/>
        </w:r>
        <w:r>
          <w:rPr>
            <w:noProof/>
            <w:webHidden/>
          </w:rPr>
          <w:instrText xml:space="preserve"> PAGEREF _Toc107824853 \h </w:instrText>
        </w:r>
        <w:r>
          <w:rPr>
            <w:noProof/>
            <w:webHidden/>
          </w:rPr>
        </w:r>
        <w:r>
          <w:rPr>
            <w:noProof/>
            <w:webHidden/>
          </w:rPr>
          <w:fldChar w:fldCharType="separate"/>
        </w:r>
        <w:r>
          <w:rPr>
            <w:noProof/>
            <w:webHidden/>
          </w:rPr>
          <w:t>18</w:t>
        </w:r>
        <w:r>
          <w:rPr>
            <w:noProof/>
            <w:webHidden/>
          </w:rPr>
          <w:fldChar w:fldCharType="end"/>
        </w:r>
      </w:hyperlink>
    </w:p>
    <w:p w14:paraId="168474AD" w14:textId="10E96633" w:rsidR="00423A17" w:rsidRDefault="00423A17">
      <w:pPr>
        <w:pStyle w:val="TOC3"/>
        <w:rPr>
          <w:rFonts w:eastAsiaTheme="minorEastAsia" w:cstheme="minorBidi"/>
          <w:noProof/>
          <w:szCs w:val="22"/>
          <w:lang w:eastAsia="en-AU"/>
        </w:rPr>
      </w:pPr>
      <w:hyperlink w:anchor="_Toc107824854" w:history="1">
        <w:r w:rsidRPr="0007182D">
          <w:rPr>
            <w:rStyle w:val="Hyperlink"/>
            <w:noProof/>
          </w:rPr>
          <w:t>12.1. Containment</w:t>
        </w:r>
        <w:r>
          <w:rPr>
            <w:noProof/>
            <w:webHidden/>
          </w:rPr>
          <w:tab/>
        </w:r>
        <w:r>
          <w:rPr>
            <w:noProof/>
            <w:webHidden/>
          </w:rPr>
          <w:fldChar w:fldCharType="begin"/>
        </w:r>
        <w:r>
          <w:rPr>
            <w:noProof/>
            <w:webHidden/>
          </w:rPr>
          <w:instrText xml:space="preserve"> PAGEREF _Toc107824854 \h </w:instrText>
        </w:r>
        <w:r>
          <w:rPr>
            <w:noProof/>
            <w:webHidden/>
          </w:rPr>
        </w:r>
        <w:r>
          <w:rPr>
            <w:noProof/>
            <w:webHidden/>
          </w:rPr>
          <w:fldChar w:fldCharType="separate"/>
        </w:r>
        <w:r>
          <w:rPr>
            <w:noProof/>
            <w:webHidden/>
          </w:rPr>
          <w:t>18</w:t>
        </w:r>
        <w:r>
          <w:rPr>
            <w:noProof/>
            <w:webHidden/>
          </w:rPr>
          <w:fldChar w:fldCharType="end"/>
        </w:r>
      </w:hyperlink>
    </w:p>
    <w:p w14:paraId="727CD88D" w14:textId="354FA7C2" w:rsidR="00423A17" w:rsidRDefault="00423A17">
      <w:pPr>
        <w:pStyle w:val="TOC3"/>
        <w:rPr>
          <w:rFonts w:eastAsiaTheme="minorEastAsia" w:cstheme="minorBidi"/>
          <w:noProof/>
          <w:szCs w:val="22"/>
          <w:lang w:eastAsia="en-AU"/>
        </w:rPr>
      </w:pPr>
      <w:hyperlink w:anchor="_Toc107824855" w:history="1">
        <w:r w:rsidRPr="0007182D">
          <w:rPr>
            <w:rStyle w:val="Hyperlink"/>
            <w:noProof/>
          </w:rPr>
          <w:t>12.2. Documentation</w:t>
        </w:r>
        <w:r>
          <w:rPr>
            <w:noProof/>
            <w:webHidden/>
          </w:rPr>
          <w:tab/>
        </w:r>
        <w:r>
          <w:rPr>
            <w:noProof/>
            <w:webHidden/>
          </w:rPr>
          <w:fldChar w:fldCharType="begin"/>
        </w:r>
        <w:r>
          <w:rPr>
            <w:noProof/>
            <w:webHidden/>
          </w:rPr>
          <w:instrText xml:space="preserve"> PAGEREF _Toc107824855 \h </w:instrText>
        </w:r>
        <w:r>
          <w:rPr>
            <w:noProof/>
            <w:webHidden/>
          </w:rPr>
        </w:r>
        <w:r>
          <w:rPr>
            <w:noProof/>
            <w:webHidden/>
          </w:rPr>
          <w:fldChar w:fldCharType="separate"/>
        </w:r>
        <w:r>
          <w:rPr>
            <w:noProof/>
            <w:webHidden/>
          </w:rPr>
          <w:t>18</w:t>
        </w:r>
        <w:r>
          <w:rPr>
            <w:noProof/>
            <w:webHidden/>
          </w:rPr>
          <w:fldChar w:fldCharType="end"/>
        </w:r>
      </w:hyperlink>
    </w:p>
    <w:p w14:paraId="3A8C92E8" w14:textId="1FDF04EC" w:rsidR="00423A17" w:rsidRDefault="00423A17">
      <w:pPr>
        <w:pStyle w:val="TOC3"/>
        <w:rPr>
          <w:rFonts w:eastAsiaTheme="minorEastAsia" w:cstheme="minorBidi"/>
          <w:noProof/>
          <w:szCs w:val="22"/>
          <w:lang w:eastAsia="en-AU"/>
        </w:rPr>
      </w:pPr>
      <w:hyperlink w:anchor="_Toc107824856" w:history="1">
        <w:r w:rsidRPr="0007182D">
          <w:rPr>
            <w:rStyle w:val="Hyperlink"/>
            <w:noProof/>
          </w:rPr>
          <w:t>12.3. Evidence Collection and Preservation</w:t>
        </w:r>
        <w:r>
          <w:rPr>
            <w:noProof/>
            <w:webHidden/>
          </w:rPr>
          <w:tab/>
        </w:r>
        <w:r>
          <w:rPr>
            <w:noProof/>
            <w:webHidden/>
          </w:rPr>
          <w:fldChar w:fldCharType="begin"/>
        </w:r>
        <w:r>
          <w:rPr>
            <w:noProof/>
            <w:webHidden/>
          </w:rPr>
          <w:instrText xml:space="preserve"> PAGEREF _Toc107824856 \h </w:instrText>
        </w:r>
        <w:r>
          <w:rPr>
            <w:noProof/>
            <w:webHidden/>
          </w:rPr>
        </w:r>
        <w:r>
          <w:rPr>
            <w:noProof/>
            <w:webHidden/>
          </w:rPr>
          <w:fldChar w:fldCharType="separate"/>
        </w:r>
        <w:r>
          <w:rPr>
            <w:noProof/>
            <w:webHidden/>
          </w:rPr>
          <w:t>18</w:t>
        </w:r>
        <w:r>
          <w:rPr>
            <w:noProof/>
            <w:webHidden/>
          </w:rPr>
          <w:fldChar w:fldCharType="end"/>
        </w:r>
      </w:hyperlink>
    </w:p>
    <w:p w14:paraId="3DECA785" w14:textId="2E4FAA84" w:rsidR="00423A17" w:rsidRDefault="00423A17">
      <w:pPr>
        <w:pStyle w:val="TOC3"/>
        <w:rPr>
          <w:rFonts w:eastAsiaTheme="minorEastAsia" w:cstheme="minorBidi"/>
          <w:noProof/>
          <w:szCs w:val="22"/>
          <w:lang w:eastAsia="en-AU"/>
        </w:rPr>
      </w:pPr>
      <w:hyperlink w:anchor="_Toc107824857" w:history="1">
        <w:r w:rsidRPr="0007182D">
          <w:rPr>
            <w:rStyle w:val="Hyperlink"/>
            <w:noProof/>
          </w:rPr>
          <w:t>12.4. Remediation Action Plan</w:t>
        </w:r>
        <w:r>
          <w:rPr>
            <w:noProof/>
            <w:webHidden/>
          </w:rPr>
          <w:tab/>
        </w:r>
        <w:r>
          <w:rPr>
            <w:noProof/>
            <w:webHidden/>
          </w:rPr>
          <w:fldChar w:fldCharType="begin"/>
        </w:r>
        <w:r>
          <w:rPr>
            <w:noProof/>
            <w:webHidden/>
          </w:rPr>
          <w:instrText xml:space="preserve"> PAGEREF _Toc107824857 \h </w:instrText>
        </w:r>
        <w:r>
          <w:rPr>
            <w:noProof/>
            <w:webHidden/>
          </w:rPr>
        </w:r>
        <w:r>
          <w:rPr>
            <w:noProof/>
            <w:webHidden/>
          </w:rPr>
          <w:fldChar w:fldCharType="separate"/>
        </w:r>
        <w:r>
          <w:rPr>
            <w:noProof/>
            <w:webHidden/>
          </w:rPr>
          <w:t>19</w:t>
        </w:r>
        <w:r>
          <w:rPr>
            <w:noProof/>
            <w:webHidden/>
          </w:rPr>
          <w:fldChar w:fldCharType="end"/>
        </w:r>
      </w:hyperlink>
    </w:p>
    <w:p w14:paraId="3AE37FF8" w14:textId="5602D963" w:rsidR="00423A17" w:rsidRDefault="00423A17">
      <w:pPr>
        <w:pStyle w:val="TOC2"/>
        <w:rPr>
          <w:rFonts w:eastAsiaTheme="minorEastAsia" w:cstheme="minorBidi"/>
          <w:b w:val="0"/>
          <w:noProof/>
          <w:szCs w:val="22"/>
          <w:lang w:eastAsia="en-AU"/>
        </w:rPr>
      </w:pPr>
      <w:hyperlink w:anchor="_Toc107824858" w:history="1">
        <w:r w:rsidRPr="0007182D">
          <w:rPr>
            <w:rStyle w:val="Hyperlink"/>
            <w:noProof/>
          </w:rPr>
          <w:t>13. Recovery</w:t>
        </w:r>
        <w:r>
          <w:rPr>
            <w:noProof/>
            <w:webHidden/>
          </w:rPr>
          <w:tab/>
        </w:r>
        <w:r>
          <w:rPr>
            <w:noProof/>
            <w:webHidden/>
          </w:rPr>
          <w:fldChar w:fldCharType="begin"/>
        </w:r>
        <w:r>
          <w:rPr>
            <w:noProof/>
            <w:webHidden/>
          </w:rPr>
          <w:instrText xml:space="preserve"> PAGEREF _Toc107824858 \h </w:instrText>
        </w:r>
        <w:r>
          <w:rPr>
            <w:noProof/>
            <w:webHidden/>
          </w:rPr>
        </w:r>
        <w:r>
          <w:rPr>
            <w:noProof/>
            <w:webHidden/>
          </w:rPr>
          <w:fldChar w:fldCharType="separate"/>
        </w:r>
        <w:r>
          <w:rPr>
            <w:noProof/>
            <w:webHidden/>
          </w:rPr>
          <w:t>20</w:t>
        </w:r>
        <w:r>
          <w:rPr>
            <w:noProof/>
            <w:webHidden/>
          </w:rPr>
          <w:fldChar w:fldCharType="end"/>
        </w:r>
      </w:hyperlink>
    </w:p>
    <w:p w14:paraId="44B12117" w14:textId="6FC1CABB" w:rsidR="00423A17" w:rsidRDefault="00423A17">
      <w:pPr>
        <w:pStyle w:val="TOC3"/>
        <w:rPr>
          <w:rFonts w:eastAsiaTheme="minorEastAsia" w:cstheme="minorBidi"/>
          <w:noProof/>
          <w:szCs w:val="22"/>
          <w:lang w:eastAsia="en-AU"/>
        </w:rPr>
      </w:pPr>
      <w:hyperlink w:anchor="_Toc107824859" w:history="1">
        <w:r w:rsidRPr="0007182D">
          <w:rPr>
            <w:rStyle w:val="Hyperlink"/>
            <w:noProof/>
          </w:rPr>
          <w:t>13.1. Stand Down</w:t>
        </w:r>
        <w:r>
          <w:rPr>
            <w:noProof/>
            <w:webHidden/>
          </w:rPr>
          <w:tab/>
        </w:r>
        <w:r>
          <w:rPr>
            <w:noProof/>
            <w:webHidden/>
          </w:rPr>
          <w:fldChar w:fldCharType="begin"/>
        </w:r>
        <w:r>
          <w:rPr>
            <w:noProof/>
            <w:webHidden/>
          </w:rPr>
          <w:instrText xml:space="preserve"> PAGEREF _Toc107824859 \h </w:instrText>
        </w:r>
        <w:r>
          <w:rPr>
            <w:noProof/>
            <w:webHidden/>
          </w:rPr>
        </w:r>
        <w:r>
          <w:rPr>
            <w:noProof/>
            <w:webHidden/>
          </w:rPr>
          <w:fldChar w:fldCharType="separate"/>
        </w:r>
        <w:r>
          <w:rPr>
            <w:noProof/>
            <w:webHidden/>
          </w:rPr>
          <w:t>20</w:t>
        </w:r>
        <w:r>
          <w:rPr>
            <w:noProof/>
            <w:webHidden/>
          </w:rPr>
          <w:fldChar w:fldCharType="end"/>
        </w:r>
      </w:hyperlink>
    </w:p>
    <w:p w14:paraId="5A4F3A95" w14:textId="3860D79A" w:rsidR="00423A17" w:rsidRDefault="00423A17">
      <w:pPr>
        <w:pStyle w:val="TOC2"/>
        <w:rPr>
          <w:rFonts w:eastAsiaTheme="minorEastAsia" w:cstheme="minorBidi"/>
          <w:b w:val="0"/>
          <w:noProof/>
          <w:szCs w:val="22"/>
          <w:lang w:eastAsia="en-AU"/>
        </w:rPr>
      </w:pPr>
      <w:hyperlink w:anchor="_Toc107824860" w:history="1">
        <w:r w:rsidRPr="0007182D">
          <w:rPr>
            <w:rStyle w:val="Hyperlink"/>
            <w:noProof/>
          </w:rPr>
          <w:t>14. Learn and Improve</w:t>
        </w:r>
        <w:r>
          <w:rPr>
            <w:noProof/>
            <w:webHidden/>
          </w:rPr>
          <w:tab/>
        </w:r>
        <w:r>
          <w:rPr>
            <w:noProof/>
            <w:webHidden/>
          </w:rPr>
          <w:fldChar w:fldCharType="begin"/>
        </w:r>
        <w:r>
          <w:rPr>
            <w:noProof/>
            <w:webHidden/>
          </w:rPr>
          <w:instrText xml:space="preserve"> PAGEREF _Toc107824860 \h </w:instrText>
        </w:r>
        <w:r>
          <w:rPr>
            <w:noProof/>
            <w:webHidden/>
          </w:rPr>
        </w:r>
        <w:r>
          <w:rPr>
            <w:noProof/>
            <w:webHidden/>
          </w:rPr>
          <w:fldChar w:fldCharType="separate"/>
        </w:r>
        <w:r>
          <w:rPr>
            <w:noProof/>
            <w:webHidden/>
          </w:rPr>
          <w:t>21</w:t>
        </w:r>
        <w:r>
          <w:rPr>
            <w:noProof/>
            <w:webHidden/>
          </w:rPr>
          <w:fldChar w:fldCharType="end"/>
        </w:r>
      </w:hyperlink>
    </w:p>
    <w:p w14:paraId="2C874E0E" w14:textId="0307256F" w:rsidR="00423A17" w:rsidRDefault="00423A17">
      <w:pPr>
        <w:pStyle w:val="TOC3"/>
        <w:rPr>
          <w:rFonts w:eastAsiaTheme="minorEastAsia" w:cstheme="minorBidi"/>
          <w:noProof/>
          <w:szCs w:val="22"/>
          <w:lang w:eastAsia="en-AU"/>
        </w:rPr>
      </w:pPr>
      <w:hyperlink w:anchor="_Toc107824861" w:history="1">
        <w:r w:rsidRPr="0007182D">
          <w:rPr>
            <w:rStyle w:val="Hyperlink"/>
            <w:noProof/>
          </w:rPr>
          <w:t>14.1. Post Incident Review</w:t>
        </w:r>
        <w:r>
          <w:rPr>
            <w:noProof/>
            <w:webHidden/>
          </w:rPr>
          <w:tab/>
        </w:r>
        <w:r>
          <w:rPr>
            <w:noProof/>
            <w:webHidden/>
          </w:rPr>
          <w:fldChar w:fldCharType="begin"/>
        </w:r>
        <w:r>
          <w:rPr>
            <w:noProof/>
            <w:webHidden/>
          </w:rPr>
          <w:instrText xml:space="preserve"> PAGEREF _Toc107824861 \h </w:instrText>
        </w:r>
        <w:r>
          <w:rPr>
            <w:noProof/>
            <w:webHidden/>
          </w:rPr>
        </w:r>
        <w:r>
          <w:rPr>
            <w:noProof/>
            <w:webHidden/>
          </w:rPr>
          <w:fldChar w:fldCharType="separate"/>
        </w:r>
        <w:r>
          <w:rPr>
            <w:noProof/>
            <w:webHidden/>
          </w:rPr>
          <w:t>21</w:t>
        </w:r>
        <w:r>
          <w:rPr>
            <w:noProof/>
            <w:webHidden/>
          </w:rPr>
          <w:fldChar w:fldCharType="end"/>
        </w:r>
      </w:hyperlink>
    </w:p>
    <w:p w14:paraId="5DCA4673" w14:textId="0D6AA0EB" w:rsidR="00423A17" w:rsidRDefault="00423A17">
      <w:pPr>
        <w:pStyle w:val="TOC3"/>
        <w:rPr>
          <w:rFonts w:eastAsiaTheme="minorEastAsia" w:cstheme="minorBidi"/>
          <w:noProof/>
          <w:szCs w:val="22"/>
          <w:lang w:eastAsia="en-AU"/>
        </w:rPr>
      </w:pPr>
      <w:hyperlink w:anchor="_Toc107824862" w:history="1">
        <w:r w:rsidRPr="0007182D">
          <w:rPr>
            <w:rStyle w:val="Hyperlink"/>
            <w:noProof/>
          </w:rPr>
          <w:t>14.2. Update and Test Cyber Incident Response Plan</w:t>
        </w:r>
        <w:r>
          <w:rPr>
            <w:noProof/>
            <w:webHidden/>
          </w:rPr>
          <w:tab/>
        </w:r>
        <w:r>
          <w:rPr>
            <w:noProof/>
            <w:webHidden/>
          </w:rPr>
          <w:fldChar w:fldCharType="begin"/>
        </w:r>
        <w:r>
          <w:rPr>
            <w:noProof/>
            <w:webHidden/>
          </w:rPr>
          <w:instrText xml:space="preserve"> PAGEREF _Toc107824862 \h </w:instrText>
        </w:r>
        <w:r>
          <w:rPr>
            <w:noProof/>
            <w:webHidden/>
          </w:rPr>
        </w:r>
        <w:r>
          <w:rPr>
            <w:noProof/>
            <w:webHidden/>
          </w:rPr>
          <w:fldChar w:fldCharType="separate"/>
        </w:r>
        <w:r>
          <w:rPr>
            <w:noProof/>
            <w:webHidden/>
          </w:rPr>
          <w:t>22</w:t>
        </w:r>
        <w:r>
          <w:rPr>
            <w:noProof/>
            <w:webHidden/>
          </w:rPr>
          <w:fldChar w:fldCharType="end"/>
        </w:r>
      </w:hyperlink>
    </w:p>
    <w:p w14:paraId="33FDA20A" w14:textId="6EDED694" w:rsidR="00423A17" w:rsidRDefault="00423A17">
      <w:pPr>
        <w:pStyle w:val="TOC3"/>
        <w:rPr>
          <w:rFonts w:eastAsiaTheme="minorEastAsia" w:cstheme="minorBidi"/>
          <w:noProof/>
          <w:szCs w:val="22"/>
          <w:lang w:eastAsia="en-AU"/>
        </w:rPr>
      </w:pPr>
      <w:hyperlink w:anchor="_Toc107824863" w:history="1">
        <w:r w:rsidRPr="0007182D">
          <w:rPr>
            <w:rStyle w:val="Hyperlink"/>
            <w:noProof/>
          </w:rPr>
          <w:t>14.3. Training</w:t>
        </w:r>
        <w:r>
          <w:rPr>
            <w:noProof/>
            <w:webHidden/>
          </w:rPr>
          <w:tab/>
        </w:r>
        <w:r>
          <w:rPr>
            <w:noProof/>
            <w:webHidden/>
          </w:rPr>
          <w:fldChar w:fldCharType="begin"/>
        </w:r>
        <w:r>
          <w:rPr>
            <w:noProof/>
            <w:webHidden/>
          </w:rPr>
          <w:instrText xml:space="preserve"> PAGEREF _Toc107824863 \h </w:instrText>
        </w:r>
        <w:r>
          <w:rPr>
            <w:noProof/>
            <w:webHidden/>
          </w:rPr>
        </w:r>
        <w:r>
          <w:rPr>
            <w:noProof/>
            <w:webHidden/>
          </w:rPr>
          <w:fldChar w:fldCharType="separate"/>
        </w:r>
        <w:r>
          <w:rPr>
            <w:noProof/>
            <w:webHidden/>
          </w:rPr>
          <w:t>22</w:t>
        </w:r>
        <w:r>
          <w:rPr>
            <w:noProof/>
            <w:webHidden/>
          </w:rPr>
          <w:fldChar w:fldCharType="end"/>
        </w:r>
      </w:hyperlink>
    </w:p>
    <w:p w14:paraId="243E2191" w14:textId="7DBCB693" w:rsidR="00423A17" w:rsidRDefault="00423A17">
      <w:pPr>
        <w:pStyle w:val="TOC1"/>
        <w:rPr>
          <w:rFonts w:eastAsiaTheme="minorEastAsia" w:cstheme="minorBidi"/>
          <w:b w:val="0"/>
          <w:bCs w:val="0"/>
          <w:caps w:val="0"/>
          <w:noProof/>
          <w:color w:val="auto"/>
          <w:szCs w:val="22"/>
          <w:lang w:eastAsia="en-AU"/>
        </w:rPr>
      </w:pPr>
      <w:hyperlink r:id="rId10" w:anchor="_Toc107824864" w:history="1">
        <w:r w:rsidRPr="0007182D">
          <w:rPr>
            <w:rStyle w:val="Hyperlink"/>
            <w:noProof/>
          </w:rPr>
          <w:t>APPENDICES</w:t>
        </w:r>
        <w:r>
          <w:rPr>
            <w:noProof/>
            <w:webHidden/>
          </w:rPr>
          <w:tab/>
        </w:r>
        <w:r>
          <w:rPr>
            <w:noProof/>
            <w:webHidden/>
          </w:rPr>
          <w:fldChar w:fldCharType="begin"/>
        </w:r>
        <w:r>
          <w:rPr>
            <w:noProof/>
            <w:webHidden/>
          </w:rPr>
          <w:instrText xml:space="preserve"> PAGEREF _Toc107824864 \h </w:instrText>
        </w:r>
        <w:r>
          <w:rPr>
            <w:noProof/>
            <w:webHidden/>
          </w:rPr>
        </w:r>
        <w:r>
          <w:rPr>
            <w:noProof/>
            <w:webHidden/>
          </w:rPr>
          <w:fldChar w:fldCharType="separate"/>
        </w:r>
        <w:r>
          <w:rPr>
            <w:noProof/>
            <w:webHidden/>
          </w:rPr>
          <w:t>23</w:t>
        </w:r>
        <w:r>
          <w:rPr>
            <w:noProof/>
            <w:webHidden/>
          </w:rPr>
          <w:fldChar w:fldCharType="end"/>
        </w:r>
      </w:hyperlink>
    </w:p>
    <w:p w14:paraId="7E9A7989" w14:textId="0A4C68D4" w:rsidR="00423A17" w:rsidRDefault="00423A17">
      <w:pPr>
        <w:pStyle w:val="TOC3"/>
        <w:rPr>
          <w:rFonts w:eastAsiaTheme="minorEastAsia" w:cstheme="minorBidi"/>
          <w:noProof/>
          <w:szCs w:val="22"/>
          <w:lang w:eastAsia="en-AU"/>
        </w:rPr>
      </w:pPr>
      <w:hyperlink w:anchor="_Toc107824865" w:history="1">
        <w:r w:rsidRPr="0007182D">
          <w:rPr>
            <w:rStyle w:val="Hyperlink"/>
            <w:noProof/>
          </w:rPr>
          <w:t>Terminology and Definitions</w:t>
        </w:r>
        <w:r>
          <w:rPr>
            <w:noProof/>
            <w:webHidden/>
          </w:rPr>
          <w:tab/>
        </w:r>
        <w:r>
          <w:rPr>
            <w:noProof/>
            <w:webHidden/>
          </w:rPr>
          <w:fldChar w:fldCharType="begin"/>
        </w:r>
        <w:r>
          <w:rPr>
            <w:noProof/>
            <w:webHidden/>
          </w:rPr>
          <w:instrText xml:space="preserve"> PAGEREF _Toc107824865 \h </w:instrText>
        </w:r>
        <w:r>
          <w:rPr>
            <w:noProof/>
            <w:webHidden/>
          </w:rPr>
        </w:r>
        <w:r>
          <w:rPr>
            <w:noProof/>
            <w:webHidden/>
          </w:rPr>
          <w:fldChar w:fldCharType="separate"/>
        </w:r>
        <w:r>
          <w:rPr>
            <w:noProof/>
            <w:webHidden/>
          </w:rPr>
          <w:t>24</w:t>
        </w:r>
        <w:r>
          <w:rPr>
            <w:noProof/>
            <w:webHidden/>
          </w:rPr>
          <w:fldChar w:fldCharType="end"/>
        </w:r>
      </w:hyperlink>
    </w:p>
    <w:p w14:paraId="07357003" w14:textId="31FCE521" w:rsidR="00423A17" w:rsidRDefault="00423A17">
      <w:pPr>
        <w:pStyle w:val="TOC3"/>
        <w:rPr>
          <w:rFonts w:eastAsiaTheme="minorEastAsia" w:cstheme="minorBidi"/>
          <w:noProof/>
          <w:szCs w:val="22"/>
          <w:lang w:eastAsia="en-AU"/>
        </w:rPr>
      </w:pPr>
      <w:hyperlink w:anchor="_Toc107824866" w:history="1">
        <w:r w:rsidRPr="0007182D">
          <w:rPr>
            <w:rStyle w:val="Hyperlink"/>
            <w:noProof/>
          </w:rPr>
          <w:t>Cyber Incident Response Readiness Checklist</w:t>
        </w:r>
        <w:r>
          <w:rPr>
            <w:noProof/>
            <w:webHidden/>
          </w:rPr>
          <w:tab/>
        </w:r>
        <w:r>
          <w:rPr>
            <w:noProof/>
            <w:webHidden/>
          </w:rPr>
          <w:fldChar w:fldCharType="begin"/>
        </w:r>
        <w:r>
          <w:rPr>
            <w:noProof/>
            <w:webHidden/>
          </w:rPr>
          <w:instrText xml:space="preserve"> PAGEREF _Toc107824866 \h </w:instrText>
        </w:r>
        <w:r>
          <w:rPr>
            <w:noProof/>
            <w:webHidden/>
          </w:rPr>
        </w:r>
        <w:r>
          <w:rPr>
            <w:noProof/>
            <w:webHidden/>
          </w:rPr>
          <w:fldChar w:fldCharType="separate"/>
        </w:r>
        <w:r>
          <w:rPr>
            <w:noProof/>
            <w:webHidden/>
          </w:rPr>
          <w:t>25</w:t>
        </w:r>
        <w:r>
          <w:rPr>
            <w:noProof/>
            <w:webHidden/>
          </w:rPr>
          <w:fldChar w:fldCharType="end"/>
        </w:r>
      </w:hyperlink>
    </w:p>
    <w:p w14:paraId="2816E4A7" w14:textId="54EA13BC" w:rsidR="00423A17" w:rsidRDefault="00423A17">
      <w:pPr>
        <w:pStyle w:val="TOC3"/>
        <w:rPr>
          <w:rFonts w:eastAsiaTheme="minorEastAsia" w:cstheme="minorBidi"/>
          <w:noProof/>
          <w:szCs w:val="22"/>
          <w:lang w:eastAsia="en-AU"/>
        </w:rPr>
      </w:pPr>
      <w:hyperlink w:anchor="_Toc107824867" w:history="1">
        <w:r w:rsidRPr="0007182D">
          <w:rPr>
            <w:rStyle w:val="Hyperlink"/>
            <w:noProof/>
          </w:rPr>
          <w:t>ACSC Incident Triage Questions</w:t>
        </w:r>
        <w:r>
          <w:rPr>
            <w:noProof/>
            <w:webHidden/>
          </w:rPr>
          <w:tab/>
        </w:r>
        <w:r>
          <w:rPr>
            <w:noProof/>
            <w:webHidden/>
          </w:rPr>
          <w:fldChar w:fldCharType="begin"/>
        </w:r>
        <w:r>
          <w:rPr>
            <w:noProof/>
            <w:webHidden/>
          </w:rPr>
          <w:instrText xml:space="preserve"> PAGEREF _Toc107824867 \h </w:instrText>
        </w:r>
        <w:r>
          <w:rPr>
            <w:noProof/>
            <w:webHidden/>
          </w:rPr>
        </w:r>
        <w:r>
          <w:rPr>
            <w:noProof/>
            <w:webHidden/>
          </w:rPr>
          <w:fldChar w:fldCharType="separate"/>
        </w:r>
        <w:r>
          <w:rPr>
            <w:noProof/>
            <w:webHidden/>
          </w:rPr>
          <w:t>28</w:t>
        </w:r>
        <w:r>
          <w:rPr>
            <w:noProof/>
            <w:webHidden/>
          </w:rPr>
          <w:fldChar w:fldCharType="end"/>
        </w:r>
      </w:hyperlink>
    </w:p>
    <w:p w14:paraId="114EB20A" w14:textId="256A7AE9" w:rsidR="00423A17" w:rsidRDefault="00423A17">
      <w:pPr>
        <w:pStyle w:val="TOC3"/>
        <w:rPr>
          <w:rFonts w:eastAsiaTheme="minorEastAsia" w:cstheme="minorBidi"/>
          <w:noProof/>
          <w:szCs w:val="22"/>
          <w:lang w:eastAsia="en-AU"/>
        </w:rPr>
      </w:pPr>
      <w:hyperlink w:anchor="_Toc107824868" w:history="1">
        <w:r w:rsidRPr="0007182D">
          <w:rPr>
            <w:rStyle w:val="Hyperlink"/>
            <w:noProof/>
          </w:rPr>
          <w:t>Situation Report Template</w:t>
        </w:r>
        <w:r>
          <w:rPr>
            <w:noProof/>
            <w:webHidden/>
          </w:rPr>
          <w:tab/>
        </w:r>
        <w:r>
          <w:rPr>
            <w:noProof/>
            <w:webHidden/>
          </w:rPr>
          <w:fldChar w:fldCharType="begin"/>
        </w:r>
        <w:r>
          <w:rPr>
            <w:noProof/>
            <w:webHidden/>
          </w:rPr>
          <w:instrText xml:space="preserve"> PAGEREF _Toc107824868 \h </w:instrText>
        </w:r>
        <w:r>
          <w:rPr>
            <w:noProof/>
            <w:webHidden/>
          </w:rPr>
        </w:r>
        <w:r>
          <w:rPr>
            <w:noProof/>
            <w:webHidden/>
          </w:rPr>
          <w:fldChar w:fldCharType="separate"/>
        </w:r>
        <w:r>
          <w:rPr>
            <w:noProof/>
            <w:webHidden/>
          </w:rPr>
          <w:t>29</w:t>
        </w:r>
        <w:r>
          <w:rPr>
            <w:noProof/>
            <w:webHidden/>
          </w:rPr>
          <w:fldChar w:fldCharType="end"/>
        </w:r>
      </w:hyperlink>
    </w:p>
    <w:p w14:paraId="1310D52B" w14:textId="5B553E8A" w:rsidR="00423A17" w:rsidRDefault="00423A17">
      <w:pPr>
        <w:pStyle w:val="TOC3"/>
        <w:rPr>
          <w:rFonts w:eastAsiaTheme="minorEastAsia" w:cstheme="minorBidi"/>
          <w:noProof/>
          <w:szCs w:val="22"/>
          <w:lang w:eastAsia="en-AU"/>
        </w:rPr>
      </w:pPr>
      <w:hyperlink w:anchor="_Toc107824869" w:history="1">
        <w:r w:rsidRPr="0007182D">
          <w:rPr>
            <w:rStyle w:val="Hyperlink"/>
            <w:noProof/>
          </w:rPr>
          <w:t>Incident Log Template</w:t>
        </w:r>
        <w:r>
          <w:rPr>
            <w:noProof/>
            <w:webHidden/>
          </w:rPr>
          <w:tab/>
        </w:r>
        <w:r>
          <w:rPr>
            <w:noProof/>
            <w:webHidden/>
          </w:rPr>
          <w:fldChar w:fldCharType="begin"/>
        </w:r>
        <w:r>
          <w:rPr>
            <w:noProof/>
            <w:webHidden/>
          </w:rPr>
          <w:instrText xml:space="preserve"> PAGEREF _Toc107824869 \h </w:instrText>
        </w:r>
        <w:r>
          <w:rPr>
            <w:noProof/>
            <w:webHidden/>
          </w:rPr>
        </w:r>
        <w:r>
          <w:rPr>
            <w:noProof/>
            <w:webHidden/>
          </w:rPr>
          <w:fldChar w:fldCharType="separate"/>
        </w:r>
        <w:r>
          <w:rPr>
            <w:noProof/>
            <w:webHidden/>
          </w:rPr>
          <w:t>30</w:t>
        </w:r>
        <w:r>
          <w:rPr>
            <w:noProof/>
            <w:webHidden/>
          </w:rPr>
          <w:fldChar w:fldCharType="end"/>
        </w:r>
      </w:hyperlink>
    </w:p>
    <w:p w14:paraId="07CE9A8E" w14:textId="58DEFBA7" w:rsidR="00423A17" w:rsidRDefault="00423A17">
      <w:pPr>
        <w:pStyle w:val="TOC3"/>
        <w:rPr>
          <w:rFonts w:eastAsiaTheme="minorEastAsia" w:cstheme="minorBidi"/>
          <w:noProof/>
          <w:szCs w:val="22"/>
          <w:lang w:eastAsia="en-AU"/>
        </w:rPr>
      </w:pPr>
      <w:hyperlink r:id="rId11" w:anchor="_Toc107824870" w:history="1">
        <w:r w:rsidRPr="0007182D">
          <w:rPr>
            <w:rStyle w:val="Hyperlink"/>
            <w:noProof/>
          </w:rPr>
          <w:t>Evidence Register Template</w:t>
        </w:r>
        <w:r>
          <w:rPr>
            <w:noProof/>
            <w:webHidden/>
          </w:rPr>
          <w:tab/>
        </w:r>
        <w:r>
          <w:rPr>
            <w:noProof/>
            <w:webHidden/>
          </w:rPr>
          <w:fldChar w:fldCharType="begin"/>
        </w:r>
        <w:r>
          <w:rPr>
            <w:noProof/>
            <w:webHidden/>
          </w:rPr>
          <w:instrText xml:space="preserve"> PAGEREF _Toc107824870 \h </w:instrText>
        </w:r>
        <w:r>
          <w:rPr>
            <w:noProof/>
            <w:webHidden/>
          </w:rPr>
        </w:r>
        <w:r>
          <w:rPr>
            <w:noProof/>
            <w:webHidden/>
          </w:rPr>
          <w:fldChar w:fldCharType="separate"/>
        </w:r>
        <w:r>
          <w:rPr>
            <w:noProof/>
            <w:webHidden/>
          </w:rPr>
          <w:t>31</w:t>
        </w:r>
        <w:r>
          <w:rPr>
            <w:noProof/>
            <w:webHidden/>
          </w:rPr>
          <w:fldChar w:fldCharType="end"/>
        </w:r>
      </w:hyperlink>
    </w:p>
    <w:p w14:paraId="1C0BFB73" w14:textId="2ED5C5A4" w:rsidR="00423A17" w:rsidRDefault="00423A17">
      <w:pPr>
        <w:pStyle w:val="TOC3"/>
        <w:rPr>
          <w:rFonts w:eastAsiaTheme="minorEastAsia" w:cstheme="minorBidi"/>
          <w:noProof/>
          <w:szCs w:val="22"/>
          <w:lang w:eastAsia="en-AU"/>
        </w:rPr>
      </w:pPr>
      <w:hyperlink r:id="rId12" w:anchor="_Toc107824871" w:history="1">
        <w:r w:rsidRPr="0007182D">
          <w:rPr>
            <w:rStyle w:val="Hyperlink"/>
            <w:noProof/>
          </w:rPr>
          <w:t>Remediation Action Plan Template</w:t>
        </w:r>
        <w:r>
          <w:rPr>
            <w:noProof/>
            <w:webHidden/>
          </w:rPr>
          <w:tab/>
        </w:r>
        <w:r>
          <w:rPr>
            <w:noProof/>
            <w:webHidden/>
          </w:rPr>
          <w:fldChar w:fldCharType="begin"/>
        </w:r>
        <w:r>
          <w:rPr>
            <w:noProof/>
            <w:webHidden/>
          </w:rPr>
          <w:instrText xml:space="preserve"> PAGEREF _Toc107824871 \h </w:instrText>
        </w:r>
        <w:r>
          <w:rPr>
            <w:noProof/>
            <w:webHidden/>
          </w:rPr>
        </w:r>
        <w:r>
          <w:rPr>
            <w:noProof/>
            <w:webHidden/>
          </w:rPr>
          <w:fldChar w:fldCharType="separate"/>
        </w:r>
        <w:r>
          <w:rPr>
            <w:noProof/>
            <w:webHidden/>
          </w:rPr>
          <w:t>32</w:t>
        </w:r>
        <w:r>
          <w:rPr>
            <w:noProof/>
            <w:webHidden/>
          </w:rPr>
          <w:fldChar w:fldCharType="end"/>
        </w:r>
      </w:hyperlink>
    </w:p>
    <w:p w14:paraId="12BA37A8" w14:textId="1373A0C5" w:rsidR="00423A17" w:rsidRDefault="00423A17">
      <w:pPr>
        <w:pStyle w:val="TOC3"/>
        <w:rPr>
          <w:rFonts w:eastAsiaTheme="minorEastAsia" w:cstheme="minorBidi"/>
          <w:noProof/>
          <w:szCs w:val="22"/>
          <w:lang w:eastAsia="en-AU"/>
        </w:rPr>
      </w:pPr>
      <w:hyperlink w:anchor="_Toc107824872" w:history="1">
        <w:r w:rsidRPr="0007182D">
          <w:rPr>
            <w:rStyle w:val="Hyperlink"/>
            <w:noProof/>
          </w:rPr>
          <w:t>Post Incident Review Analysis Template</w:t>
        </w:r>
        <w:r>
          <w:rPr>
            <w:noProof/>
            <w:webHidden/>
          </w:rPr>
          <w:tab/>
        </w:r>
        <w:r>
          <w:rPr>
            <w:noProof/>
            <w:webHidden/>
          </w:rPr>
          <w:fldChar w:fldCharType="begin"/>
        </w:r>
        <w:r>
          <w:rPr>
            <w:noProof/>
            <w:webHidden/>
          </w:rPr>
          <w:instrText xml:space="preserve"> PAGEREF _Toc107824872 \h </w:instrText>
        </w:r>
        <w:r>
          <w:rPr>
            <w:noProof/>
            <w:webHidden/>
          </w:rPr>
        </w:r>
        <w:r>
          <w:rPr>
            <w:noProof/>
            <w:webHidden/>
          </w:rPr>
          <w:fldChar w:fldCharType="separate"/>
        </w:r>
        <w:r>
          <w:rPr>
            <w:noProof/>
            <w:webHidden/>
          </w:rPr>
          <w:t>33</w:t>
        </w:r>
        <w:r>
          <w:rPr>
            <w:noProof/>
            <w:webHidden/>
          </w:rPr>
          <w:fldChar w:fldCharType="end"/>
        </w:r>
      </w:hyperlink>
    </w:p>
    <w:p w14:paraId="0CF5E972" w14:textId="7468AFCC" w:rsidR="00423A17" w:rsidRDefault="00423A17">
      <w:pPr>
        <w:pStyle w:val="TOC3"/>
        <w:rPr>
          <w:rFonts w:eastAsiaTheme="minorEastAsia" w:cstheme="minorBidi"/>
          <w:noProof/>
          <w:szCs w:val="22"/>
          <w:lang w:eastAsia="en-AU"/>
        </w:rPr>
      </w:pPr>
      <w:hyperlink r:id="rId13" w:anchor="_Toc107824873" w:history="1">
        <w:r w:rsidRPr="0007182D">
          <w:rPr>
            <w:rStyle w:val="Hyperlink"/>
            <w:noProof/>
          </w:rPr>
          <w:t>Action Register Template</w:t>
        </w:r>
        <w:r>
          <w:rPr>
            <w:noProof/>
            <w:webHidden/>
          </w:rPr>
          <w:tab/>
        </w:r>
        <w:r>
          <w:rPr>
            <w:noProof/>
            <w:webHidden/>
          </w:rPr>
          <w:fldChar w:fldCharType="begin"/>
        </w:r>
        <w:r>
          <w:rPr>
            <w:noProof/>
            <w:webHidden/>
          </w:rPr>
          <w:instrText xml:space="preserve"> PAGEREF _Toc107824873 \h </w:instrText>
        </w:r>
        <w:r>
          <w:rPr>
            <w:noProof/>
            <w:webHidden/>
          </w:rPr>
        </w:r>
        <w:r>
          <w:rPr>
            <w:noProof/>
            <w:webHidden/>
          </w:rPr>
          <w:fldChar w:fldCharType="separate"/>
        </w:r>
        <w:r>
          <w:rPr>
            <w:noProof/>
            <w:webHidden/>
          </w:rPr>
          <w:t>39</w:t>
        </w:r>
        <w:r>
          <w:rPr>
            <w:noProof/>
            <w:webHidden/>
          </w:rPr>
          <w:fldChar w:fldCharType="end"/>
        </w:r>
      </w:hyperlink>
    </w:p>
    <w:p w14:paraId="510983D8" w14:textId="01B4B570" w:rsidR="00423A17" w:rsidRDefault="00423A17">
      <w:pPr>
        <w:pStyle w:val="TOC3"/>
        <w:rPr>
          <w:rFonts w:eastAsiaTheme="minorEastAsia" w:cstheme="minorBidi"/>
          <w:noProof/>
          <w:szCs w:val="22"/>
          <w:lang w:eastAsia="en-AU"/>
        </w:rPr>
      </w:pPr>
      <w:hyperlink w:anchor="_Toc107824874" w:history="1">
        <w:r w:rsidRPr="0007182D">
          <w:rPr>
            <w:rStyle w:val="Hyperlink"/>
            <w:noProof/>
          </w:rPr>
          <w:t>Role Cards</w:t>
        </w:r>
        <w:r>
          <w:rPr>
            <w:noProof/>
            <w:webHidden/>
          </w:rPr>
          <w:tab/>
        </w:r>
        <w:r>
          <w:rPr>
            <w:noProof/>
            <w:webHidden/>
          </w:rPr>
          <w:fldChar w:fldCharType="begin"/>
        </w:r>
        <w:r>
          <w:rPr>
            <w:noProof/>
            <w:webHidden/>
          </w:rPr>
          <w:instrText xml:space="preserve"> PAGEREF _Toc107824874 \h </w:instrText>
        </w:r>
        <w:r>
          <w:rPr>
            <w:noProof/>
            <w:webHidden/>
          </w:rPr>
        </w:r>
        <w:r>
          <w:rPr>
            <w:noProof/>
            <w:webHidden/>
          </w:rPr>
          <w:fldChar w:fldCharType="separate"/>
        </w:r>
        <w:r>
          <w:rPr>
            <w:noProof/>
            <w:webHidden/>
          </w:rPr>
          <w:t>40</w:t>
        </w:r>
        <w:r>
          <w:rPr>
            <w:noProof/>
            <w:webHidden/>
          </w:rPr>
          <w:fldChar w:fldCharType="end"/>
        </w:r>
      </w:hyperlink>
    </w:p>
    <w:p w14:paraId="7513CF9B" w14:textId="64D0DF48" w:rsidR="00423A17" w:rsidRDefault="00423A17">
      <w:pPr>
        <w:pStyle w:val="TOC3"/>
        <w:rPr>
          <w:rFonts w:eastAsiaTheme="minorEastAsia" w:cstheme="minorBidi"/>
          <w:noProof/>
          <w:szCs w:val="22"/>
          <w:lang w:eastAsia="en-AU"/>
        </w:rPr>
      </w:pPr>
      <w:hyperlink w:anchor="_Toc107824875" w:history="1">
        <w:r w:rsidRPr="0007182D">
          <w:rPr>
            <w:rStyle w:val="Hyperlink"/>
            <w:noProof/>
          </w:rPr>
          <w:t>ACSC Incident Categorisation Matrix 2022</w:t>
        </w:r>
        <w:r>
          <w:rPr>
            <w:noProof/>
            <w:webHidden/>
          </w:rPr>
          <w:tab/>
        </w:r>
        <w:r>
          <w:rPr>
            <w:noProof/>
            <w:webHidden/>
          </w:rPr>
          <w:fldChar w:fldCharType="begin"/>
        </w:r>
        <w:r>
          <w:rPr>
            <w:noProof/>
            <w:webHidden/>
          </w:rPr>
          <w:instrText xml:space="preserve"> PAGEREF _Toc107824875 \h </w:instrText>
        </w:r>
        <w:r>
          <w:rPr>
            <w:noProof/>
            <w:webHidden/>
          </w:rPr>
        </w:r>
        <w:r>
          <w:rPr>
            <w:noProof/>
            <w:webHidden/>
          </w:rPr>
          <w:fldChar w:fldCharType="separate"/>
        </w:r>
        <w:r>
          <w:rPr>
            <w:noProof/>
            <w:webHidden/>
          </w:rPr>
          <w:t>41</w:t>
        </w:r>
        <w:r>
          <w:rPr>
            <w:noProof/>
            <w:webHidden/>
          </w:rPr>
          <w:fldChar w:fldCharType="end"/>
        </w:r>
      </w:hyperlink>
    </w:p>
    <w:p w14:paraId="1B008389" w14:textId="24949F62" w:rsidR="003D1CD6" w:rsidRPr="007F49ED" w:rsidRDefault="00130BE0" w:rsidP="00234F8A">
      <w:pPr>
        <w:pStyle w:val="BodyText"/>
        <w:rPr>
          <w:bCs/>
        </w:rPr>
      </w:pPr>
      <w:r>
        <w:rPr>
          <w:rFonts w:ascii="Calibri" w:hAnsi="Calibri" w:cs="Calibri"/>
          <w:b/>
          <w:sz w:val="72"/>
          <w:szCs w:val="96"/>
        </w:rPr>
        <w:fldChar w:fldCharType="end"/>
      </w:r>
      <w:r w:rsidR="003D1CD6" w:rsidRPr="007F49ED">
        <w:br w:type="page"/>
      </w:r>
    </w:p>
    <w:p w14:paraId="7864A355" w14:textId="2A22324B" w:rsidR="00394CFF" w:rsidRPr="007F49ED" w:rsidRDefault="00394CFF" w:rsidP="00CD54B1">
      <w:pPr>
        <w:pStyle w:val="Heading1"/>
      </w:pPr>
      <w:bookmarkStart w:id="109" w:name="_Toc107824822"/>
      <w:r w:rsidRPr="007F49ED">
        <w:lastRenderedPageBreak/>
        <w:t xml:space="preserve">Authority </w:t>
      </w:r>
      <w:r w:rsidR="00E12F73" w:rsidRPr="007F49ED">
        <w:t xml:space="preserve">and </w:t>
      </w:r>
      <w:r w:rsidR="00E12F73" w:rsidRPr="00505493">
        <w:t>Review</w:t>
      </w:r>
      <w:bookmarkEnd w:id="109"/>
    </w:p>
    <w:p w14:paraId="15F6AA52" w14:textId="7C4A0289" w:rsidR="00B62921" w:rsidRPr="007F49ED" w:rsidRDefault="00B62921" w:rsidP="00E5753E">
      <w:pPr>
        <w:pStyle w:val="TableHeading"/>
      </w:pPr>
      <w:bookmarkStart w:id="110" w:name="_Toc58922387"/>
      <w:r w:rsidRPr="007F49ED">
        <w:t>Document Control</w:t>
      </w:r>
      <w:bookmarkEnd w:id="110"/>
      <w:r w:rsidR="00E12F73" w:rsidRPr="007F49ED">
        <w:t xml:space="preserve"> and Review</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366"/>
      </w:tblGrid>
      <w:tr w:rsidR="00B62921" w:rsidRPr="007F49ED" w14:paraId="44F9C6D8" w14:textId="77777777" w:rsidTr="00764606">
        <w:trPr>
          <w:cnfStyle w:val="100000000000" w:firstRow="1" w:lastRow="0" w:firstColumn="0" w:lastColumn="0" w:oddVBand="0" w:evenVBand="0" w:oddHBand="0" w:evenHBand="0" w:firstRowFirstColumn="0" w:firstRowLastColumn="0" w:lastRowFirstColumn="0" w:lastRowLastColumn="0"/>
          <w:trHeight w:val="283"/>
        </w:trPr>
        <w:tc>
          <w:tcPr>
            <w:tcW w:w="2830" w:type="dxa"/>
            <w:tcBorders>
              <w:top w:val="single" w:sz="4" w:space="0" w:color="007988"/>
              <w:left w:val="single" w:sz="4" w:space="0" w:color="007988"/>
              <w:bottom w:val="single" w:sz="4" w:space="0" w:color="007988"/>
              <w:right w:val="nil"/>
            </w:tcBorders>
            <w:shd w:val="clear" w:color="auto" w:fill="007988"/>
            <w:vAlign w:val="center"/>
          </w:tcPr>
          <w:p w14:paraId="32F0C509" w14:textId="77777777" w:rsidR="00B62921" w:rsidRPr="007F49ED" w:rsidRDefault="00B62921" w:rsidP="00EB157B">
            <w:pPr>
              <w:spacing w:after="0"/>
              <w:rPr>
                <w:b/>
                <w:color w:val="FFFFFF" w:themeColor="background1"/>
                <w:szCs w:val="22"/>
              </w:rPr>
            </w:pPr>
            <w:r w:rsidRPr="007F49ED">
              <w:rPr>
                <w:b/>
                <w:color w:val="FFFFFF" w:themeColor="background1"/>
                <w:szCs w:val="22"/>
              </w:rPr>
              <w:t xml:space="preserve">Document Control </w:t>
            </w:r>
          </w:p>
        </w:tc>
        <w:tc>
          <w:tcPr>
            <w:tcW w:w="6906" w:type="dxa"/>
            <w:tcBorders>
              <w:top w:val="single" w:sz="4" w:space="0" w:color="007988"/>
              <w:left w:val="nil"/>
              <w:bottom w:val="single" w:sz="4" w:space="0" w:color="007988"/>
              <w:right w:val="single" w:sz="4" w:space="0" w:color="007988"/>
            </w:tcBorders>
            <w:shd w:val="clear" w:color="auto" w:fill="007988"/>
            <w:vAlign w:val="center"/>
          </w:tcPr>
          <w:p w14:paraId="59C3BB6A" w14:textId="77777777" w:rsidR="00B62921" w:rsidRPr="007F49ED" w:rsidRDefault="00B62921" w:rsidP="00EB157B">
            <w:pPr>
              <w:spacing w:after="0"/>
              <w:rPr>
                <w:b/>
                <w:szCs w:val="22"/>
              </w:rPr>
            </w:pPr>
          </w:p>
        </w:tc>
      </w:tr>
      <w:tr w:rsidR="00B62921" w:rsidRPr="007F49ED" w14:paraId="5DAD16C1" w14:textId="77777777" w:rsidTr="006C7DA7">
        <w:trPr>
          <w:trHeight w:val="283"/>
        </w:trPr>
        <w:tc>
          <w:tcPr>
            <w:tcW w:w="2830" w:type="dxa"/>
            <w:tcBorders>
              <w:top w:val="single" w:sz="4" w:space="0" w:color="007988"/>
            </w:tcBorders>
            <w:vAlign w:val="center"/>
          </w:tcPr>
          <w:p w14:paraId="3D4E378B" w14:textId="77777777" w:rsidR="00B62921" w:rsidRPr="0092203B" w:rsidRDefault="00B62921" w:rsidP="00EB157B">
            <w:pPr>
              <w:spacing w:after="0"/>
              <w:rPr>
                <w:bCs/>
                <w:szCs w:val="22"/>
              </w:rPr>
            </w:pPr>
            <w:r w:rsidRPr="0092203B">
              <w:rPr>
                <w:bCs/>
                <w:szCs w:val="22"/>
              </w:rPr>
              <w:t xml:space="preserve">Author </w:t>
            </w:r>
          </w:p>
        </w:tc>
        <w:tc>
          <w:tcPr>
            <w:tcW w:w="6906" w:type="dxa"/>
            <w:tcBorders>
              <w:top w:val="single" w:sz="4" w:space="0" w:color="007988"/>
            </w:tcBorders>
            <w:vAlign w:val="center"/>
          </w:tcPr>
          <w:p w14:paraId="7CB5989F" w14:textId="77777777" w:rsidR="00B62921" w:rsidRPr="007F49ED" w:rsidRDefault="00B62921" w:rsidP="00EB157B">
            <w:pPr>
              <w:spacing w:after="0"/>
              <w:rPr>
                <w:b/>
                <w:szCs w:val="22"/>
              </w:rPr>
            </w:pPr>
          </w:p>
        </w:tc>
      </w:tr>
      <w:tr w:rsidR="00B62921" w:rsidRPr="007F49ED" w14:paraId="15AFF684" w14:textId="77777777" w:rsidTr="001B0EB1">
        <w:trPr>
          <w:trHeight w:val="283"/>
        </w:trPr>
        <w:tc>
          <w:tcPr>
            <w:tcW w:w="2830" w:type="dxa"/>
            <w:vAlign w:val="center"/>
          </w:tcPr>
          <w:p w14:paraId="544EC1DA" w14:textId="77777777" w:rsidR="00B62921" w:rsidRPr="0092203B" w:rsidRDefault="00B62921" w:rsidP="00EB157B">
            <w:pPr>
              <w:spacing w:after="0"/>
              <w:rPr>
                <w:bCs/>
                <w:szCs w:val="22"/>
              </w:rPr>
            </w:pPr>
            <w:r w:rsidRPr="0092203B">
              <w:rPr>
                <w:bCs/>
                <w:szCs w:val="22"/>
              </w:rPr>
              <w:t>Owner</w:t>
            </w:r>
          </w:p>
        </w:tc>
        <w:tc>
          <w:tcPr>
            <w:tcW w:w="6906" w:type="dxa"/>
            <w:vAlign w:val="center"/>
          </w:tcPr>
          <w:p w14:paraId="6C6FBCEE" w14:textId="77777777" w:rsidR="00B62921" w:rsidRPr="007F49ED" w:rsidRDefault="00B62921" w:rsidP="00EB157B">
            <w:pPr>
              <w:spacing w:after="0"/>
              <w:rPr>
                <w:b/>
                <w:szCs w:val="22"/>
              </w:rPr>
            </w:pPr>
          </w:p>
        </w:tc>
      </w:tr>
      <w:tr w:rsidR="00E12F73" w:rsidRPr="007F49ED" w14:paraId="2CBBC78D" w14:textId="77777777" w:rsidTr="001B0EB1">
        <w:trPr>
          <w:trHeight w:val="283"/>
        </w:trPr>
        <w:tc>
          <w:tcPr>
            <w:tcW w:w="2830" w:type="dxa"/>
            <w:vAlign w:val="center"/>
          </w:tcPr>
          <w:p w14:paraId="59821B7F" w14:textId="0169BEA9" w:rsidR="00E12F73" w:rsidRPr="0092203B" w:rsidRDefault="00E12F73" w:rsidP="00EB157B">
            <w:pPr>
              <w:spacing w:after="0"/>
              <w:rPr>
                <w:bCs/>
                <w:szCs w:val="22"/>
              </w:rPr>
            </w:pPr>
            <w:r w:rsidRPr="0092203B">
              <w:rPr>
                <w:bCs/>
                <w:szCs w:val="22"/>
              </w:rPr>
              <w:t>Date created</w:t>
            </w:r>
          </w:p>
        </w:tc>
        <w:tc>
          <w:tcPr>
            <w:tcW w:w="6906" w:type="dxa"/>
            <w:vAlign w:val="center"/>
          </w:tcPr>
          <w:p w14:paraId="6F65BACA" w14:textId="77777777" w:rsidR="00E12F73" w:rsidRPr="007F49ED" w:rsidRDefault="00E12F73" w:rsidP="00EB157B">
            <w:pPr>
              <w:spacing w:after="0"/>
              <w:rPr>
                <w:b/>
                <w:szCs w:val="22"/>
              </w:rPr>
            </w:pPr>
          </w:p>
        </w:tc>
      </w:tr>
      <w:tr w:rsidR="00B62921" w:rsidRPr="007F49ED" w14:paraId="691DA667" w14:textId="77777777" w:rsidTr="001B0EB1">
        <w:trPr>
          <w:trHeight w:val="283"/>
        </w:trPr>
        <w:tc>
          <w:tcPr>
            <w:tcW w:w="2830" w:type="dxa"/>
            <w:vAlign w:val="center"/>
          </w:tcPr>
          <w:p w14:paraId="1A90E9C4" w14:textId="641BF3E5" w:rsidR="00B62921" w:rsidRPr="0092203B" w:rsidRDefault="00E12F73" w:rsidP="00E12F73">
            <w:pPr>
              <w:spacing w:after="0"/>
              <w:rPr>
                <w:bCs/>
                <w:szCs w:val="22"/>
              </w:rPr>
            </w:pPr>
            <w:r w:rsidRPr="0092203B">
              <w:rPr>
                <w:bCs/>
                <w:szCs w:val="22"/>
              </w:rPr>
              <w:t>Last r</w:t>
            </w:r>
            <w:r w:rsidR="00B62921" w:rsidRPr="0092203B">
              <w:rPr>
                <w:bCs/>
                <w:szCs w:val="22"/>
              </w:rPr>
              <w:t xml:space="preserve">eviewed by </w:t>
            </w:r>
          </w:p>
        </w:tc>
        <w:tc>
          <w:tcPr>
            <w:tcW w:w="6906" w:type="dxa"/>
            <w:vAlign w:val="center"/>
          </w:tcPr>
          <w:p w14:paraId="4464C671" w14:textId="77777777" w:rsidR="00B62921" w:rsidRPr="007F49ED" w:rsidRDefault="00B62921" w:rsidP="00EB157B">
            <w:pPr>
              <w:spacing w:after="0"/>
              <w:rPr>
                <w:b/>
                <w:szCs w:val="22"/>
              </w:rPr>
            </w:pPr>
          </w:p>
        </w:tc>
      </w:tr>
      <w:tr w:rsidR="00B62921" w:rsidRPr="007F49ED" w14:paraId="32FB0172" w14:textId="77777777" w:rsidTr="001B0EB1">
        <w:trPr>
          <w:trHeight w:val="283"/>
        </w:trPr>
        <w:tc>
          <w:tcPr>
            <w:tcW w:w="2830" w:type="dxa"/>
            <w:vAlign w:val="center"/>
          </w:tcPr>
          <w:p w14:paraId="3185B6F4" w14:textId="39D6BEAA" w:rsidR="00B62921" w:rsidRPr="0092203B" w:rsidRDefault="00E12F73" w:rsidP="00E12F73">
            <w:pPr>
              <w:spacing w:after="0"/>
              <w:rPr>
                <w:bCs/>
                <w:szCs w:val="22"/>
              </w:rPr>
            </w:pPr>
            <w:r w:rsidRPr="0092203B">
              <w:rPr>
                <w:bCs/>
                <w:szCs w:val="22"/>
              </w:rPr>
              <w:t>Last date r</w:t>
            </w:r>
            <w:r w:rsidR="00B62921" w:rsidRPr="0092203B">
              <w:rPr>
                <w:bCs/>
                <w:szCs w:val="22"/>
              </w:rPr>
              <w:t>eviewed</w:t>
            </w:r>
          </w:p>
        </w:tc>
        <w:tc>
          <w:tcPr>
            <w:tcW w:w="6906" w:type="dxa"/>
            <w:vAlign w:val="center"/>
          </w:tcPr>
          <w:p w14:paraId="71C879F1" w14:textId="77777777" w:rsidR="00B62921" w:rsidRPr="007F49ED" w:rsidRDefault="00B62921" w:rsidP="00EB157B">
            <w:pPr>
              <w:spacing w:after="0"/>
              <w:rPr>
                <w:b/>
                <w:szCs w:val="22"/>
              </w:rPr>
            </w:pPr>
          </w:p>
        </w:tc>
      </w:tr>
      <w:tr w:rsidR="00B62921" w:rsidRPr="007F49ED" w14:paraId="02F20289" w14:textId="77777777" w:rsidTr="001B0EB1">
        <w:trPr>
          <w:trHeight w:val="283"/>
        </w:trPr>
        <w:tc>
          <w:tcPr>
            <w:tcW w:w="2830" w:type="dxa"/>
            <w:shd w:val="clear" w:color="auto" w:fill="auto"/>
            <w:vAlign w:val="center"/>
          </w:tcPr>
          <w:p w14:paraId="627345A8" w14:textId="388BCB18" w:rsidR="00B62921" w:rsidRPr="0092203B" w:rsidRDefault="00E12F73" w:rsidP="00EB157B">
            <w:pPr>
              <w:spacing w:after="0"/>
              <w:rPr>
                <w:bCs/>
                <w:szCs w:val="22"/>
              </w:rPr>
            </w:pPr>
            <w:r w:rsidRPr="0092203B">
              <w:rPr>
                <w:bCs/>
                <w:szCs w:val="22"/>
              </w:rPr>
              <w:t>Endorsed by</w:t>
            </w:r>
            <w:r w:rsidR="00B62921" w:rsidRPr="0092203B">
              <w:rPr>
                <w:bCs/>
                <w:szCs w:val="22"/>
              </w:rPr>
              <w:t xml:space="preserve"> </w:t>
            </w:r>
            <w:r w:rsidRPr="0092203B">
              <w:rPr>
                <w:bCs/>
                <w:szCs w:val="22"/>
              </w:rPr>
              <w:t>and date</w:t>
            </w:r>
          </w:p>
        </w:tc>
        <w:tc>
          <w:tcPr>
            <w:tcW w:w="6906" w:type="dxa"/>
            <w:shd w:val="clear" w:color="auto" w:fill="auto"/>
            <w:vAlign w:val="center"/>
          </w:tcPr>
          <w:p w14:paraId="7B4436AA" w14:textId="77777777" w:rsidR="00B62921" w:rsidRPr="007F49ED" w:rsidRDefault="00B62921" w:rsidP="00EB157B">
            <w:pPr>
              <w:spacing w:after="0"/>
              <w:rPr>
                <w:b/>
                <w:szCs w:val="22"/>
              </w:rPr>
            </w:pPr>
          </w:p>
        </w:tc>
      </w:tr>
      <w:tr w:rsidR="00E12F73" w:rsidRPr="007F49ED" w14:paraId="4731D0B4" w14:textId="77777777" w:rsidTr="001B0EB1">
        <w:trPr>
          <w:trHeight w:val="283"/>
        </w:trPr>
        <w:tc>
          <w:tcPr>
            <w:tcW w:w="2830" w:type="dxa"/>
            <w:tcBorders>
              <w:bottom w:val="single" w:sz="4" w:space="0" w:color="auto"/>
            </w:tcBorders>
            <w:shd w:val="clear" w:color="auto" w:fill="auto"/>
            <w:vAlign w:val="center"/>
          </w:tcPr>
          <w:p w14:paraId="0B78A2E0" w14:textId="6C224C75" w:rsidR="00E12F73" w:rsidRPr="0092203B" w:rsidRDefault="00E12F73" w:rsidP="00EB157B">
            <w:pPr>
              <w:spacing w:after="0"/>
              <w:rPr>
                <w:bCs/>
                <w:szCs w:val="22"/>
              </w:rPr>
            </w:pPr>
            <w:r w:rsidRPr="0092203B">
              <w:rPr>
                <w:bCs/>
                <w:szCs w:val="22"/>
              </w:rPr>
              <w:t>Next review due date</w:t>
            </w:r>
          </w:p>
        </w:tc>
        <w:tc>
          <w:tcPr>
            <w:tcW w:w="6906" w:type="dxa"/>
            <w:shd w:val="clear" w:color="auto" w:fill="auto"/>
            <w:vAlign w:val="center"/>
          </w:tcPr>
          <w:p w14:paraId="2E0D16D6" w14:textId="77777777" w:rsidR="00E12F73" w:rsidRPr="007F49ED" w:rsidRDefault="00E12F73" w:rsidP="00EB157B">
            <w:pPr>
              <w:spacing w:after="0"/>
              <w:rPr>
                <w:b/>
                <w:szCs w:val="22"/>
              </w:rPr>
            </w:pPr>
          </w:p>
        </w:tc>
      </w:tr>
    </w:tbl>
    <w:p w14:paraId="1957EF1B" w14:textId="77777777" w:rsidR="00B62921" w:rsidRPr="007F49ED" w:rsidRDefault="00B62921" w:rsidP="00E5753E">
      <w:pPr>
        <w:pStyle w:val="TableHeading"/>
      </w:pPr>
      <w:bookmarkStart w:id="111" w:name="_Toc58922388"/>
      <w:r w:rsidRPr="007F49ED">
        <w:t xml:space="preserve">Version </w:t>
      </w:r>
      <w:r w:rsidRPr="00E5753E">
        <w:t>Control</w:t>
      </w:r>
      <w:bookmarkEnd w:id="111"/>
      <w:r w:rsidRPr="007F49ED">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1862"/>
        <w:gridCol w:w="2764"/>
        <w:gridCol w:w="3569"/>
      </w:tblGrid>
      <w:tr w:rsidR="00B62921" w:rsidRPr="007F49ED" w14:paraId="5F790440" w14:textId="77777777" w:rsidTr="006C7DA7">
        <w:trPr>
          <w:cnfStyle w:val="100000000000" w:firstRow="1" w:lastRow="0" w:firstColumn="0" w:lastColumn="0" w:oddVBand="0" w:evenVBand="0" w:oddHBand="0" w:evenHBand="0" w:firstRowFirstColumn="0" w:firstRowLastColumn="0" w:lastRowFirstColumn="0" w:lastRowLastColumn="0"/>
          <w:trHeight w:val="283"/>
        </w:trPr>
        <w:tc>
          <w:tcPr>
            <w:tcW w:w="860" w:type="dxa"/>
            <w:tcBorders>
              <w:top w:val="single" w:sz="4" w:space="0" w:color="007988"/>
              <w:left w:val="single" w:sz="4" w:space="0" w:color="007988"/>
              <w:bottom w:val="single" w:sz="4" w:space="0" w:color="007988"/>
              <w:right w:val="single" w:sz="4" w:space="0" w:color="FFFFFF" w:themeColor="background1"/>
            </w:tcBorders>
            <w:shd w:val="clear" w:color="auto" w:fill="007988"/>
            <w:vAlign w:val="center"/>
          </w:tcPr>
          <w:p w14:paraId="5D7C8E2A" w14:textId="77777777" w:rsidR="00B62921" w:rsidRPr="007F49ED" w:rsidRDefault="00B62921" w:rsidP="00EB157B">
            <w:pPr>
              <w:spacing w:after="0"/>
              <w:rPr>
                <w:b/>
                <w:color w:val="FFFFFF" w:themeColor="background1"/>
                <w:szCs w:val="22"/>
              </w:rPr>
            </w:pPr>
            <w:r w:rsidRPr="007F49ED">
              <w:rPr>
                <w:b/>
                <w:color w:val="FFFFFF" w:themeColor="background1"/>
                <w:szCs w:val="22"/>
              </w:rPr>
              <w:t xml:space="preserve">Version </w:t>
            </w:r>
          </w:p>
        </w:tc>
        <w:tc>
          <w:tcPr>
            <w:tcW w:w="1982"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0E66CA50" w14:textId="77777777" w:rsidR="00B62921" w:rsidRPr="007F49ED" w:rsidRDefault="00B62921" w:rsidP="00EB157B">
            <w:pPr>
              <w:spacing w:after="0"/>
              <w:rPr>
                <w:b/>
                <w:color w:val="FFFFFF" w:themeColor="background1"/>
                <w:szCs w:val="22"/>
              </w:rPr>
            </w:pPr>
            <w:r w:rsidRPr="007F49ED">
              <w:rPr>
                <w:b/>
                <w:color w:val="FFFFFF" w:themeColor="background1"/>
                <w:szCs w:val="22"/>
              </w:rPr>
              <w:t>Date of Approval</w:t>
            </w:r>
          </w:p>
        </w:tc>
        <w:tc>
          <w:tcPr>
            <w:tcW w:w="299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186C0581" w14:textId="77777777" w:rsidR="00B62921" w:rsidRPr="007F49ED" w:rsidRDefault="00B62921" w:rsidP="00EB157B">
            <w:pPr>
              <w:spacing w:after="0"/>
              <w:rPr>
                <w:b/>
                <w:color w:val="FFFFFF" w:themeColor="background1"/>
                <w:szCs w:val="22"/>
              </w:rPr>
            </w:pPr>
            <w:r w:rsidRPr="007F49ED">
              <w:rPr>
                <w:b/>
                <w:color w:val="FFFFFF" w:themeColor="background1"/>
                <w:szCs w:val="22"/>
              </w:rPr>
              <w:t xml:space="preserve">Approved By </w:t>
            </w:r>
          </w:p>
        </w:tc>
        <w:tc>
          <w:tcPr>
            <w:tcW w:w="3895" w:type="dxa"/>
            <w:tcBorders>
              <w:top w:val="single" w:sz="4" w:space="0" w:color="007988"/>
              <w:left w:val="single" w:sz="4" w:space="0" w:color="FFFFFF" w:themeColor="background1"/>
              <w:bottom w:val="single" w:sz="4" w:space="0" w:color="007988"/>
              <w:right w:val="single" w:sz="4" w:space="0" w:color="007988"/>
            </w:tcBorders>
            <w:shd w:val="clear" w:color="auto" w:fill="007988"/>
            <w:vAlign w:val="center"/>
          </w:tcPr>
          <w:p w14:paraId="031BE050" w14:textId="77777777" w:rsidR="00B62921" w:rsidRPr="007F49ED" w:rsidRDefault="00B62921" w:rsidP="00EB157B">
            <w:pPr>
              <w:spacing w:after="0"/>
              <w:rPr>
                <w:b/>
                <w:color w:val="FFFFFF" w:themeColor="background1"/>
                <w:szCs w:val="22"/>
              </w:rPr>
            </w:pPr>
            <w:r w:rsidRPr="007F49ED">
              <w:rPr>
                <w:b/>
                <w:color w:val="FFFFFF" w:themeColor="background1"/>
                <w:szCs w:val="22"/>
              </w:rPr>
              <w:t>Description of Change</w:t>
            </w:r>
          </w:p>
        </w:tc>
      </w:tr>
      <w:tr w:rsidR="00B62921" w:rsidRPr="007F49ED" w14:paraId="0362EE5C" w14:textId="77777777" w:rsidTr="006C7DA7">
        <w:trPr>
          <w:trHeight w:val="283"/>
        </w:trPr>
        <w:tc>
          <w:tcPr>
            <w:tcW w:w="860" w:type="dxa"/>
            <w:tcBorders>
              <w:top w:val="single" w:sz="4" w:space="0" w:color="007988"/>
            </w:tcBorders>
            <w:vAlign w:val="center"/>
          </w:tcPr>
          <w:p w14:paraId="40A4E504" w14:textId="4F88F49A" w:rsidR="00B62921" w:rsidRPr="007F49ED" w:rsidRDefault="00B62921" w:rsidP="00EB157B">
            <w:pPr>
              <w:spacing w:after="0"/>
              <w:rPr>
                <w:szCs w:val="22"/>
              </w:rPr>
            </w:pPr>
          </w:p>
        </w:tc>
        <w:tc>
          <w:tcPr>
            <w:tcW w:w="1982" w:type="dxa"/>
            <w:tcBorders>
              <w:top w:val="single" w:sz="4" w:space="0" w:color="007988"/>
            </w:tcBorders>
            <w:vAlign w:val="center"/>
          </w:tcPr>
          <w:p w14:paraId="10F2AC2A" w14:textId="77777777" w:rsidR="00B62921" w:rsidRPr="007F49ED" w:rsidRDefault="00B62921" w:rsidP="00EB157B">
            <w:pPr>
              <w:spacing w:after="0"/>
              <w:rPr>
                <w:szCs w:val="22"/>
              </w:rPr>
            </w:pPr>
          </w:p>
        </w:tc>
        <w:tc>
          <w:tcPr>
            <w:tcW w:w="2999" w:type="dxa"/>
            <w:tcBorders>
              <w:top w:val="single" w:sz="4" w:space="0" w:color="007988"/>
            </w:tcBorders>
          </w:tcPr>
          <w:p w14:paraId="48C37557" w14:textId="77777777" w:rsidR="00B62921" w:rsidRPr="007F49ED" w:rsidRDefault="00B62921" w:rsidP="00EB157B">
            <w:pPr>
              <w:spacing w:after="0"/>
              <w:rPr>
                <w:szCs w:val="22"/>
              </w:rPr>
            </w:pPr>
          </w:p>
        </w:tc>
        <w:tc>
          <w:tcPr>
            <w:tcW w:w="3895" w:type="dxa"/>
            <w:tcBorders>
              <w:top w:val="single" w:sz="4" w:space="0" w:color="007988"/>
            </w:tcBorders>
            <w:vAlign w:val="center"/>
          </w:tcPr>
          <w:p w14:paraId="7A8508A0" w14:textId="77777777" w:rsidR="00702D4C" w:rsidRDefault="00702D4C" w:rsidP="00EB157B">
            <w:pPr>
              <w:spacing w:after="0"/>
              <w:rPr>
                <w:szCs w:val="22"/>
              </w:rPr>
            </w:pPr>
          </w:p>
          <w:p w14:paraId="0D795949" w14:textId="269D45A1" w:rsidR="005C32C5" w:rsidRPr="007F49ED" w:rsidRDefault="005C32C5" w:rsidP="00EB157B">
            <w:pPr>
              <w:spacing w:after="0"/>
              <w:rPr>
                <w:szCs w:val="22"/>
              </w:rPr>
            </w:pPr>
          </w:p>
        </w:tc>
      </w:tr>
    </w:tbl>
    <w:p w14:paraId="3485056C" w14:textId="77777777" w:rsidR="00107C0B" w:rsidRPr="007F49ED" w:rsidRDefault="00107C0B" w:rsidP="00107C0B">
      <w:pPr>
        <w:pStyle w:val="BodyText"/>
      </w:pPr>
    </w:p>
    <w:p w14:paraId="70F4127C" w14:textId="77777777" w:rsidR="00107C0B" w:rsidRPr="007F49ED" w:rsidRDefault="00107C0B">
      <w:pPr>
        <w:spacing w:after="0"/>
        <w:rPr>
          <w:rFonts w:asciiTheme="minorHAnsi" w:eastAsiaTheme="majorEastAsia" w:hAnsiTheme="minorHAnsi" w:cs="Times New Roman (Headings CS)"/>
          <w:b/>
          <w:bCs/>
          <w:color w:val="001E45"/>
          <w:sz w:val="30"/>
          <w:szCs w:val="28"/>
        </w:rPr>
      </w:pPr>
      <w:r w:rsidRPr="007F49ED">
        <w:br w:type="page"/>
      </w:r>
    </w:p>
    <w:p w14:paraId="2CF07B80" w14:textId="172D5055" w:rsidR="00C32D8C" w:rsidRPr="007F49ED" w:rsidRDefault="00C32D8C" w:rsidP="00D80700">
      <w:pPr>
        <w:pStyle w:val="Heading1"/>
      </w:pPr>
      <w:bookmarkStart w:id="112" w:name="_Toc107824823"/>
      <w:r w:rsidRPr="007F49ED">
        <w:lastRenderedPageBreak/>
        <w:t>Purpose and Objectives</w:t>
      </w:r>
      <w:bookmarkEnd w:id="112"/>
    </w:p>
    <w:p w14:paraId="400DECF0" w14:textId="1205D24A" w:rsidR="00B56CBF" w:rsidRPr="007F49ED" w:rsidRDefault="00B56CBF" w:rsidP="00C32D8C">
      <w:pPr>
        <w:pStyle w:val="BodyText"/>
        <w:rPr>
          <w:b/>
        </w:rPr>
      </w:pPr>
      <w:r w:rsidRPr="007F49ED">
        <w:rPr>
          <w:b/>
        </w:rPr>
        <w:t>Purpose</w:t>
      </w:r>
      <w:r w:rsidR="003F7168" w:rsidRPr="007F49ED">
        <w:rPr>
          <w:b/>
        </w:rPr>
        <w:t xml:space="preserve"> of the CIRP</w:t>
      </w:r>
      <w:r w:rsidR="00F94F4C" w:rsidRPr="007F49ED">
        <w:rPr>
          <w:b/>
        </w:rPr>
        <w:t xml:space="preserve"> </w:t>
      </w:r>
    </w:p>
    <w:p w14:paraId="234429F4" w14:textId="77777777" w:rsidR="00F94F4C" w:rsidRPr="007F49ED" w:rsidRDefault="00F94F4C" w:rsidP="00C32D8C">
      <w:pPr>
        <w:pStyle w:val="BodyText"/>
      </w:pPr>
    </w:p>
    <w:p w14:paraId="1EF83E6A" w14:textId="36F1C91F" w:rsidR="00B56CBF" w:rsidRPr="007F49ED" w:rsidRDefault="00B56CBF" w:rsidP="00C32D8C">
      <w:pPr>
        <w:pStyle w:val="BodyText"/>
        <w:rPr>
          <w:b/>
        </w:rPr>
      </w:pPr>
      <w:r w:rsidRPr="007F49ED">
        <w:rPr>
          <w:b/>
        </w:rPr>
        <w:t>Objectives</w:t>
      </w:r>
      <w:r w:rsidR="003F7168" w:rsidRPr="007F49ED">
        <w:rPr>
          <w:b/>
        </w:rPr>
        <w:t xml:space="preserve"> of the CIRP</w:t>
      </w:r>
      <w:r w:rsidR="00F94F4C" w:rsidRPr="007F49ED">
        <w:rPr>
          <w:b/>
        </w:rPr>
        <w:t xml:space="preserve"> </w:t>
      </w:r>
    </w:p>
    <w:p w14:paraId="43ADDD42" w14:textId="49314D81" w:rsidR="00911EF2" w:rsidRPr="007F49ED" w:rsidRDefault="00911EF2" w:rsidP="00F94F4C">
      <w:pPr>
        <w:pStyle w:val="BodyText"/>
        <w:numPr>
          <w:ilvl w:val="0"/>
          <w:numId w:val="30"/>
        </w:numPr>
      </w:pPr>
    </w:p>
    <w:p w14:paraId="00CC4424" w14:textId="52C5B790" w:rsidR="00F94F4C" w:rsidRPr="007F49ED" w:rsidRDefault="00F94F4C" w:rsidP="00F94F4C">
      <w:pPr>
        <w:pStyle w:val="BodyText"/>
        <w:numPr>
          <w:ilvl w:val="0"/>
          <w:numId w:val="30"/>
        </w:numPr>
      </w:pPr>
    </w:p>
    <w:p w14:paraId="38405866" w14:textId="6A18F91F" w:rsidR="00F94F4C" w:rsidRPr="007F49ED" w:rsidRDefault="00F94F4C" w:rsidP="00F94F4C">
      <w:pPr>
        <w:pStyle w:val="BodyText"/>
        <w:numPr>
          <w:ilvl w:val="0"/>
          <w:numId w:val="30"/>
        </w:numPr>
      </w:pPr>
    </w:p>
    <w:p w14:paraId="54EA2B98" w14:textId="16D802A4" w:rsidR="00F94F4C" w:rsidRDefault="00F94F4C" w:rsidP="00F94F4C">
      <w:pPr>
        <w:pStyle w:val="BodyText"/>
        <w:numPr>
          <w:ilvl w:val="0"/>
          <w:numId w:val="30"/>
        </w:numPr>
      </w:pPr>
    </w:p>
    <w:p w14:paraId="35DA9409" w14:textId="77777777" w:rsidR="00C03725" w:rsidRPr="007F49ED" w:rsidRDefault="00C03725" w:rsidP="00C03725">
      <w:pPr>
        <w:pStyle w:val="BodyText"/>
      </w:pPr>
    </w:p>
    <w:p w14:paraId="3E0D8E1F" w14:textId="75BBC053" w:rsidR="00F35AC0" w:rsidRPr="007F49ED" w:rsidRDefault="00F35AC0" w:rsidP="00D80700">
      <w:pPr>
        <w:pStyle w:val="Heading1"/>
      </w:pPr>
      <w:bookmarkStart w:id="113" w:name="_Toc107824824"/>
      <w:r w:rsidRPr="007F49ED">
        <w:t>Standards and Frameworks</w:t>
      </w:r>
      <w:bookmarkEnd w:id="113"/>
    </w:p>
    <w:p w14:paraId="3598A0F1" w14:textId="23DFA981" w:rsidR="009E706F" w:rsidRPr="007F49ED" w:rsidRDefault="009E706F" w:rsidP="009E706F">
      <w:pPr>
        <w:pStyle w:val="BodyText"/>
        <w:numPr>
          <w:ilvl w:val="0"/>
          <w:numId w:val="22"/>
        </w:numPr>
      </w:pPr>
    </w:p>
    <w:p w14:paraId="12B26E8F" w14:textId="35025BF2" w:rsidR="00F94F4C" w:rsidRPr="007F49ED" w:rsidRDefault="00F94F4C" w:rsidP="00F94F4C">
      <w:pPr>
        <w:pStyle w:val="BodyText"/>
        <w:numPr>
          <w:ilvl w:val="0"/>
          <w:numId w:val="22"/>
        </w:numPr>
      </w:pPr>
    </w:p>
    <w:p w14:paraId="52E9DCB8" w14:textId="6292654C" w:rsidR="00063E16" w:rsidRPr="007F49ED" w:rsidRDefault="00063E16" w:rsidP="00F94F4C">
      <w:pPr>
        <w:pStyle w:val="BodyText"/>
        <w:numPr>
          <w:ilvl w:val="0"/>
          <w:numId w:val="22"/>
        </w:numPr>
      </w:pPr>
    </w:p>
    <w:p w14:paraId="641BC9D2" w14:textId="77777777" w:rsidR="00063E16" w:rsidRPr="007F49ED" w:rsidRDefault="00063E16" w:rsidP="00F94F4C">
      <w:pPr>
        <w:pStyle w:val="BodyText"/>
        <w:numPr>
          <w:ilvl w:val="0"/>
          <w:numId w:val="22"/>
        </w:numPr>
      </w:pPr>
    </w:p>
    <w:p w14:paraId="78E4DABE" w14:textId="77777777" w:rsidR="009E706F" w:rsidRPr="006B228E" w:rsidRDefault="009E706F" w:rsidP="006B228E">
      <w:pPr>
        <w:pStyle w:val="BodyText"/>
      </w:pPr>
      <w:r w:rsidRPr="006B228E">
        <w:br w:type="page"/>
      </w:r>
    </w:p>
    <w:p w14:paraId="297D643A" w14:textId="0FC6AD9D" w:rsidR="003C35A0" w:rsidRPr="007F49ED" w:rsidRDefault="003C35A0" w:rsidP="00D80700">
      <w:pPr>
        <w:pStyle w:val="Heading1"/>
      </w:pPr>
      <w:bookmarkStart w:id="114" w:name="_Toc107824825"/>
      <w:r w:rsidRPr="007F49ED">
        <w:lastRenderedPageBreak/>
        <w:t>High Level Incident Response Process</w:t>
      </w:r>
      <w:bookmarkEnd w:id="114"/>
      <w:r w:rsidRPr="007F49ED">
        <w:t xml:space="preserve"> </w:t>
      </w:r>
    </w:p>
    <w:p w14:paraId="03C9E619" w14:textId="7AA890EC" w:rsidR="001B0EB1" w:rsidRPr="007F49ED" w:rsidRDefault="001B0EB1" w:rsidP="006B228E">
      <w:pPr>
        <w:pStyle w:val="BodyText"/>
      </w:pPr>
      <w:bookmarkStart w:id="115" w:name="_Toc60732656"/>
      <w:bookmarkStart w:id="116" w:name="_Toc60732817"/>
      <w:bookmarkStart w:id="117" w:name="_Toc60748781"/>
      <w:bookmarkStart w:id="118" w:name="_Toc60750971"/>
      <w:bookmarkStart w:id="119" w:name="_Toc60757687"/>
      <w:bookmarkEnd w:id="115"/>
      <w:bookmarkEnd w:id="116"/>
      <w:bookmarkEnd w:id="117"/>
      <w:bookmarkEnd w:id="118"/>
      <w:bookmarkEnd w:id="119"/>
    </w:p>
    <w:p w14:paraId="202E24A7" w14:textId="1D41E29C" w:rsidR="009E706F" w:rsidRDefault="009E706F">
      <w:pPr>
        <w:spacing w:after="0"/>
      </w:pPr>
      <w:r w:rsidRPr="007F49ED">
        <w:br w:type="page"/>
      </w:r>
    </w:p>
    <w:p w14:paraId="34B83D9C" w14:textId="3130D8CB" w:rsidR="00AF2E3F" w:rsidRPr="007F49ED" w:rsidRDefault="002D450D" w:rsidP="00D80700">
      <w:pPr>
        <w:pStyle w:val="Heading1"/>
      </w:pPr>
      <w:bookmarkStart w:id="120" w:name="_Toc107824826"/>
      <w:r w:rsidRPr="007F49ED">
        <w:lastRenderedPageBreak/>
        <w:t>Common Security</w:t>
      </w:r>
      <w:r w:rsidR="002513FB">
        <w:br/>
      </w:r>
      <w:r w:rsidRPr="007F49ED">
        <w:t>Incidents and Responses</w:t>
      </w:r>
      <w:bookmarkEnd w:id="120"/>
      <w:r w:rsidRPr="007F49ED">
        <w:t xml:space="preserve"> </w:t>
      </w:r>
    </w:p>
    <w:p w14:paraId="14DDC213" w14:textId="623D476E" w:rsidR="00CA2324" w:rsidRPr="007F49ED" w:rsidRDefault="002927F7" w:rsidP="00CA2324">
      <w:pPr>
        <w:pStyle w:val="BodyText"/>
      </w:pPr>
      <w:r w:rsidRPr="007F49ED">
        <w:t xml:space="preserve">A </w:t>
      </w:r>
      <w:r w:rsidR="00CA2324" w:rsidRPr="007F49ED">
        <w:t xml:space="preserve">list of commonly used terms and definitions </w:t>
      </w:r>
      <w:r w:rsidR="00FA71F1" w:rsidRPr="007F49ED">
        <w:t>is provided at</w:t>
      </w:r>
      <w:r w:rsidR="00CA2324" w:rsidRPr="007F49ED">
        <w:t xml:space="preserve"> </w:t>
      </w:r>
      <w:hyperlink w:anchor="_Terminology_and_Definitions" w:history="1">
        <w:r w:rsidR="00BC5E84" w:rsidRPr="007F49ED">
          <w:rPr>
            <w:rStyle w:val="Hyperlink"/>
          </w:rPr>
          <w:t>Appendix A</w:t>
        </w:r>
      </w:hyperlink>
      <w:r w:rsidR="00CA2324" w:rsidRPr="007F49ED">
        <w:t xml:space="preserve">. </w:t>
      </w:r>
    </w:p>
    <w:p w14:paraId="6FAA02CE" w14:textId="51F2500B" w:rsidR="00CA2324" w:rsidRPr="007F49ED" w:rsidRDefault="00CA2324" w:rsidP="00CD54B1">
      <w:pPr>
        <w:pStyle w:val="Heading3"/>
      </w:pPr>
      <w:bookmarkStart w:id="121" w:name="_Toc107824827"/>
      <w:r w:rsidRPr="007F49ED">
        <w:t>Common Threat Vectors</w:t>
      </w:r>
      <w:bookmarkEnd w:id="121"/>
    </w:p>
    <w:p w14:paraId="27425218" w14:textId="3482FE5D" w:rsidR="00CA2324" w:rsidRPr="007F49ED" w:rsidRDefault="00CA2324" w:rsidP="00CA2324">
      <w:pPr>
        <w:pStyle w:val="BodyText"/>
      </w:pPr>
      <w:r w:rsidRPr="007F49ED">
        <w:t xml:space="preserve">The following table </w:t>
      </w:r>
      <w:r w:rsidR="00A9008E" w:rsidRPr="007F49ED">
        <w:t xml:space="preserve">contains </w:t>
      </w:r>
      <w:r w:rsidRPr="007F49ED">
        <w:t>common threat vectors from the NIST Computer Se</w:t>
      </w:r>
      <w:r w:rsidR="002927F7" w:rsidRPr="007F49ED">
        <w:t>curity Incident Handling Guide</w:t>
      </w:r>
      <w:r w:rsidR="00952FF1" w:rsidRPr="007F49ED">
        <w:t xml:space="preserve">. </w:t>
      </w:r>
      <w:r w:rsidR="002927F7" w:rsidRPr="007F49ED">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7080"/>
      </w:tblGrid>
      <w:tr w:rsidR="00CA2324" w:rsidRPr="007F49ED" w14:paraId="24EE3B59" w14:textId="77777777" w:rsidTr="006C7DA7">
        <w:trPr>
          <w:cnfStyle w:val="100000000000" w:firstRow="1" w:lastRow="0" w:firstColumn="0" w:lastColumn="0" w:oddVBand="0" w:evenVBand="0" w:oddHBand="0" w:evenHBand="0" w:firstRowFirstColumn="0" w:firstRowLastColumn="0" w:lastRowFirstColumn="0" w:lastRowLastColumn="0"/>
          <w:trHeight w:val="397"/>
        </w:trPr>
        <w:tc>
          <w:tcPr>
            <w:tcW w:w="1980" w:type="dxa"/>
            <w:tcBorders>
              <w:top w:val="single" w:sz="4" w:space="0" w:color="007988"/>
              <w:left w:val="single" w:sz="4" w:space="0" w:color="007988"/>
              <w:bottom w:val="single" w:sz="4" w:space="0" w:color="007988"/>
              <w:right w:val="single" w:sz="4" w:space="0" w:color="FFFFFF" w:themeColor="background1"/>
            </w:tcBorders>
            <w:shd w:val="clear" w:color="auto" w:fill="007988"/>
            <w:vAlign w:val="center"/>
          </w:tcPr>
          <w:p w14:paraId="3654288E" w14:textId="77777777" w:rsidR="00CA2324" w:rsidRPr="00F67F15" w:rsidRDefault="00CA2324" w:rsidP="00223197">
            <w:pPr>
              <w:spacing w:after="0"/>
              <w:rPr>
                <w:b/>
                <w:color w:val="FFFFFF" w:themeColor="background1"/>
                <w:szCs w:val="22"/>
              </w:rPr>
            </w:pPr>
            <w:r w:rsidRPr="00F67F15">
              <w:rPr>
                <w:b/>
                <w:color w:val="FFFFFF" w:themeColor="background1"/>
                <w:szCs w:val="22"/>
              </w:rPr>
              <w:t xml:space="preserve">Type </w:t>
            </w:r>
          </w:p>
        </w:tc>
        <w:tc>
          <w:tcPr>
            <w:tcW w:w="7756" w:type="dxa"/>
            <w:tcBorders>
              <w:top w:val="single" w:sz="4" w:space="0" w:color="007988"/>
              <w:left w:val="single" w:sz="4" w:space="0" w:color="FFFFFF" w:themeColor="background1"/>
              <w:bottom w:val="single" w:sz="4" w:space="0" w:color="007988"/>
              <w:right w:val="single" w:sz="4" w:space="0" w:color="007988"/>
            </w:tcBorders>
            <w:shd w:val="clear" w:color="auto" w:fill="007988"/>
            <w:vAlign w:val="center"/>
          </w:tcPr>
          <w:p w14:paraId="55A48E26" w14:textId="77777777" w:rsidR="00CA2324" w:rsidRPr="00F67F15" w:rsidRDefault="00CA2324" w:rsidP="00223197">
            <w:pPr>
              <w:spacing w:after="0"/>
              <w:rPr>
                <w:b/>
                <w:color w:val="FFFFFF" w:themeColor="background1"/>
                <w:szCs w:val="22"/>
              </w:rPr>
            </w:pPr>
            <w:r w:rsidRPr="00F67F15">
              <w:rPr>
                <w:b/>
                <w:color w:val="FFFFFF" w:themeColor="background1"/>
                <w:szCs w:val="22"/>
              </w:rPr>
              <w:t xml:space="preserve">Description </w:t>
            </w:r>
          </w:p>
        </w:tc>
      </w:tr>
      <w:tr w:rsidR="00CA2324" w:rsidRPr="007F49ED" w14:paraId="7B5B415E" w14:textId="77777777" w:rsidTr="006C7DA7">
        <w:trPr>
          <w:trHeight w:val="397"/>
        </w:trPr>
        <w:tc>
          <w:tcPr>
            <w:tcW w:w="1980" w:type="dxa"/>
            <w:tcBorders>
              <w:top w:val="single" w:sz="4" w:space="0" w:color="007988"/>
            </w:tcBorders>
            <w:shd w:val="clear" w:color="auto" w:fill="F2F6F7"/>
            <w:vAlign w:val="center"/>
          </w:tcPr>
          <w:p w14:paraId="62677C41" w14:textId="77777777" w:rsidR="00CA2324" w:rsidRPr="007F49ED" w:rsidRDefault="00CA2324" w:rsidP="00223197">
            <w:pPr>
              <w:spacing w:after="0"/>
              <w:rPr>
                <w:b/>
                <w:szCs w:val="22"/>
              </w:rPr>
            </w:pPr>
            <w:r w:rsidRPr="007F49ED">
              <w:rPr>
                <w:b/>
                <w:szCs w:val="22"/>
              </w:rPr>
              <w:t xml:space="preserve">External/Removable Media  </w:t>
            </w:r>
          </w:p>
        </w:tc>
        <w:tc>
          <w:tcPr>
            <w:tcW w:w="7756" w:type="dxa"/>
            <w:tcBorders>
              <w:top w:val="single" w:sz="4" w:space="0" w:color="007988"/>
            </w:tcBorders>
            <w:vAlign w:val="center"/>
          </w:tcPr>
          <w:p w14:paraId="3716A8EC" w14:textId="77777777" w:rsidR="00CA2324" w:rsidRPr="007F49ED" w:rsidRDefault="00CA2324" w:rsidP="00223197">
            <w:pPr>
              <w:spacing w:after="0"/>
              <w:rPr>
                <w:szCs w:val="22"/>
              </w:rPr>
            </w:pPr>
            <w:r w:rsidRPr="007F49ED">
              <w:rPr>
                <w:szCs w:val="22"/>
              </w:rPr>
              <w:t>An attack executed from removable media or a peripheral device (e.g. malicious code spreading onto a system from an infected USB flash drive).</w:t>
            </w:r>
          </w:p>
        </w:tc>
      </w:tr>
      <w:tr w:rsidR="00CA2324" w:rsidRPr="007F49ED" w14:paraId="21F69628" w14:textId="77777777" w:rsidTr="00E16840">
        <w:trPr>
          <w:trHeight w:val="397"/>
        </w:trPr>
        <w:tc>
          <w:tcPr>
            <w:tcW w:w="1980" w:type="dxa"/>
            <w:shd w:val="clear" w:color="auto" w:fill="F2F6F7"/>
            <w:vAlign w:val="center"/>
          </w:tcPr>
          <w:p w14:paraId="76E7B8F8" w14:textId="77777777" w:rsidR="00CA2324" w:rsidRPr="007F49ED" w:rsidRDefault="00CA2324" w:rsidP="00223197">
            <w:pPr>
              <w:spacing w:after="0"/>
              <w:rPr>
                <w:b/>
                <w:szCs w:val="22"/>
              </w:rPr>
            </w:pPr>
            <w:r w:rsidRPr="007F49ED">
              <w:rPr>
                <w:b/>
                <w:szCs w:val="22"/>
              </w:rPr>
              <w:t xml:space="preserve">Attrition </w:t>
            </w:r>
          </w:p>
        </w:tc>
        <w:tc>
          <w:tcPr>
            <w:tcW w:w="7756" w:type="dxa"/>
            <w:vAlign w:val="center"/>
          </w:tcPr>
          <w:p w14:paraId="32AFEBD2" w14:textId="77777777" w:rsidR="00CA2324" w:rsidRPr="007F49ED" w:rsidRDefault="00CA2324" w:rsidP="00223197">
            <w:pPr>
              <w:spacing w:after="0"/>
              <w:rPr>
                <w:szCs w:val="22"/>
              </w:rPr>
            </w:pPr>
            <w:r w:rsidRPr="007F49ED">
              <w:rPr>
                <w:szCs w:val="22"/>
              </w:rPr>
              <w:t>An attack that employs brute force methods to compromise, degrade, or destroy systems, networks, or services (e.g. a DDoS intended to impair or deny access to a service or application or a brute force attack against an authentication mechanism, such as passwords).</w:t>
            </w:r>
          </w:p>
        </w:tc>
      </w:tr>
      <w:tr w:rsidR="00CA2324" w:rsidRPr="007F49ED" w14:paraId="2142B040" w14:textId="77777777" w:rsidTr="00E16840">
        <w:trPr>
          <w:trHeight w:val="397"/>
        </w:trPr>
        <w:tc>
          <w:tcPr>
            <w:tcW w:w="1980" w:type="dxa"/>
            <w:shd w:val="clear" w:color="auto" w:fill="F2F6F7"/>
            <w:vAlign w:val="center"/>
          </w:tcPr>
          <w:p w14:paraId="0BEB3F39" w14:textId="77777777" w:rsidR="00CA2324" w:rsidRPr="007F49ED" w:rsidRDefault="00CA2324" w:rsidP="00223197">
            <w:pPr>
              <w:spacing w:after="0"/>
              <w:rPr>
                <w:b/>
                <w:szCs w:val="22"/>
              </w:rPr>
            </w:pPr>
            <w:r w:rsidRPr="007F49ED">
              <w:rPr>
                <w:b/>
                <w:szCs w:val="22"/>
              </w:rPr>
              <w:t>Web</w:t>
            </w:r>
          </w:p>
        </w:tc>
        <w:tc>
          <w:tcPr>
            <w:tcW w:w="7756" w:type="dxa"/>
            <w:vAlign w:val="center"/>
          </w:tcPr>
          <w:p w14:paraId="5AE51425" w14:textId="77777777" w:rsidR="00CA2324" w:rsidRPr="007F49ED" w:rsidRDefault="00CA2324" w:rsidP="00223197">
            <w:pPr>
              <w:spacing w:after="0"/>
              <w:rPr>
                <w:szCs w:val="22"/>
              </w:rPr>
            </w:pPr>
            <w:r w:rsidRPr="007F49ED">
              <w:rPr>
                <w:szCs w:val="22"/>
              </w:rPr>
              <w:t>An attack executed from a website or web-based application (e.g. a cross-site scripting attack used to steal credentials or a redirect to a site that exploits a browser vulnerability and installs malware).</w:t>
            </w:r>
          </w:p>
        </w:tc>
      </w:tr>
      <w:tr w:rsidR="00CA2324" w:rsidRPr="007F49ED" w14:paraId="29CBECDE" w14:textId="77777777" w:rsidTr="00E16840">
        <w:trPr>
          <w:trHeight w:val="397"/>
        </w:trPr>
        <w:tc>
          <w:tcPr>
            <w:tcW w:w="1980" w:type="dxa"/>
            <w:shd w:val="clear" w:color="auto" w:fill="F2F6F7"/>
            <w:vAlign w:val="center"/>
          </w:tcPr>
          <w:p w14:paraId="167054CE" w14:textId="77777777" w:rsidR="00CA2324" w:rsidRPr="007F49ED" w:rsidRDefault="00CA2324" w:rsidP="00223197">
            <w:pPr>
              <w:spacing w:after="0"/>
              <w:rPr>
                <w:b/>
                <w:szCs w:val="22"/>
              </w:rPr>
            </w:pPr>
            <w:r w:rsidRPr="007F49ED">
              <w:rPr>
                <w:b/>
                <w:szCs w:val="22"/>
              </w:rPr>
              <w:t>Email</w:t>
            </w:r>
          </w:p>
        </w:tc>
        <w:tc>
          <w:tcPr>
            <w:tcW w:w="7756" w:type="dxa"/>
            <w:vAlign w:val="center"/>
          </w:tcPr>
          <w:p w14:paraId="6E72163C" w14:textId="77777777" w:rsidR="00CA2324" w:rsidRPr="007F49ED" w:rsidRDefault="00CA2324" w:rsidP="00223197">
            <w:pPr>
              <w:spacing w:after="0"/>
              <w:rPr>
                <w:szCs w:val="22"/>
              </w:rPr>
            </w:pPr>
            <w:r w:rsidRPr="007F49ED">
              <w:rPr>
                <w:szCs w:val="22"/>
              </w:rPr>
              <w:t>An attack executed via an email message or attachment (e.g. exploit code disguised as an attached document or a link to a malicious website in the body of an email).</w:t>
            </w:r>
          </w:p>
        </w:tc>
      </w:tr>
      <w:tr w:rsidR="00CA2324" w:rsidRPr="007F49ED" w14:paraId="0C184889" w14:textId="77777777" w:rsidTr="00E16840">
        <w:trPr>
          <w:trHeight w:val="397"/>
        </w:trPr>
        <w:tc>
          <w:tcPr>
            <w:tcW w:w="1980" w:type="dxa"/>
            <w:shd w:val="clear" w:color="auto" w:fill="F2F6F7"/>
            <w:vAlign w:val="center"/>
          </w:tcPr>
          <w:p w14:paraId="0F4AB7E0" w14:textId="77777777" w:rsidR="00CA2324" w:rsidRPr="007F49ED" w:rsidRDefault="00CA2324" w:rsidP="00223197">
            <w:pPr>
              <w:spacing w:after="0"/>
              <w:rPr>
                <w:b/>
                <w:szCs w:val="22"/>
              </w:rPr>
            </w:pPr>
            <w:r w:rsidRPr="007F49ED">
              <w:rPr>
                <w:b/>
                <w:szCs w:val="22"/>
              </w:rPr>
              <w:t>Supply Chain Interdiction</w:t>
            </w:r>
          </w:p>
        </w:tc>
        <w:tc>
          <w:tcPr>
            <w:tcW w:w="7756" w:type="dxa"/>
            <w:vAlign w:val="center"/>
          </w:tcPr>
          <w:p w14:paraId="407CBAD5" w14:textId="77777777" w:rsidR="00CA2324" w:rsidRPr="007F49ED" w:rsidRDefault="00CA2324" w:rsidP="00223197">
            <w:pPr>
              <w:spacing w:after="0"/>
              <w:rPr>
                <w:szCs w:val="22"/>
              </w:rPr>
            </w:pPr>
            <w:r w:rsidRPr="007F49ED">
              <w:rPr>
                <w:szCs w:val="22"/>
              </w:rPr>
              <w:t xml:space="preserve">An antagonistic attack on hardware or software assets utilising physical implants, Trojans or backdoors, by intercepting and modifying an asset in transit from the vendor or retailer. </w:t>
            </w:r>
          </w:p>
        </w:tc>
      </w:tr>
      <w:tr w:rsidR="00CA2324" w:rsidRPr="007F49ED" w14:paraId="138547F4" w14:textId="77777777" w:rsidTr="00E16840">
        <w:trPr>
          <w:trHeight w:val="397"/>
        </w:trPr>
        <w:tc>
          <w:tcPr>
            <w:tcW w:w="1980" w:type="dxa"/>
            <w:shd w:val="clear" w:color="auto" w:fill="F2F6F7"/>
            <w:vAlign w:val="center"/>
          </w:tcPr>
          <w:p w14:paraId="1AA36A5E" w14:textId="77777777" w:rsidR="00CA2324" w:rsidRPr="007F49ED" w:rsidRDefault="00CA2324" w:rsidP="00223197">
            <w:pPr>
              <w:spacing w:after="0"/>
              <w:rPr>
                <w:b/>
                <w:szCs w:val="22"/>
              </w:rPr>
            </w:pPr>
            <w:r w:rsidRPr="007F49ED">
              <w:rPr>
                <w:b/>
                <w:szCs w:val="22"/>
              </w:rPr>
              <w:t xml:space="preserve">Impersonation </w:t>
            </w:r>
          </w:p>
        </w:tc>
        <w:tc>
          <w:tcPr>
            <w:tcW w:w="7756" w:type="dxa"/>
            <w:vAlign w:val="center"/>
          </w:tcPr>
          <w:p w14:paraId="0A344D47" w14:textId="77777777" w:rsidR="00CA2324" w:rsidRPr="007F49ED" w:rsidRDefault="00CA2324" w:rsidP="00223197">
            <w:pPr>
              <w:spacing w:after="0"/>
              <w:rPr>
                <w:szCs w:val="22"/>
              </w:rPr>
            </w:pPr>
            <w:r w:rsidRPr="007F49ED">
              <w:rPr>
                <w:szCs w:val="22"/>
              </w:rPr>
              <w:t>An attack involving replacement of something benign with something malicious (e.g. spoofing, man in the middle attacks, rogue wireless access points, and SQL injection attacks all involve impersonation).</w:t>
            </w:r>
          </w:p>
        </w:tc>
      </w:tr>
      <w:tr w:rsidR="00CA2324" w:rsidRPr="007F49ED" w14:paraId="5545EE97" w14:textId="77777777" w:rsidTr="00E16840">
        <w:trPr>
          <w:trHeight w:val="397"/>
        </w:trPr>
        <w:tc>
          <w:tcPr>
            <w:tcW w:w="1980" w:type="dxa"/>
            <w:shd w:val="clear" w:color="auto" w:fill="F2F6F7"/>
            <w:vAlign w:val="center"/>
          </w:tcPr>
          <w:p w14:paraId="7B262717" w14:textId="77777777" w:rsidR="00CA2324" w:rsidRPr="007F49ED" w:rsidRDefault="00CA2324" w:rsidP="00223197">
            <w:pPr>
              <w:spacing w:after="0"/>
              <w:rPr>
                <w:b/>
                <w:szCs w:val="22"/>
              </w:rPr>
            </w:pPr>
            <w:r w:rsidRPr="007F49ED">
              <w:rPr>
                <w:b/>
                <w:szCs w:val="22"/>
              </w:rPr>
              <w:t xml:space="preserve">Improper usage </w:t>
            </w:r>
          </w:p>
        </w:tc>
        <w:tc>
          <w:tcPr>
            <w:tcW w:w="7756" w:type="dxa"/>
            <w:vAlign w:val="center"/>
          </w:tcPr>
          <w:p w14:paraId="01B69A31" w14:textId="77777777" w:rsidR="00CA2324" w:rsidRPr="007F49ED" w:rsidRDefault="00CA2324" w:rsidP="00223197">
            <w:pPr>
              <w:spacing w:after="0"/>
              <w:rPr>
                <w:szCs w:val="22"/>
              </w:rPr>
            </w:pPr>
            <w:r w:rsidRPr="007F49ED">
              <w:rPr>
                <w:szCs w:val="22"/>
              </w:rPr>
              <w:t>Any incident resulting from violation of an organisation’s acceptable usage policies by an authorised user, excluding the above categories (e.g. a user installs file sharing software, leading to the loss of sensitive data).</w:t>
            </w:r>
          </w:p>
        </w:tc>
      </w:tr>
      <w:tr w:rsidR="00CA2324" w:rsidRPr="007F49ED" w14:paraId="40F4B68B" w14:textId="77777777" w:rsidTr="00E16840">
        <w:trPr>
          <w:trHeight w:val="397"/>
        </w:trPr>
        <w:tc>
          <w:tcPr>
            <w:tcW w:w="1980" w:type="dxa"/>
            <w:shd w:val="clear" w:color="auto" w:fill="F2F6F7"/>
            <w:vAlign w:val="center"/>
          </w:tcPr>
          <w:p w14:paraId="76DEF7D0" w14:textId="77777777" w:rsidR="00CA2324" w:rsidRPr="007F49ED" w:rsidRDefault="00CA2324" w:rsidP="00223197">
            <w:pPr>
              <w:spacing w:after="0"/>
              <w:rPr>
                <w:b/>
                <w:szCs w:val="22"/>
              </w:rPr>
            </w:pPr>
            <w:r w:rsidRPr="007F49ED">
              <w:rPr>
                <w:b/>
                <w:szCs w:val="22"/>
              </w:rPr>
              <w:t xml:space="preserve">Loss or Theft of Equipment </w:t>
            </w:r>
          </w:p>
        </w:tc>
        <w:tc>
          <w:tcPr>
            <w:tcW w:w="7756" w:type="dxa"/>
            <w:vAlign w:val="center"/>
          </w:tcPr>
          <w:p w14:paraId="62D5D90D" w14:textId="062E8B72" w:rsidR="00B61327" w:rsidRPr="007F49ED" w:rsidRDefault="00CA2324" w:rsidP="00727811">
            <w:pPr>
              <w:spacing w:after="0"/>
              <w:rPr>
                <w:szCs w:val="22"/>
              </w:rPr>
            </w:pPr>
            <w:r w:rsidRPr="007F49ED">
              <w:rPr>
                <w:szCs w:val="22"/>
              </w:rPr>
              <w:t xml:space="preserve">The loss or theft of a computing device or media used by </w:t>
            </w:r>
            <w:r w:rsidR="00727811" w:rsidRPr="007F49ED">
              <w:rPr>
                <w:szCs w:val="22"/>
              </w:rPr>
              <w:t>an</w:t>
            </w:r>
            <w:r w:rsidRPr="007F49ED">
              <w:rPr>
                <w:szCs w:val="22"/>
              </w:rPr>
              <w:t xml:space="preserve"> organisation (e.g. a laptop, smartphone or authentication token).</w:t>
            </w:r>
          </w:p>
        </w:tc>
      </w:tr>
    </w:tbl>
    <w:p w14:paraId="291CF1B0" w14:textId="77777777" w:rsidR="00D575C8" w:rsidRPr="007F49ED" w:rsidRDefault="00D575C8" w:rsidP="00D575C8">
      <w:pPr>
        <w:pStyle w:val="BodyText"/>
      </w:pPr>
    </w:p>
    <w:p w14:paraId="3B14452E" w14:textId="77777777" w:rsidR="00D575C8" w:rsidRPr="006B228E" w:rsidRDefault="00D575C8" w:rsidP="006B228E">
      <w:pPr>
        <w:pStyle w:val="BodyText"/>
      </w:pPr>
      <w:r w:rsidRPr="006B228E">
        <w:br w:type="page"/>
      </w:r>
    </w:p>
    <w:p w14:paraId="25D33519" w14:textId="0DED3ADB" w:rsidR="00CA2324" w:rsidRPr="007F49ED" w:rsidRDefault="00CA2324" w:rsidP="00604B72">
      <w:pPr>
        <w:pStyle w:val="Heading3"/>
      </w:pPr>
      <w:bookmarkStart w:id="122" w:name="_Toc107824828"/>
      <w:r w:rsidRPr="007F49ED">
        <w:lastRenderedPageBreak/>
        <w:t xml:space="preserve">Common </w:t>
      </w:r>
      <w:r w:rsidR="002330D9" w:rsidRPr="007F49ED">
        <w:t>Cyber I</w:t>
      </w:r>
      <w:r w:rsidRPr="007F49ED">
        <w:t>ncidents</w:t>
      </w:r>
      <w:bookmarkEnd w:id="122"/>
      <w:r w:rsidRPr="007F49ED">
        <w:t xml:space="preserve"> </w:t>
      </w:r>
    </w:p>
    <w:p w14:paraId="645251A4" w14:textId="5E5EDEE6" w:rsidR="002D2A54" w:rsidRPr="007F49ED" w:rsidRDefault="002D2A54" w:rsidP="00437D7D">
      <w:pPr>
        <w:pStyle w:val="BodyText"/>
        <w:rPr>
          <w:i/>
        </w:rPr>
      </w:pPr>
      <w:r w:rsidRPr="007F49ED">
        <w:t>The following table provides a list of common cyber incident</w:t>
      </w:r>
      <w:r w:rsidR="004F3114" w:rsidRPr="007F49ED">
        <w:t xml:space="preserve"> types</w:t>
      </w:r>
      <w:r w:rsidRPr="007F49ED">
        <w:t xml:space="preserve"> </w:t>
      </w:r>
      <w:r w:rsidR="00DF6EC4" w:rsidRPr="007F49ED">
        <w:t>and corre</w:t>
      </w:r>
      <w:r w:rsidRPr="007F49ED">
        <w:t>spondi</w:t>
      </w:r>
      <w:r w:rsidR="00F94F4C" w:rsidRPr="007F49ED">
        <w:t xml:space="preserve">ng initial response activities.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6081"/>
      </w:tblGrid>
      <w:tr w:rsidR="001B138E" w:rsidRPr="001B138E" w14:paraId="130D81B9" w14:textId="77777777" w:rsidTr="00C03725">
        <w:trPr>
          <w:cnfStyle w:val="100000000000" w:firstRow="1" w:lastRow="0" w:firstColumn="0" w:lastColumn="0" w:oddVBand="0" w:evenVBand="0" w:oddHBand="0" w:evenHBand="0" w:firstRowFirstColumn="0" w:firstRowLastColumn="0" w:lastRowFirstColumn="0" w:lastRowLastColumn="0"/>
          <w:trHeight w:val="397"/>
        </w:trPr>
        <w:tc>
          <w:tcPr>
            <w:tcW w:w="2974" w:type="dxa"/>
            <w:tcBorders>
              <w:top w:val="single" w:sz="4" w:space="0" w:color="007988"/>
              <w:left w:val="single" w:sz="4" w:space="0" w:color="007988"/>
              <w:bottom w:val="single" w:sz="4" w:space="0" w:color="007988"/>
              <w:right w:val="single" w:sz="4" w:space="0" w:color="FFFFFF" w:themeColor="background1"/>
            </w:tcBorders>
            <w:shd w:val="clear" w:color="auto" w:fill="007988"/>
            <w:vAlign w:val="center"/>
          </w:tcPr>
          <w:p w14:paraId="1B205055" w14:textId="77777777" w:rsidR="001F2C06" w:rsidRPr="001B138E" w:rsidRDefault="001F2C06" w:rsidP="006E0D6D">
            <w:pPr>
              <w:spacing w:after="0"/>
              <w:rPr>
                <w:b/>
                <w:color w:val="FFFFFF" w:themeColor="background1"/>
                <w:szCs w:val="22"/>
              </w:rPr>
            </w:pPr>
            <w:r w:rsidRPr="001B138E">
              <w:rPr>
                <w:b/>
                <w:color w:val="FFFFFF" w:themeColor="background1"/>
                <w:szCs w:val="22"/>
              </w:rPr>
              <w:t>Type/Description</w:t>
            </w:r>
          </w:p>
        </w:tc>
        <w:tc>
          <w:tcPr>
            <w:tcW w:w="6081" w:type="dxa"/>
            <w:tcBorders>
              <w:top w:val="single" w:sz="4" w:space="0" w:color="007988"/>
              <w:left w:val="single" w:sz="4" w:space="0" w:color="FFFFFF" w:themeColor="background1"/>
              <w:bottom w:val="single" w:sz="4" w:space="0" w:color="007988"/>
              <w:right w:val="single" w:sz="4" w:space="0" w:color="007988"/>
            </w:tcBorders>
            <w:shd w:val="clear" w:color="auto" w:fill="007988"/>
            <w:vAlign w:val="center"/>
          </w:tcPr>
          <w:p w14:paraId="41B68B5F" w14:textId="25BED8AC" w:rsidR="00A05FD2" w:rsidRPr="001B138E" w:rsidRDefault="001F2C06" w:rsidP="00186FFD">
            <w:pPr>
              <w:spacing w:after="0"/>
              <w:rPr>
                <w:b/>
                <w:color w:val="FFFFFF" w:themeColor="background1"/>
                <w:szCs w:val="22"/>
              </w:rPr>
            </w:pPr>
            <w:r w:rsidRPr="001B138E">
              <w:rPr>
                <w:b/>
                <w:color w:val="FFFFFF" w:themeColor="background1"/>
                <w:szCs w:val="22"/>
              </w:rPr>
              <w:t xml:space="preserve">Response </w:t>
            </w:r>
          </w:p>
        </w:tc>
      </w:tr>
      <w:tr w:rsidR="00C03725" w:rsidRPr="007F49ED" w14:paraId="0D86C452" w14:textId="77777777" w:rsidTr="00C03725">
        <w:trPr>
          <w:trHeight w:val="397"/>
        </w:trPr>
        <w:tc>
          <w:tcPr>
            <w:tcW w:w="2974" w:type="dxa"/>
            <w:tcBorders>
              <w:top w:val="single" w:sz="4" w:space="0" w:color="007988"/>
            </w:tcBorders>
            <w:shd w:val="clear" w:color="auto" w:fill="F2F6F7"/>
            <w:vAlign w:val="center"/>
          </w:tcPr>
          <w:p w14:paraId="17A765E8" w14:textId="5044DA1F" w:rsidR="00C03725" w:rsidRPr="007F49ED" w:rsidRDefault="00C03725" w:rsidP="00C03725">
            <w:pPr>
              <w:spacing w:after="0"/>
              <w:rPr>
                <w:b/>
                <w:szCs w:val="22"/>
              </w:rPr>
            </w:pPr>
            <w:r w:rsidRPr="007F49ED">
              <w:rPr>
                <w:b/>
                <w:szCs w:val="22"/>
              </w:rPr>
              <w:t xml:space="preserve">Denial of Service (DoS) and Distributed Denial of Service (DDoS): </w:t>
            </w:r>
            <w:r w:rsidRPr="007F49ED">
              <w:rPr>
                <w:szCs w:val="22"/>
              </w:rPr>
              <w:t xml:space="preserve">overwhelming a service with traffic, sometimes impacting availability. </w:t>
            </w:r>
          </w:p>
        </w:tc>
        <w:tc>
          <w:tcPr>
            <w:tcW w:w="6081" w:type="dxa"/>
            <w:tcBorders>
              <w:top w:val="single" w:sz="4" w:space="0" w:color="007988"/>
            </w:tcBorders>
            <w:vAlign w:val="center"/>
          </w:tcPr>
          <w:p w14:paraId="0BFD3FD7" w14:textId="77777777" w:rsidR="00C03725" w:rsidRPr="007F49ED" w:rsidRDefault="00C03725" w:rsidP="00C03725">
            <w:pPr>
              <w:spacing w:after="0"/>
              <w:rPr>
                <w:szCs w:val="22"/>
              </w:rPr>
            </w:pPr>
          </w:p>
        </w:tc>
      </w:tr>
      <w:tr w:rsidR="00C03725" w:rsidRPr="007F49ED" w14:paraId="56A99DEC" w14:textId="77777777" w:rsidTr="00C03725">
        <w:trPr>
          <w:trHeight w:val="397"/>
        </w:trPr>
        <w:tc>
          <w:tcPr>
            <w:tcW w:w="2974" w:type="dxa"/>
            <w:tcBorders>
              <w:top w:val="single" w:sz="4" w:space="0" w:color="007988"/>
            </w:tcBorders>
            <w:shd w:val="clear" w:color="auto" w:fill="F2F6F7"/>
            <w:vAlign w:val="center"/>
          </w:tcPr>
          <w:p w14:paraId="6322CF5A" w14:textId="7C70A928" w:rsidR="00C03725" w:rsidRPr="007F49ED" w:rsidRDefault="00C03725" w:rsidP="00C03725">
            <w:pPr>
              <w:spacing w:after="0"/>
              <w:rPr>
                <w:b/>
                <w:szCs w:val="22"/>
              </w:rPr>
            </w:pPr>
            <w:r w:rsidRPr="007F49ED">
              <w:rPr>
                <w:b/>
                <w:szCs w:val="22"/>
              </w:rPr>
              <w:t xml:space="preserve">Phishing: </w:t>
            </w:r>
            <w:r w:rsidRPr="007F49ED">
              <w:rPr>
                <w:szCs w:val="22"/>
              </w:rPr>
              <w:t xml:space="preserve">deceptive messaging designed to elicit users’ sensitive information (such as banking logins or business login credentials) or used to execute malicious code to enable remote access. </w:t>
            </w:r>
          </w:p>
        </w:tc>
        <w:tc>
          <w:tcPr>
            <w:tcW w:w="6081" w:type="dxa"/>
            <w:tcBorders>
              <w:top w:val="single" w:sz="4" w:space="0" w:color="007988"/>
            </w:tcBorders>
            <w:vAlign w:val="center"/>
          </w:tcPr>
          <w:p w14:paraId="497989D5" w14:textId="77777777" w:rsidR="00C03725" w:rsidRPr="007F49ED" w:rsidRDefault="00C03725" w:rsidP="00C03725">
            <w:pPr>
              <w:spacing w:after="0"/>
              <w:rPr>
                <w:szCs w:val="22"/>
              </w:rPr>
            </w:pPr>
          </w:p>
        </w:tc>
      </w:tr>
      <w:tr w:rsidR="00C03725" w:rsidRPr="007F49ED" w14:paraId="4333613C" w14:textId="77777777" w:rsidTr="00C03725">
        <w:trPr>
          <w:trHeight w:val="397"/>
        </w:trPr>
        <w:tc>
          <w:tcPr>
            <w:tcW w:w="2974" w:type="dxa"/>
            <w:tcBorders>
              <w:top w:val="single" w:sz="4" w:space="0" w:color="007988"/>
            </w:tcBorders>
            <w:shd w:val="clear" w:color="auto" w:fill="F2F6F7"/>
            <w:vAlign w:val="center"/>
          </w:tcPr>
          <w:p w14:paraId="08365141" w14:textId="6EA65218" w:rsidR="00C03725" w:rsidRPr="007F49ED" w:rsidRDefault="00C03725" w:rsidP="00C03725">
            <w:pPr>
              <w:spacing w:after="0"/>
              <w:rPr>
                <w:szCs w:val="22"/>
              </w:rPr>
            </w:pPr>
            <w:r w:rsidRPr="007F49ED">
              <w:rPr>
                <w:b/>
                <w:szCs w:val="22"/>
              </w:rPr>
              <w:t xml:space="preserve">Ransomware: </w:t>
            </w:r>
            <w:r w:rsidRPr="007F49ED">
              <w:rPr>
                <w:szCs w:val="22"/>
              </w:rPr>
              <w:t xml:space="preserve">a tool used to lock or encrypt victims’ files until a ransom is paid.  </w:t>
            </w:r>
          </w:p>
        </w:tc>
        <w:tc>
          <w:tcPr>
            <w:tcW w:w="6081" w:type="dxa"/>
            <w:tcBorders>
              <w:top w:val="single" w:sz="4" w:space="0" w:color="007988"/>
            </w:tcBorders>
            <w:vAlign w:val="center"/>
          </w:tcPr>
          <w:p w14:paraId="26D7E330" w14:textId="4EBCBC91" w:rsidR="00C03725" w:rsidRPr="007F49ED" w:rsidRDefault="00C03725" w:rsidP="00C03725">
            <w:pPr>
              <w:spacing w:after="0"/>
              <w:rPr>
                <w:szCs w:val="22"/>
              </w:rPr>
            </w:pPr>
          </w:p>
        </w:tc>
      </w:tr>
      <w:tr w:rsidR="00C03725" w:rsidRPr="007F49ED" w14:paraId="6A051591" w14:textId="77777777" w:rsidTr="00C03725">
        <w:trPr>
          <w:trHeight w:val="397"/>
        </w:trPr>
        <w:tc>
          <w:tcPr>
            <w:tcW w:w="2974" w:type="dxa"/>
            <w:tcBorders>
              <w:bottom w:val="single" w:sz="4" w:space="0" w:color="auto"/>
            </w:tcBorders>
            <w:shd w:val="clear" w:color="auto" w:fill="F2F6F7"/>
            <w:vAlign w:val="center"/>
          </w:tcPr>
          <w:p w14:paraId="25260880" w14:textId="38ACDB2F" w:rsidR="00C03725" w:rsidRPr="007F49ED" w:rsidRDefault="00C03725" w:rsidP="00C03725">
            <w:pPr>
              <w:spacing w:after="0"/>
              <w:rPr>
                <w:szCs w:val="22"/>
              </w:rPr>
            </w:pPr>
            <w:r w:rsidRPr="007F49ED">
              <w:rPr>
                <w:b/>
                <w:szCs w:val="22"/>
              </w:rPr>
              <w:t xml:space="preserve">Malware: </w:t>
            </w:r>
            <w:r w:rsidRPr="007F49ED">
              <w:rPr>
                <w:szCs w:val="22"/>
              </w:rPr>
              <w:t xml:space="preserve">a Trojan, virus, worm, or any other malicious software that can harm a computer system or network. </w:t>
            </w:r>
          </w:p>
        </w:tc>
        <w:tc>
          <w:tcPr>
            <w:tcW w:w="6081" w:type="dxa"/>
            <w:tcBorders>
              <w:bottom w:val="single" w:sz="4" w:space="0" w:color="auto"/>
            </w:tcBorders>
            <w:vAlign w:val="center"/>
          </w:tcPr>
          <w:p w14:paraId="3F20D7D6" w14:textId="399AD93F" w:rsidR="00C03725" w:rsidRPr="007F49ED" w:rsidRDefault="00C03725" w:rsidP="00C03725">
            <w:pPr>
              <w:spacing w:after="0"/>
              <w:rPr>
                <w:b/>
                <w:szCs w:val="22"/>
              </w:rPr>
            </w:pPr>
          </w:p>
        </w:tc>
      </w:tr>
      <w:tr w:rsidR="00C03725" w:rsidRPr="007F49ED" w14:paraId="5DF822A8" w14:textId="77777777" w:rsidTr="00C03725">
        <w:trPr>
          <w:trHeight w:val="397"/>
        </w:trPr>
        <w:tc>
          <w:tcPr>
            <w:tcW w:w="2974" w:type="dxa"/>
            <w:shd w:val="clear" w:color="auto" w:fill="F2F6F7"/>
            <w:vAlign w:val="center"/>
          </w:tcPr>
          <w:p w14:paraId="65268AFD" w14:textId="13B38233" w:rsidR="00C03725" w:rsidRPr="007F49ED" w:rsidRDefault="00C03725" w:rsidP="00C03725">
            <w:pPr>
              <w:spacing w:after="0"/>
              <w:rPr>
                <w:szCs w:val="22"/>
              </w:rPr>
            </w:pPr>
            <w:r w:rsidRPr="007F49ED">
              <w:rPr>
                <w:b/>
                <w:szCs w:val="22"/>
              </w:rPr>
              <w:t xml:space="preserve">Data breach: </w:t>
            </w:r>
            <w:r w:rsidRPr="007F49ED">
              <w:rPr>
                <w:szCs w:val="22"/>
              </w:rPr>
              <w:t xml:space="preserve">unauthorised access and disclosure of information. </w:t>
            </w:r>
          </w:p>
        </w:tc>
        <w:tc>
          <w:tcPr>
            <w:tcW w:w="6081" w:type="dxa"/>
            <w:vAlign w:val="center"/>
          </w:tcPr>
          <w:p w14:paraId="12AEFBA2" w14:textId="660F52F2" w:rsidR="00C03725" w:rsidRPr="007F49ED" w:rsidRDefault="00C03725" w:rsidP="00C03725">
            <w:pPr>
              <w:spacing w:after="0"/>
              <w:rPr>
                <w:b/>
                <w:szCs w:val="22"/>
              </w:rPr>
            </w:pPr>
          </w:p>
        </w:tc>
      </w:tr>
      <w:tr w:rsidR="00C03725" w:rsidRPr="007F49ED" w14:paraId="22684984" w14:textId="77777777" w:rsidTr="00C03725">
        <w:trPr>
          <w:trHeight w:val="14"/>
        </w:trPr>
        <w:tc>
          <w:tcPr>
            <w:tcW w:w="2974" w:type="dxa"/>
            <w:shd w:val="clear" w:color="auto" w:fill="F2F6F7"/>
            <w:vAlign w:val="center"/>
          </w:tcPr>
          <w:p w14:paraId="1AB8AA4A" w14:textId="1357BA45" w:rsidR="00C03725" w:rsidRPr="007F49ED" w:rsidRDefault="00C03725" w:rsidP="00C03725">
            <w:pPr>
              <w:spacing w:after="0"/>
              <w:rPr>
                <w:b/>
                <w:szCs w:val="22"/>
              </w:rPr>
            </w:pPr>
            <w:r w:rsidRPr="007F49ED">
              <w:rPr>
                <w:b/>
                <w:szCs w:val="22"/>
              </w:rPr>
              <w:t xml:space="preserve">Industrial Control System compromise: </w:t>
            </w:r>
            <w:r w:rsidRPr="007F49ED">
              <w:rPr>
                <w:szCs w:val="22"/>
              </w:rPr>
              <w:t>unauthorised access to ICS.</w:t>
            </w:r>
          </w:p>
        </w:tc>
        <w:tc>
          <w:tcPr>
            <w:tcW w:w="6081" w:type="dxa"/>
            <w:vAlign w:val="center"/>
          </w:tcPr>
          <w:p w14:paraId="3969943A" w14:textId="74EDEEF1" w:rsidR="00C03725" w:rsidRPr="007F49ED" w:rsidRDefault="00C03725" w:rsidP="00C03725">
            <w:pPr>
              <w:spacing w:after="0"/>
              <w:rPr>
                <w:szCs w:val="22"/>
              </w:rPr>
            </w:pPr>
          </w:p>
        </w:tc>
      </w:tr>
    </w:tbl>
    <w:p w14:paraId="4742E399" w14:textId="77777777" w:rsidR="009E706F" w:rsidRPr="007F49ED" w:rsidRDefault="009E706F" w:rsidP="009E706F">
      <w:pPr>
        <w:pStyle w:val="BodyText"/>
      </w:pPr>
    </w:p>
    <w:p w14:paraId="76E45C5F" w14:textId="77777777" w:rsidR="009E706F" w:rsidRPr="006B228E" w:rsidRDefault="009E706F" w:rsidP="006B228E">
      <w:pPr>
        <w:pStyle w:val="BodyText"/>
      </w:pPr>
      <w:r w:rsidRPr="006B228E">
        <w:br w:type="page"/>
      </w:r>
    </w:p>
    <w:p w14:paraId="02F8A528" w14:textId="30D177AA" w:rsidR="002D450D" w:rsidRPr="007F49ED" w:rsidRDefault="002D450D" w:rsidP="00D80700">
      <w:pPr>
        <w:pStyle w:val="Heading1"/>
      </w:pPr>
      <w:bookmarkStart w:id="123" w:name="_Toc107824829"/>
      <w:r w:rsidRPr="007F49ED">
        <w:lastRenderedPageBreak/>
        <w:t>Roles and Responsibilities</w:t>
      </w:r>
      <w:bookmarkEnd w:id="123"/>
      <w:r w:rsidRPr="007F49ED">
        <w:t xml:space="preserve"> </w:t>
      </w:r>
    </w:p>
    <w:p w14:paraId="77D8F941" w14:textId="74471FC1" w:rsidR="00FA1C5B" w:rsidRPr="007F49ED" w:rsidRDefault="002927F7" w:rsidP="00470F0D">
      <w:pPr>
        <w:pStyle w:val="BodyText"/>
      </w:pPr>
      <w:r w:rsidRPr="007F49ED">
        <w:t>This section includes d</w:t>
      </w:r>
      <w:r w:rsidR="00E146D8" w:rsidRPr="007F49ED">
        <w:t>etails of the</w:t>
      </w:r>
      <w:r w:rsidR="005C4EB8" w:rsidRPr="007F49ED">
        <w:t xml:space="preserve"> roles and responsibilities of </w:t>
      </w:r>
      <w:r w:rsidR="00FA1C5B" w:rsidRPr="007F49ED">
        <w:t>core individuals and</w:t>
      </w:r>
      <w:r w:rsidR="001F2C06" w:rsidRPr="007F49ED">
        <w:t xml:space="preserve"> </w:t>
      </w:r>
      <w:r w:rsidR="00E146D8" w:rsidRPr="007F49ED">
        <w:t>teams responsible for inciden</w:t>
      </w:r>
      <w:r w:rsidRPr="007F49ED">
        <w:t>t response and decision making</w:t>
      </w:r>
      <w:r w:rsidR="009E706F" w:rsidRPr="007F49ED">
        <w:t>,</w:t>
      </w:r>
      <w:r w:rsidRPr="007F49ED">
        <w:t xml:space="preserve"> including the operational level Cyber Incident Response Team (CIRT) and the strategic level Senior Executive Management Team (SEMT). </w:t>
      </w:r>
    </w:p>
    <w:p w14:paraId="3E875C30" w14:textId="55E4AC8A" w:rsidR="00E146D8" w:rsidRPr="007F49ED" w:rsidRDefault="001F2C06" w:rsidP="00470F0D">
      <w:pPr>
        <w:pStyle w:val="BodyText"/>
      </w:pPr>
      <w:r w:rsidRPr="007F49ED">
        <w:t xml:space="preserve">All </w:t>
      </w:r>
      <w:r w:rsidR="00713681" w:rsidRPr="007F49ED">
        <w:t>personnel listed here</w:t>
      </w:r>
      <w:r w:rsidRPr="007F49ED">
        <w:t xml:space="preserve"> </w:t>
      </w:r>
      <w:r w:rsidR="002764C8" w:rsidRPr="007F49ED">
        <w:t>should</w:t>
      </w:r>
      <w:r w:rsidRPr="007F49ED">
        <w:t xml:space="preserve"> be familiar with </w:t>
      </w:r>
      <w:r w:rsidR="005E2916" w:rsidRPr="007F49ED">
        <w:t xml:space="preserve">their responsibilities in this </w:t>
      </w:r>
      <w:r w:rsidRPr="007F49ED">
        <w:t>plan and practi</w:t>
      </w:r>
      <w:r w:rsidR="00E146D8" w:rsidRPr="007F49ED">
        <w:t>s</w:t>
      </w:r>
      <w:r w:rsidRPr="007F49ED">
        <w:t>e their response</w:t>
      </w:r>
      <w:r w:rsidR="00FA1C5B" w:rsidRPr="007F49ED">
        <w:t>.</w:t>
      </w:r>
    </w:p>
    <w:p w14:paraId="596F2203" w14:textId="0DAEE99E" w:rsidR="001C4DA3" w:rsidRDefault="00D626B7" w:rsidP="009008C1">
      <w:pPr>
        <w:pStyle w:val="Heading3"/>
      </w:pPr>
      <w:bookmarkStart w:id="124" w:name="_Primary_point_of"/>
      <w:bookmarkStart w:id="125" w:name="_Toc107824830"/>
      <w:bookmarkEnd w:id="124"/>
      <w:r w:rsidRPr="009008C1">
        <w:t>P</w:t>
      </w:r>
      <w:r w:rsidR="002D450D" w:rsidRPr="009008C1">
        <w:t>oint</w:t>
      </w:r>
      <w:r w:rsidR="00F80BD2" w:rsidRPr="009008C1">
        <w:t>s</w:t>
      </w:r>
      <w:r w:rsidR="002D450D" w:rsidRPr="009008C1">
        <w:t xml:space="preserve"> of </w:t>
      </w:r>
      <w:r w:rsidRPr="009008C1">
        <w:t>C</w:t>
      </w:r>
      <w:r w:rsidR="002D450D" w:rsidRPr="009008C1">
        <w:t xml:space="preserve">ontact for </w:t>
      </w:r>
      <w:r w:rsidR="006942EE" w:rsidRPr="009008C1">
        <w:t xml:space="preserve">Reporting </w:t>
      </w:r>
      <w:r w:rsidRPr="009008C1">
        <w:t>C</w:t>
      </w:r>
      <w:r w:rsidR="008A59C4" w:rsidRPr="009008C1">
        <w:t xml:space="preserve">yber </w:t>
      </w:r>
      <w:r w:rsidRPr="009008C1">
        <w:t>I</w:t>
      </w:r>
      <w:r w:rsidR="008A59C4" w:rsidRPr="009008C1">
        <w:t>ncidents</w:t>
      </w:r>
      <w:bookmarkEnd w:id="125"/>
      <w:r w:rsidR="002D450D" w:rsidRPr="009008C1">
        <w:t xml:space="preserve"> </w:t>
      </w:r>
    </w:p>
    <w:p w14:paraId="0A44FC10" w14:textId="6C15C8C2" w:rsidR="002F78B6" w:rsidRPr="002F78B6" w:rsidRDefault="002F78B6" w:rsidP="002F78B6">
      <w:pPr>
        <w:pStyle w:val="BodyText"/>
      </w:pPr>
      <w:r>
        <w:t xml:space="preserve">Primary and secondary (backup) internal points of contact to report cyber incidents to over a 24/7 period.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757"/>
        <w:gridCol w:w="1581"/>
        <w:gridCol w:w="1845"/>
        <w:gridCol w:w="2599"/>
      </w:tblGrid>
      <w:tr w:rsidR="00393B40" w:rsidRPr="007F49ED" w14:paraId="0B18AF82" w14:textId="77777777" w:rsidTr="006C7DA7">
        <w:trPr>
          <w:cnfStyle w:val="100000000000" w:firstRow="1" w:lastRow="0" w:firstColumn="0" w:lastColumn="0" w:oddVBand="0" w:evenVBand="0" w:oddHBand="0" w:evenHBand="0" w:firstRowFirstColumn="0" w:firstRowLastColumn="0" w:lastRowFirstColumn="0" w:lastRowLastColumn="0"/>
          <w:trHeight w:val="397"/>
        </w:trPr>
        <w:tc>
          <w:tcPr>
            <w:tcW w:w="703" w:type="pct"/>
            <w:tcBorders>
              <w:top w:val="single" w:sz="4" w:space="0" w:color="007988"/>
              <w:left w:val="single" w:sz="4" w:space="0" w:color="007988"/>
              <w:bottom w:val="single" w:sz="4" w:space="0" w:color="007988"/>
              <w:right w:val="single" w:sz="4" w:space="0" w:color="FFFFFF" w:themeColor="background1"/>
            </w:tcBorders>
            <w:shd w:val="clear" w:color="auto" w:fill="007988"/>
            <w:vAlign w:val="center"/>
          </w:tcPr>
          <w:p w14:paraId="1778B6D1" w14:textId="77777777" w:rsidR="00393B40" w:rsidRPr="00861901" w:rsidRDefault="00393B40" w:rsidP="00393B40">
            <w:pPr>
              <w:pStyle w:val="BodyText"/>
              <w:spacing w:after="0"/>
              <w:rPr>
                <w:color w:val="FFFFFF" w:themeColor="background1"/>
                <w:szCs w:val="18"/>
              </w:rPr>
            </w:pPr>
            <w:r w:rsidRPr="00861901">
              <w:rPr>
                <w:b/>
                <w:color w:val="FFFFFF" w:themeColor="background1"/>
                <w:szCs w:val="18"/>
              </w:rPr>
              <w:t>Name</w:t>
            </w:r>
          </w:p>
        </w:tc>
        <w:tc>
          <w:tcPr>
            <w:tcW w:w="970"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391E000D" w14:textId="1E559B5A" w:rsidR="00393B40" w:rsidRPr="00861901" w:rsidRDefault="00393B40" w:rsidP="00393B40">
            <w:pPr>
              <w:pStyle w:val="BodyText"/>
              <w:spacing w:after="0"/>
              <w:rPr>
                <w:b/>
                <w:color w:val="FFFFFF" w:themeColor="background1"/>
                <w:szCs w:val="18"/>
              </w:rPr>
            </w:pPr>
            <w:r w:rsidRPr="00861901">
              <w:rPr>
                <w:b/>
                <w:color w:val="FFFFFF" w:themeColor="background1"/>
                <w:szCs w:val="18"/>
              </w:rPr>
              <w:t xml:space="preserve">Hours of Operation </w:t>
            </w:r>
          </w:p>
        </w:tc>
        <w:tc>
          <w:tcPr>
            <w:tcW w:w="873"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5AAF048F" w14:textId="1588B896" w:rsidR="00393B40" w:rsidRPr="00861901" w:rsidRDefault="00393B40" w:rsidP="00393B40">
            <w:pPr>
              <w:pStyle w:val="BodyText"/>
              <w:spacing w:after="0"/>
              <w:rPr>
                <w:color w:val="FFFFFF" w:themeColor="background1"/>
                <w:szCs w:val="18"/>
              </w:rPr>
            </w:pPr>
            <w:r w:rsidRPr="00861901">
              <w:rPr>
                <w:b/>
                <w:color w:val="FFFFFF" w:themeColor="background1"/>
                <w:szCs w:val="18"/>
              </w:rPr>
              <w:t xml:space="preserve">Contact Details </w:t>
            </w:r>
          </w:p>
        </w:tc>
        <w:tc>
          <w:tcPr>
            <w:tcW w:w="1019"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074ED93D" w14:textId="77777777" w:rsidR="00393B40" w:rsidRPr="00861901" w:rsidRDefault="00393B40" w:rsidP="00393B40">
            <w:pPr>
              <w:pStyle w:val="BodyText"/>
              <w:spacing w:after="0"/>
              <w:rPr>
                <w:color w:val="FFFFFF" w:themeColor="background1"/>
                <w:szCs w:val="18"/>
              </w:rPr>
            </w:pPr>
            <w:r w:rsidRPr="00861901">
              <w:rPr>
                <w:b/>
                <w:color w:val="FFFFFF" w:themeColor="background1"/>
                <w:szCs w:val="18"/>
              </w:rPr>
              <w:t xml:space="preserve">Role Title </w:t>
            </w:r>
          </w:p>
        </w:tc>
        <w:tc>
          <w:tcPr>
            <w:tcW w:w="1435" w:type="pct"/>
            <w:tcBorders>
              <w:top w:val="single" w:sz="4" w:space="0" w:color="007988"/>
              <w:left w:val="single" w:sz="4" w:space="0" w:color="FFFFFF" w:themeColor="background1"/>
              <w:bottom w:val="single" w:sz="4" w:space="0" w:color="007988"/>
              <w:right w:val="single" w:sz="4" w:space="0" w:color="007988"/>
            </w:tcBorders>
            <w:shd w:val="clear" w:color="auto" w:fill="007988"/>
            <w:vAlign w:val="center"/>
          </w:tcPr>
          <w:p w14:paraId="76F0B33A" w14:textId="77777777" w:rsidR="00393B40" w:rsidRPr="00861901" w:rsidRDefault="00393B40" w:rsidP="00393B40">
            <w:pPr>
              <w:pStyle w:val="BodyText"/>
              <w:spacing w:after="0"/>
              <w:rPr>
                <w:color w:val="FFFFFF" w:themeColor="background1"/>
                <w:szCs w:val="18"/>
              </w:rPr>
            </w:pPr>
            <w:r w:rsidRPr="00861901">
              <w:rPr>
                <w:b/>
                <w:color w:val="FFFFFF" w:themeColor="background1"/>
                <w:szCs w:val="18"/>
              </w:rPr>
              <w:t>Responsibilities</w:t>
            </w:r>
          </w:p>
        </w:tc>
      </w:tr>
      <w:tr w:rsidR="00393B40" w:rsidRPr="007F49ED" w14:paraId="42120BF3" w14:textId="77777777" w:rsidTr="006C7DA7">
        <w:trPr>
          <w:trHeight w:val="397"/>
        </w:trPr>
        <w:tc>
          <w:tcPr>
            <w:tcW w:w="703" w:type="pct"/>
            <w:tcBorders>
              <w:top w:val="single" w:sz="4" w:space="0" w:color="007988"/>
            </w:tcBorders>
            <w:shd w:val="clear" w:color="auto" w:fill="auto"/>
            <w:vAlign w:val="center"/>
          </w:tcPr>
          <w:p w14:paraId="4D11D662" w14:textId="26AD20BD" w:rsidR="00393B40" w:rsidRPr="007F49ED" w:rsidRDefault="00393B40" w:rsidP="001C4DA3">
            <w:pPr>
              <w:pStyle w:val="BodyText"/>
              <w:rPr>
                <w:sz w:val="18"/>
                <w:szCs w:val="18"/>
              </w:rPr>
            </w:pPr>
          </w:p>
        </w:tc>
        <w:tc>
          <w:tcPr>
            <w:tcW w:w="970" w:type="pct"/>
            <w:tcBorders>
              <w:top w:val="single" w:sz="4" w:space="0" w:color="007988"/>
            </w:tcBorders>
          </w:tcPr>
          <w:p w14:paraId="1D1CA73C" w14:textId="77777777" w:rsidR="00393B40" w:rsidRPr="007F49ED" w:rsidRDefault="00393B40" w:rsidP="00437D7D">
            <w:pPr>
              <w:pStyle w:val="BodyText"/>
              <w:spacing w:after="0"/>
              <w:rPr>
                <w:sz w:val="18"/>
                <w:szCs w:val="18"/>
              </w:rPr>
            </w:pPr>
          </w:p>
        </w:tc>
        <w:tc>
          <w:tcPr>
            <w:tcW w:w="873" w:type="pct"/>
            <w:tcBorders>
              <w:top w:val="single" w:sz="4" w:space="0" w:color="007988"/>
            </w:tcBorders>
            <w:shd w:val="clear" w:color="auto" w:fill="auto"/>
            <w:vAlign w:val="center"/>
          </w:tcPr>
          <w:p w14:paraId="46AB107E" w14:textId="4EF4B6FB" w:rsidR="00393B40" w:rsidRPr="007F49ED" w:rsidRDefault="00393B40" w:rsidP="00437D7D">
            <w:pPr>
              <w:pStyle w:val="BodyText"/>
              <w:spacing w:after="0"/>
              <w:rPr>
                <w:sz w:val="18"/>
                <w:szCs w:val="18"/>
              </w:rPr>
            </w:pPr>
          </w:p>
        </w:tc>
        <w:tc>
          <w:tcPr>
            <w:tcW w:w="1019" w:type="pct"/>
            <w:tcBorders>
              <w:top w:val="single" w:sz="4" w:space="0" w:color="007988"/>
            </w:tcBorders>
            <w:shd w:val="clear" w:color="auto" w:fill="auto"/>
          </w:tcPr>
          <w:p w14:paraId="2BA49AD3" w14:textId="77777777" w:rsidR="00393B40" w:rsidRPr="007F49ED" w:rsidRDefault="00393B40" w:rsidP="001C4DA3">
            <w:pPr>
              <w:pStyle w:val="BodyText"/>
              <w:rPr>
                <w:sz w:val="18"/>
                <w:szCs w:val="18"/>
              </w:rPr>
            </w:pPr>
          </w:p>
        </w:tc>
        <w:tc>
          <w:tcPr>
            <w:tcW w:w="1435" w:type="pct"/>
            <w:tcBorders>
              <w:top w:val="single" w:sz="4" w:space="0" w:color="007988"/>
            </w:tcBorders>
            <w:shd w:val="clear" w:color="auto" w:fill="auto"/>
          </w:tcPr>
          <w:p w14:paraId="64D45D74" w14:textId="369ADE95" w:rsidR="00393B40" w:rsidRPr="007F49ED" w:rsidRDefault="00393B40" w:rsidP="001C4DA3">
            <w:pPr>
              <w:pStyle w:val="BodyText"/>
              <w:rPr>
                <w:sz w:val="18"/>
                <w:szCs w:val="18"/>
              </w:rPr>
            </w:pPr>
          </w:p>
        </w:tc>
      </w:tr>
    </w:tbl>
    <w:p w14:paraId="2D38A4A8" w14:textId="58614634" w:rsidR="00E04CAA" w:rsidRDefault="004F6302" w:rsidP="00E04CAA">
      <w:pPr>
        <w:pStyle w:val="Heading3"/>
      </w:pPr>
      <w:bookmarkStart w:id="126" w:name="_Cyber_Incident_Response"/>
      <w:bookmarkStart w:id="127" w:name="_Ref57032199"/>
      <w:bookmarkStart w:id="128" w:name="_Toc107824831"/>
      <w:bookmarkEnd w:id="126"/>
      <w:r w:rsidRPr="007F49ED">
        <w:t>Cyber Incident Response Team</w:t>
      </w:r>
      <w:r w:rsidR="00777580" w:rsidRPr="007F49ED">
        <w:t xml:space="preserve"> (CIRT)</w:t>
      </w:r>
      <w:bookmarkEnd w:id="127"/>
      <w:bookmarkEnd w:id="128"/>
    </w:p>
    <w:p w14:paraId="26CF1BF3" w14:textId="299F4391" w:rsidR="002F78B6" w:rsidRPr="002F78B6" w:rsidRDefault="002F78B6" w:rsidP="002F78B6">
      <w:pPr>
        <w:pStyle w:val="BodyText"/>
      </w:pPr>
      <w:r>
        <w:t xml:space="preserve">CIRT members responsible for managing responses to cyber incidents: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804"/>
        <w:gridCol w:w="1581"/>
        <w:gridCol w:w="1784"/>
        <w:gridCol w:w="2612"/>
      </w:tblGrid>
      <w:tr w:rsidR="001F2C06" w:rsidRPr="007F49ED" w14:paraId="0E42B50C" w14:textId="77777777" w:rsidTr="006C7DA7">
        <w:trPr>
          <w:cnfStyle w:val="100000000000" w:firstRow="1" w:lastRow="0" w:firstColumn="0" w:lastColumn="0" w:oddVBand="0" w:evenVBand="0" w:oddHBand="0" w:evenHBand="0" w:firstRowFirstColumn="0" w:firstRowLastColumn="0" w:lastRowFirstColumn="0" w:lastRowLastColumn="0"/>
          <w:trHeight w:val="397"/>
        </w:trPr>
        <w:tc>
          <w:tcPr>
            <w:tcW w:w="1367" w:type="dxa"/>
            <w:tcBorders>
              <w:top w:val="single" w:sz="4" w:space="0" w:color="007988"/>
              <w:left w:val="single" w:sz="4" w:space="0" w:color="007988"/>
              <w:bottom w:val="single" w:sz="4" w:space="0" w:color="007988"/>
              <w:right w:val="single" w:sz="4" w:space="0" w:color="FFFFFF" w:themeColor="background1"/>
            </w:tcBorders>
            <w:shd w:val="clear" w:color="auto" w:fill="007988"/>
            <w:vAlign w:val="center"/>
          </w:tcPr>
          <w:p w14:paraId="2D6C8F7A" w14:textId="77777777" w:rsidR="001F2C06" w:rsidRPr="00861901" w:rsidRDefault="001F2C06" w:rsidP="006E0D6D">
            <w:pPr>
              <w:spacing w:after="0"/>
              <w:rPr>
                <w:b/>
                <w:color w:val="FFFFFF" w:themeColor="background1"/>
              </w:rPr>
            </w:pPr>
            <w:r w:rsidRPr="00861901">
              <w:rPr>
                <w:b/>
                <w:color w:val="FFFFFF" w:themeColor="background1"/>
              </w:rPr>
              <w:t>Name</w:t>
            </w:r>
          </w:p>
        </w:tc>
        <w:tc>
          <w:tcPr>
            <w:tcW w:w="188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38C90F9E" w14:textId="77777777" w:rsidR="001F2C06" w:rsidRPr="00861901" w:rsidRDefault="001F2C06" w:rsidP="006E0D6D">
            <w:pPr>
              <w:spacing w:after="0"/>
              <w:rPr>
                <w:b/>
                <w:color w:val="FFFFFF" w:themeColor="background1"/>
              </w:rPr>
            </w:pPr>
            <w:r w:rsidRPr="00861901">
              <w:rPr>
                <w:b/>
                <w:color w:val="FFFFFF" w:themeColor="background1"/>
              </w:rPr>
              <w:t xml:space="preserve">Organisation Role </w:t>
            </w:r>
          </w:p>
        </w:tc>
        <w:tc>
          <w:tcPr>
            <w:tcW w:w="1701"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1468ECA4" w14:textId="77777777" w:rsidR="001F2C06" w:rsidRPr="00861901" w:rsidRDefault="001F2C06" w:rsidP="006E0D6D">
            <w:pPr>
              <w:spacing w:after="0"/>
              <w:rPr>
                <w:b/>
                <w:color w:val="FFFFFF" w:themeColor="background1"/>
              </w:rPr>
            </w:pPr>
            <w:r w:rsidRPr="00861901">
              <w:rPr>
                <w:b/>
                <w:color w:val="FFFFFF" w:themeColor="background1"/>
              </w:rPr>
              <w:t xml:space="preserve">Contact Details </w:t>
            </w:r>
          </w:p>
        </w:tc>
        <w:tc>
          <w:tcPr>
            <w:tcW w:w="1984"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184B0F45" w14:textId="1862EB82" w:rsidR="001F2C06" w:rsidRPr="00861901" w:rsidRDefault="004F6302" w:rsidP="00FE5A20">
            <w:pPr>
              <w:spacing w:after="0"/>
              <w:rPr>
                <w:b/>
                <w:color w:val="FFFFFF" w:themeColor="background1"/>
              </w:rPr>
            </w:pPr>
            <w:r w:rsidRPr="00861901">
              <w:rPr>
                <w:b/>
                <w:color w:val="FFFFFF" w:themeColor="background1"/>
              </w:rPr>
              <w:t>CIRT</w:t>
            </w:r>
            <w:r w:rsidR="001F2C06" w:rsidRPr="00861901">
              <w:rPr>
                <w:b/>
                <w:color w:val="FFFFFF" w:themeColor="background1"/>
              </w:rPr>
              <w:t xml:space="preserve"> Role Title </w:t>
            </w:r>
          </w:p>
        </w:tc>
        <w:tc>
          <w:tcPr>
            <w:tcW w:w="2795" w:type="dxa"/>
            <w:tcBorders>
              <w:top w:val="single" w:sz="4" w:space="0" w:color="007988"/>
              <w:left w:val="single" w:sz="4" w:space="0" w:color="FFFFFF" w:themeColor="background1"/>
              <w:bottom w:val="single" w:sz="4" w:space="0" w:color="007988"/>
              <w:right w:val="single" w:sz="4" w:space="0" w:color="007988"/>
            </w:tcBorders>
            <w:shd w:val="clear" w:color="auto" w:fill="007988"/>
            <w:vAlign w:val="center"/>
          </w:tcPr>
          <w:p w14:paraId="12958CAE" w14:textId="196A8064" w:rsidR="001F2C06" w:rsidRPr="00861901" w:rsidRDefault="004F6302" w:rsidP="00C37048">
            <w:pPr>
              <w:spacing w:after="0"/>
              <w:rPr>
                <w:b/>
                <w:color w:val="FFFFFF" w:themeColor="background1"/>
              </w:rPr>
            </w:pPr>
            <w:r w:rsidRPr="00861901">
              <w:rPr>
                <w:b/>
                <w:color w:val="FFFFFF" w:themeColor="background1"/>
              </w:rPr>
              <w:t>CIRT</w:t>
            </w:r>
            <w:r w:rsidR="00C37048" w:rsidRPr="00861901">
              <w:rPr>
                <w:b/>
                <w:color w:val="FFFFFF" w:themeColor="background1"/>
              </w:rPr>
              <w:t xml:space="preserve"> Responsibilities</w:t>
            </w:r>
          </w:p>
        </w:tc>
      </w:tr>
      <w:tr w:rsidR="001F2C06" w:rsidRPr="007F49ED" w14:paraId="4F4F8194" w14:textId="77777777" w:rsidTr="006C7DA7">
        <w:trPr>
          <w:trHeight w:val="397"/>
        </w:trPr>
        <w:tc>
          <w:tcPr>
            <w:tcW w:w="1367" w:type="dxa"/>
            <w:tcBorders>
              <w:top w:val="single" w:sz="4" w:space="0" w:color="007988"/>
            </w:tcBorders>
            <w:vAlign w:val="center"/>
          </w:tcPr>
          <w:p w14:paraId="30284BED" w14:textId="77777777" w:rsidR="001F2C06" w:rsidRPr="007F49ED" w:rsidRDefault="001F2C06" w:rsidP="0047668D">
            <w:pPr>
              <w:pStyle w:val="BodyText"/>
            </w:pPr>
          </w:p>
        </w:tc>
        <w:tc>
          <w:tcPr>
            <w:tcW w:w="1889" w:type="dxa"/>
            <w:tcBorders>
              <w:top w:val="single" w:sz="4" w:space="0" w:color="007988"/>
            </w:tcBorders>
            <w:vAlign w:val="center"/>
          </w:tcPr>
          <w:p w14:paraId="14F59047" w14:textId="77777777" w:rsidR="001F2C06" w:rsidRPr="007F49ED" w:rsidRDefault="001F2C06" w:rsidP="0047668D">
            <w:pPr>
              <w:pStyle w:val="BodyText"/>
            </w:pPr>
          </w:p>
        </w:tc>
        <w:tc>
          <w:tcPr>
            <w:tcW w:w="1701" w:type="dxa"/>
            <w:tcBorders>
              <w:top w:val="single" w:sz="4" w:space="0" w:color="007988"/>
            </w:tcBorders>
            <w:vAlign w:val="center"/>
          </w:tcPr>
          <w:p w14:paraId="0E03DA06" w14:textId="2C1B19C3" w:rsidR="001F2C06" w:rsidRPr="007F49ED" w:rsidRDefault="001F2C06" w:rsidP="00437D7D">
            <w:pPr>
              <w:pStyle w:val="BodyText"/>
              <w:spacing w:after="0"/>
            </w:pPr>
          </w:p>
        </w:tc>
        <w:tc>
          <w:tcPr>
            <w:tcW w:w="1984" w:type="dxa"/>
            <w:tcBorders>
              <w:top w:val="single" w:sz="4" w:space="0" w:color="007988"/>
            </w:tcBorders>
          </w:tcPr>
          <w:p w14:paraId="44CFD146" w14:textId="04CD6583" w:rsidR="001F2C06" w:rsidRPr="003D7E89" w:rsidRDefault="001F2C06" w:rsidP="0047668D">
            <w:pPr>
              <w:pStyle w:val="BodyText"/>
              <w:rPr>
                <w:rFonts w:ascii="Calibri" w:hAnsi="Calibri" w:cs="Calibri"/>
                <w:b/>
                <w:bCs/>
              </w:rPr>
            </w:pPr>
          </w:p>
        </w:tc>
        <w:tc>
          <w:tcPr>
            <w:tcW w:w="2795" w:type="dxa"/>
            <w:tcBorders>
              <w:top w:val="single" w:sz="4" w:space="0" w:color="007988"/>
            </w:tcBorders>
          </w:tcPr>
          <w:p w14:paraId="739C5400" w14:textId="6040FA46" w:rsidR="005E1137" w:rsidRPr="007F49ED" w:rsidRDefault="005E1137" w:rsidP="006B228E"/>
        </w:tc>
      </w:tr>
      <w:tr w:rsidR="00F046F1" w:rsidRPr="007F49ED" w14:paraId="423FC818" w14:textId="77777777" w:rsidTr="00E64E5A">
        <w:trPr>
          <w:trHeight w:val="397"/>
        </w:trPr>
        <w:tc>
          <w:tcPr>
            <w:tcW w:w="1367" w:type="dxa"/>
            <w:vAlign w:val="center"/>
          </w:tcPr>
          <w:p w14:paraId="382AF517" w14:textId="77777777" w:rsidR="00F046F1" w:rsidRPr="007F49ED" w:rsidRDefault="00F046F1" w:rsidP="0047668D">
            <w:pPr>
              <w:pStyle w:val="BodyText"/>
            </w:pPr>
          </w:p>
        </w:tc>
        <w:tc>
          <w:tcPr>
            <w:tcW w:w="1889" w:type="dxa"/>
            <w:vAlign w:val="center"/>
          </w:tcPr>
          <w:p w14:paraId="63094387" w14:textId="77777777" w:rsidR="00F046F1" w:rsidRPr="007F49ED" w:rsidRDefault="00F046F1" w:rsidP="0047668D">
            <w:pPr>
              <w:pStyle w:val="BodyText"/>
            </w:pPr>
          </w:p>
        </w:tc>
        <w:tc>
          <w:tcPr>
            <w:tcW w:w="1701" w:type="dxa"/>
            <w:vAlign w:val="center"/>
          </w:tcPr>
          <w:p w14:paraId="586C636B" w14:textId="6BDDABC1" w:rsidR="00F046F1" w:rsidRPr="007F49ED" w:rsidRDefault="00F046F1" w:rsidP="00437D7D">
            <w:pPr>
              <w:pStyle w:val="BodyText"/>
              <w:spacing w:after="0"/>
            </w:pPr>
          </w:p>
        </w:tc>
        <w:tc>
          <w:tcPr>
            <w:tcW w:w="1984" w:type="dxa"/>
          </w:tcPr>
          <w:p w14:paraId="512EEBFE" w14:textId="37CE315D" w:rsidR="00F046F1" w:rsidRPr="003D7E89" w:rsidRDefault="00F046F1" w:rsidP="0047668D">
            <w:pPr>
              <w:pStyle w:val="BodyText"/>
              <w:rPr>
                <w:rFonts w:ascii="Calibri" w:hAnsi="Calibri" w:cs="Calibri"/>
                <w:b/>
                <w:bCs/>
              </w:rPr>
            </w:pPr>
          </w:p>
        </w:tc>
        <w:tc>
          <w:tcPr>
            <w:tcW w:w="2795" w:type="dxa"/>
          </w:tcPr>
          <w:p w14:paraId="10204D3D" w14:textId="629B2F36" w:rsidR="00F046F1" w:rsidRPr="007F49ED" w:rsidRDefault="00F046F1" w:rsidP="006B228E"/>
        </w:tc>
      </w:tr>
      <w:tr w:rsidR="00F046F1" w:rsidRPr="007F49ED" w14:paraId="5C832E22" w14:textId="77777777" w:rsidTr="00E64E5A">
        <w:trPr>
          <w:trHeight w:val="397"/>
        </w:trPr>
        <w:tc>
          <w:tcPr>
            <w:tcW w:w="1367" w:type="dxa"/>
            <w:vAlign w:val="center"/>
          </w:tcPr>
          <w:p w14:paraId="23EC1DA2" w14:textId="77777777" w:rsidR="00F046F1" w:rsidRPr="007F49ED" w:rsidRDefault="00F046F1" w:rsidP="0047668D">
            <w:pPr>
              <w:pStyle w:val="BodyText"/>
            </w:pPr>
          </w:p>
        </w:tc>
        <w:tc>
          <w:tcPr>
            <w:tcW w:w="1889" w:type="dxa"/>
            <w:vAlign w:val="center"/>
          </w:tcPr>
          <w:p w14:paraId="34398C52" w14:textId="77777777" w:rsidR="00F046F1" w:rsidRPr="007F49ED" w:rsidRDefault="00F046F1" w:rsidP="0047668D">
            <w:pPr>
              <w:pStyle w:val="BodyText"/>
            </w:pPr>
          </w:p>
        </w:tc>
        <w:tc>
          <w:tcPr>
            <w:tcW w:w="1701" w:type="dxa"/>
            <w:vAlign w:val="center"/>
          </w:tcPr>
          <w:p w14:paraId="03E80494" w14:textId="3212F7D6" w:rsidR="00F046F1" w:rsidRPr="007F49ED" w:rsidRDefault="00F046F1" w:rsidP="00437D7D">
            <w:pPr>
              <w:pStyle w:val="BodyText"/>
              <w:spacing w:after="0"/>
            </w:pPr>
          </w:p>
        </w:tc>
        <w:tc>
          <w:tcPr>
            <w:tcW w:w="1984" w:type="dxa"/>
          </w:tcPr>
          <w:p w14:paraId="7704468D" w14:textId="045A913F" w:rsidR="00F046F1" w:rsidRPr="003D7E89" w:rsidRDefault="00F046F1" w:rsidP="0047668D">
            <w:pPr>
              <w:pStyle w:val="BodyText"/>
              <w:rPr>
                <w:rFonts w:ascii="Calibri" w:hAnsi="Calibri" w:cs="Calibri"/>
                <w:b/>
                <w:bCs/>
              </w:rPr>
            </w:pPr>
          </w:p>
        </w:tc>
        <w:tc>
          <w:tcPr>
            <w:tcW w:w="2795" w:type="dxa"/>
          </w:tcPr>
          <w:p w14:paraId="7A13968A" w14:textId="313C7EC1" w:rsidR="005E1137" w:rsidRPr="007F49ED" w:rsidRDefault="005E1137" w:rsidP="006B228E"/>
        </w:tc>
      </w:tr>
      <w:tr w:rsidR="00CA3AE9" w:rsidRPr="007F49ED" w14:paraId="4E08AE3E" w14:textId="77777777" w:rsidTr="00E64E5A">
        <w:trPr>
          <w:trHeight w:val="397"/>
        </w:trPr>
        <w:tc>
          <w:tcPr>
            <w:tcW w:w="1367" w:type="dxa"/>
            <w:vAlign w:val="center"/>
          </w:tcPr>
          <w:p w14:paraId="4C5BE8CD" w14:textId="77777777" w:rsidR="00CA3AE9" w:rsidRPr="007F49ED" w:rsidRDefault="00CA3AE9" w:rsidP="0047668D">
            <w:pPr>
              <w:pStyle w:val="BodyText"/>
            </w:pPr>
          </w:p>
        </w:tc>
        <w:tc>
          <w:tcPr>
            <w:tcW w:w="1889" w:type="dxa"/>
            <w:vAlign w:val="center"/>
          </w:tcPr>
          <w:p w14:paraId="7CFEDDD4" w14:textId="77777777" w:rsidR="00CA3AE9" w:rsidRPr="007F49ED" w:rsidRDefault="00CA3AE9" w:rsidP="0047668D">
            <w:pPr>
              <w:pStyle w:val="BodyText"/>
            </w:pPr>
          </w:p>
        </w:tc>
        <w:tc>
          <w:tcPr>
            <w:tcW w:w="1701" w:type="dxa"/>
            <w:vAlign w:val="center"/>
          </w:tcPr>
          <w:p w14:paraId="58911AA8" w14:textId="1CBA95CD" w:rsidR="00CA3AE9" w:rsidRPr="007F49ED" w:rsidRDefault="00CA3AE9" w:rsidP="00CA3AE9">
            <w:pPr>
              <w:pStyle w:val="BodyText"/>
              <w:spacing w:after="0"/>
            </w:pPr>
          </w:p>
        </w:tc>
        <w:tc>
          <w:tcPr>
            <w:tcW w:w="1984" w:type="dxa"/>
          </w:tcPr>
          <w:p w14:paraId="51B8769F" w14:textId="78D779AB" w:rsidR="00CA3AE9" w:rsidRPr="003D7E89" w:rsidRDefault="00CA3AE9" w:rsidP="0047668D">
            <w:pPr>
              <w:pStyle w:val="BodyText"/>
              <w:rPr>
                <w:rFonts w:ascii="Calibri" w:hAnsi="Calibri" w:cs="Calibri"/>
                <w:b/>
                <w:bCs/>
              </w:rPr>
            </w:pPr>
          </w:p>
        </w:tc>
        <w:tc>
          <w:tcPr>
            <w:tcW w:w="2795" w:type="dxa"/>
          </w:tcPr>
          <w:p w14:paraId="2CAB9891" w14:textId="31ACCE05" w:rsidR="00B05DDB" w:rsidRPr="007F49ED" w:rsidRDefault="00B05DDB" w:rsidP="006B228E"/>
        </w:tc>
      </w:tr>
      <w:tr w:rsidR="00F046F1" w:rsidRPr="007F49ED" w14:paraId="319D6E95" w14:textId="77777777" w:rsidTr="00E64E5A">
        <w:trPr>
          <w:trHeight w:val="397"/>
        </w:trPr>
        <w:tc>
          <w:tcPr>
            <w:tcW w:w="1367" w:type="dxa"/>
            <w:vAlign w:val="center"/>
          </w:tcPr>
          <w:p w14:paraId="2F8DADE3" w14:textId="77777777" w:rsidR="00F046F1" w:rsidRPr="007F49ED" w:rsidRDefault="00F046F1" w:rsidP="0047668D">
            <w:pPr>
              <w:pStyle w:val="BodyText"/>
            </w:pPr>
          </w:p>
        </w:tc>
        <w:tc>
          <w:tcPr>
            <w:tcW w:w="1889" w:type="dxa"/>
            <w:vAlign w:val="center"/>
          </w:tcPr>
          <w:p w14:paraId="6954A7A4" w14:textId="77777777" w:rsidR="00F046F1" w:rsidRPr="007F49ED" w:rsidRDefault="00F046F1" w:rsidP="0047668D">
            <w:pPr>
              <w:pStyle w:val="BodyText"/>
            </w:pPr>
          </w:p>
        </w:tc>
        <w:tc>
          <w:tcPr>
            <w:tcW w:w="1701" w:type="dxa"/>
            <w:vAlign w:val="center"/>
          </w:tcPr>
          <w:p w14:paraId="200645BF" w14:textId="3D1190C5" w:rsidR="00F046F1" w:rsidRPr="007F49ED" w:rsidRDefault="00F046F1" w:rsidP="00437D7D">
            <w:pPr>
              <w:pStyle w:val="BodyText"/>
              <w:spacing w:after="0"/>
            </w:pPr>
          </w:p>
        </w:tc>
        <w:tc>
          <w:tcPr>
            <w:tcW w:w="1984" w:type="dxa"/>
          </w:tcPr>
          <w:p w14:paraId="2BAE8342" w14:textId="596305E0" w:rsidR="00F046F1" w:rsidRPr="003D7E89" w:rsidRDefault="00F046F1" w:rsidP="0047668D">
            <w:pPr>
              <w:pStyle w:val="BodyText"/>
              <w:rPr>
                <w:rFonts w:ascii="Calibri" w:hAnsi="Calibri" w:cs="Calibri"/>
                <w:b/>
                <w:bCs/>
              </w:rPr>
            </w:pPr>
          </w:p>
        </w:tc>
        <w:tc>
          <w:tcPr>
            <w:tcW w:w="2795" w:type="dxa"/>
          </w:tcPr>
          <w:p w14:paraId="60EE50C5" w14:textId="06C7C239" w:rsidR="005E1137" w:rsidRPr="007F49ED" w:rsidRDefault="005E1137" w:rsidP="006B228E"/>
        </w:tc>
      </w:tr>
    </w:tbl>
    <w:p w14:paraId="0B2C0C45" w14:textId="1C52BC35" w:rsidR="00F046F1" w:rsidRPr="007F49ED" w:rsidRDefault="002F78B6" w:rsidP="002927F7">
      <w:pPr>
        <w:pStyle w:val="BodyText"/>
        <w:spacing w:before="240"/>
      </w:pPr>
      <w:r>
        <w:t xml:space="preserve">For more significant cyber security incidents the CIRT could be expanded to include: </w:t>
      </w:r>
      <w:r w:rsidR="002927F7" w:rsidRPr="007F49ED">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803"/>
        <w:gridCol w:w="1581"/>
        <w:gridCol w:w="1785"/>
        <w:gridCol w:w="2613"/>
      </w:tblGrid>
      <w:tr w:rsidR="00E64E5A" w:rsidRPr="007F49ED" w14:paraId="299DA9DE" w14:textId="77777777" w:rsidTr="002F78B6">
        <w:trPr>
          <w:cnfStyle w:val="100000000000" w:firstRow="1" w:lastRow="0" w:firstColumn="0" w:lastColumn="0" w:oddVBand="0" w:evenVBand="0" w:oddHBand="0" w:evenHBand="0" w:firstRowFirstColumn="0" w:firstRowLastColumn="0" w:lastRowFirstColumn="0" w:lastRowLastColumn="0"/>
          <w:trHeight w:val="397"/>
        </w:trPr>
        <w:tc>
          <w:tcPr>
            <w:tcW w:w="1273" w:type="dxa"/>
            <w:tcBorders>
              <w:top w:val="single" w:sz="4" w:space="0" w:color="007988"/>
              <w:left w:val="single" w:sz="4" w:space="0" w:color="007988"/>
              <w:bottom w:val="single" w:sz="4" w:space="0" w:color="007988"/>
              <w:right w:val="single" w:sz="4" w:space="0" w:color="FFFFFF" w:themeColor="background1"/>
            </w:tcBorders>
            <w:shd w:val="clear" w:color="auto" w:fill="007988"/>
            <w:vAlign w:val="center"/>
          </w:tcPr>
          <w:p w14:paraId="4FEA58BA" w14:textId="77777777" w:rsidR="005E1137" w:rsidRPr="00861901" w:rsidRDefault="005E1137" w:rsidP="00EA29A2">
            <w:pPr>
              <w:spacing w:after="0"/>
              <w:rPr>
                <w:b/>
                <w:color w:val="FFFFFF" w:themeColor="background1"/>
              </w:rPr>
            </w:pPr>
            <w:r w:rsidRPr="00861901">
              <w:rPr>
                <w:b/>
                <w:color w:val="FFFFFF" w:themeColor="background1"/>
              </w:rPr>
              <w:t>Name</w:t>
            </w:r>
          </w:p>
        </w:tc>
        <w:tc>
          <w:tcPr>
            <w:tcW w:w="1803"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6C5AB5D4" w14:textId="77777777" w:rsidR="005E1137" w:rsidRPr="00861901" w:rsidRDefault="005E1137" w:rsidP="00EA29A2">
            <w:pPr>
              <w:spacing w:after="0"/>
              <w:rPr>
                <w:b/>
                <w:color w:val="FFFFFF" w:themeColor="background1"/>
              </w:rPr>
            </w:pPr>
            <w:r w:rsidRPr="00861901">
              <w:rPr>
                <w:b/>
                <w:color w:val="FFFFFF" w:themeColor="background1"/>
              </w:rPr>
              <w:t xml:space="preserve">Organisation Role </w:t>
            </w:r>
          </w:p>
        </w:tc>
        <w:tc>
          <w:tcPr>
            <w:tcW w:w="1581"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6EFE7EA6" w14:textId="77777777" w:rsidR="005E1137" w:rsidRPr="00861901" w:rsidRDefault="005E1137" w:rsidP="00EA29A2">
            <w:pPr>
              <w:spacing w:after="0"/>
              <w:rPr>
                <w:b/>
                <w:color w:val="FFFFFF" w:themeColor="background1"/>
              </w:rPr>
            </w:pPr>
            <w:r w:rsidRPr="00861901">
              <w:rPr>
                <w:b/>
                <w:color w:val="FFFFFF" w:themeColor="background1"/>
              </w:rPr>
              <w:t xml:space="preserve">Contact Details </w:t>
            </w:r>
          </w:p>
        </w:tc>
        <w:tc>
          <w:tcPr>
            <w:tcW w:w="1785"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344D913A" w14:textId="7732F3A4" w:rsidR="005E1137" w:rsidRPr="00861901" w:rsidRDefault="004F6302" w:rsidP="00EA29A2">
            <w:pPr>
              <w:spacing w:after="0"/>
              <w:rPr>
                <w:b/>
                <w:color w:val="FFFFFF" w:themeColor="background1"/>
              </w:rPr>
            </w:pPr>
            <w:r w:rsidRPr="00861901">
              <w:rPr>
                <w:b/>
                <w:color w:val="FFFFFF" w:themeColor="background1"/>
              </w:rPr>
              <w:t>CIRT</w:t>
            </w:r>
            <w:r w:rsidR="005E1137" w:rsidRPr="00861901">
              <w:rPr>
                <w:b/>
                <w:color w:val="FFFFFF" w:themeColor="background1"/>
              </w:rPr>
              <w:t xml:space="preserve"> Role Title </w:t>
            </w:r>
          </w:p>
        </w:tc>
        <w:tc>
          <w:tcPr>
            <w:tcW w:w="2613" w:type="dxa"/>
            <w:tcBorders>
              <w:top w:val="single" w:sz="4" w:space="0" w:color="007988"/>
              <w:left w:val="single" w:sz="4" w:space="0" w:color="FFFFFF" w:themeColor="background1"/>
              <w:bottom w:val="single" w:sz="4" w:space="0" w:color="007988"/>
              <w:right w:val="single" w:sz="4" w:space="0" w:color="007988"/>
            </w:tcBorders>
            <w:shd w:val="clear" w:color="auto" w:fill="007988"/>
            <w:vAlign w:val="center"/>
          </w:tcPr>
          <w:p w14:paraId="1EC93FB4" w14:textId="628BB324" w:rsidR="005E1137" w:rsidRPr="00861901" w:rsidRDefault="004F6302" w:rsidP="00C37048">
            <w:pPr>
              <w:spacing w:after="0"/>
              <w:rPr>
                <w:b/>
                <w:color w:val="FFFFFF" w:themeColor="background1"/>
              </w:rPr>
            </w:pPr>
            <w:r w:rsidRPr="00861901">
              <w:rPr>
                <w:b/>
                <w:color w:val="FFFFFF" w:themeColor="background1"/>
              </w:rPr>
              <w:t>CIRT</w:t>
            </w:r>
            <w:r w:rsidR="005E1137" w:rsidRPr="00861901">
              <w:rPr>
                <w:b/>
                <w:color w:val="FFFFFF" w:themeColor="background1"/>
              </w:rPr>
              <w:t xml:space="preserve"> Responsibilities </w:t>
            </w:r>
          </w:p>
        </w:tc>
      </w:tr>
      <w:tr w:rsidR="00E64E5A" w:rsidRPr="007F49ED" w14:paraId="73D7CFF2" w14:textId="77777777" w:rsidTr="002F78B6">
        <w:trPr>
          <w:trHeight w:val="397"/>
        </w:trPr>
        <w:tc>
          <w:tcPr>
            <w:tcW w:w="1273" w:type="dxa"/>
            <w:tcBorders>
              <w:top w:val="single" w:sz="4" w:space="0" w:color="007988"/>
            </w:tcBorders>
            <w:vAlign w:val="center"/>
          </w:tcPr>
          <w:p w14:paraId="208A7C72" w14:textId="77777777" w:rsidR="005E1137" w:rsidRPr="007F49ED" w:rsidRDefault="005E1137" w:rsidP="0047668D">
            <w:pPr>
              <w:pStyle w:val="BodyText"/>
            </w:pPr>
          </w:p>
        </w:tc>
        <w:tc>
          <w:tcPr>
            <w:tcW w:w="1803" w:type="dxa"/>
            <w:tcBorders>
              <w:top w:val="single" w:sz="4" w:space="0" w:color="007988"/>
            </w:tcBorders>
            <w:vAlign w:val="center"/>
          </w:tcPr>
          <w:p w14:paraId="7BD4F03C" w14:textId="77777777" w:rsidR="005E1137" w:rsidRPr="007F49ED" w:rsidRDefault="005E1137" w:rsidP="0047668D">
            <w:pPr>
              <w:pStyle w:val="BodyText"/>
            </w:pPr>
          </w:p>
        </w:tc>
        <w:tc>
          <w:tcPr>
            <w:tcW w:w="1581" w:type="dxa"/>
            <w:tcBorders>
              <w:top w:val="single" w:sz="4" w:space="0" w:color="007988"/>
            </w:tcBorders>
            <w:vAlign w:val="center"/>
          </w:tcPr>
          <w:p w14:paraId="3311314C" w14:textId="73C5ECC4" w:rsidR="00122863" w:rsidRPr="007F49ED" w:rsidRDefault="00122863" w:rsidP="00122863">
            <w:pPr>
              <w:pStyle w:val="BodyText"/>
              <w:spacing w:after="0"/>
            </w:pPr>
          </w:p>
          <w:p w14:paraId="6364BDEF" w14:textId="1103FD03" w:rsidR="005E1137" w:rsidRPr="007F49ED" w:rsidRDefault="005E1137" w:rsidP="00437D7D">
            <w:pPr>
              <w:pStyle w:val="BodyText"/>
              <w:spacing w:after="0"/>
            </w:pPr>
          </w:p>
        </w:tc>
        <w:tc>
          <w:tcPr>
            <w:tcW w:w="1785" w:type="dxa"/>
            <w:tcBorders>
              <w:top w:val="single" w:sz="4" w:space="0" w:color="007988"/>
            </w:tcBorders>
          </w:tcPr>
          <w:p w14:paraId="2AD7546A" w14:textId="677927D0" w:rsidR="005E1137" w:rsidRPr="00FD0345" w:rsidRDefault="005E1137" w:rsidP="0047668D">
            <w:pPr>
              <w:pStyle w:val="BodyText"/>
              <w:rPr>
                <w:rFonts w:ascii="Calibri" w:hAnsi="Calibri" w:cs="Calibri"/>
                <w:b/>
                <w:bCs/>
              </w:rPr>
            </w:pPr>
          </w:p>
        </w:tc>
        <w:tc>
          <w:tcPr>
            <w:tcW w:w="2613" w:type="dxa"/>
            <w:tcBorders>
              <w:top w:val="single" w:sz="4" w:space="0" w:color="007988"/>
            </w:tcBorders>
          </w:tcPr>
          <w:p w14:paraId="7E3FE241" w14:textId="50B937ED" w:rsidR="005E1137" w:rsidRPr="007F49ED" w:rsidRDefault="005E1137" w:rsidP="006B228E"/>
        </w:tc>
      </w:tr>
      <w:tr w:rsidR="00E64E5A" w:rsidRPr="007F49ED" w14:paraId="19232FAA" w14:textId="77777777" w:rsidTr="002F78B6">
        <w:trPr>
          <w:trHeight w:val="397"/>
        </w:trPr>
        <w:tc>
          <w:tcPr>
            <w:tcW w:w="1273" w:type="dxa"/>
            <w:vAlign w:val="center"/>
          </w:tcPr>
          <w:p w14:paraId="39516C54" w14:textId="77777777" w:rsidR="005E1137" w:rsidRPr="007F49ED" w:rsidRDefault="005E1137" w:rsidP="0047668D">
            <w:pPr>
              <w:pStyle w:val="BodyText"/>
            </w:pPr>
          </w:p>
        </w:tc>
        <w:tc>
          <w:tcPr>
            <w:tcW w:w="1803" w:type="dxa"/>
            <w:vAlign w:val="center"/>
          </w:tcPr>
          <w:p w14:paraId="03B59E46" w14:textId="77777777" w:rsidR="005E1137" w:rsidRPr="007F49ED" w:rsidRDefault="005E1137" w:rsidP="0047668D">
            <w:pPr>
              <w:pStyle w:val="BodyText"/>
            </w:pPr>
          </w:p>
        </w:tc>
        <w:tc>
          <w:tcPr>
            <w:tcW w:w="1581" w:type="dxa"/>
            <w:vAlign w:val="center"/>
          </w:tcPr>
          <w:p w14:paraId="3E56CB42" w14:textId="53684735" w:rsidR="005E1137" w:rsidRPr="007F49ED" w:rsidRDefault="005E1137" w:rsidP="00437D7D">
            <w:pPr>
              <w:pStyle w:val="BodyText"/>
              <w:spacing w:after="0"/>
            </w:pPr>
          </w:p>
        </w:tc>
        <w:tc>
          <w:tcPr>
            <w:tcW w:w="1785" w:type="dxa"/>
          </w:tcPr>
          <w:p w14:paraId="22C0789F" w14:textId="6CA36C6A" w:rsidR="005E1137" w:rsidRPr="00FD0345" w:rsidRDefault="005E1137" w:rsidP="0047668D">
            <w:pPr>
              <w:pStyle w:val="BodyText"/>
              <w:rPr>
                <w:rFonts w:ascii="Calibri" w:hAnsi="Calibri" w:cs="Calibri"/>
                <w:b/>
                <w:bCs/>
              </w:rPr>
            </w:pPr>
          </w:p>
        </w:tc>
        <w:tc>
          <w:tcPr>
            <w:tcW w:w="2613" w:type="dxa"/>
          </w:tcPr>
          <w:p w14:paraId="59046853" w14:textId="54831F3C" w:rsidR="005E1137" w:rsidRPr="007F49ED" w:rsidRDefault="005E1137" w:rsidP="006B228E">
            <w:pPr>
              <w:spacing w:after="0"/>
            </w:pPr>
          </w:p>
        </w:tc>
      </w:tr>
      <w:tr w:rsidR="00E64E5A" w:rsidRPr="007F49ED" w14:paraId="210FF820" w14:textId="77777777" w:rsidTr="002F78B6">
        <w:trPr>
          <w:trHeight w:val="397"/>
        </w:trPr>
        <w:tc>
          <w:tcPr>
            <w:tcW w:w="1273" w:type="dxa"/>
          </w:tcPr>
          <w:p w14:paraId="4D6871D1" w14:textId="77777777" w:rsidR="005E1137" w:rsidRPr="007F49ED" w:rsidRDefault="005E1137" w:rsidP="00E53637">
            <w:pPr>
              <w:pStyle w:val="BodyText"/>
              <w:spacing w:after="0"/>
            </w:pPr>
          </w:p>
        </w:tc>
        <w:tc>
          <w:tcPr>
            <w:tcW w:w="1803" w:type="dxa"/>
          </w:tcPr>
          <w:p w14:paraId="3AE33086" w14:textId="77777777" w:rsidR="005E1137" w:rsidRPr="007F49ED" w:rsidRDefault="005E1137" w:rsidP="00E53637">
            <w:pPr>
              <w:pStyle w:val="BodyText"/>
              <w:spacing w:after="0"/>
            </w:pPr>
          </w:p>
        </w:tc>
        <w:tc>
          <w:tcPr>
            <w:tcW w:w="1581" w:type="dxa"/>
          </w:tcPr>
          <w:p w14:paraId="38C9571A" w14:textId="628095F1" w:rsidR="005E1137" w:rsidRPr="007F49ED" w:rsidRDefault="005E1137" w:rsidP="00E53637">
            <w:pPr>
              <w:pStyle w:val="BodyText"/>
              <w:spacing w:after="0"/>
            </w:pPr>
          </w:p>
        </w:tc>
        <w:tc>
          <w:tcPr>
            <w:tcW w:w="1785" w:type="dxa"/>
          </w:tcPr>
          <w:p w14:paraId="1F1F52CB" w14:textId="45521D09" w:rsidR="005E1137" w:rsidRPr="00FD0345" w:rsidRDefault="005E1137" w:rsidP="00E53637">
            <w:pPr>
              <w:pStyle w:val="BodyText"/>
              <w:spacing w:after="0"/>
              <w:rPr>
                <w:rFonts w:ascii="Calibri" w:hAnsi="Calibri" w:cs="Calibri"/>
                <w:b/>
                <w:bCs/>
              </w:rPr>
            </w:pPr>
          </w:p>
        </w:tc>
        <w:tc>
          <w:tcPr>
            <w:tcW w:w="2613" w:type="dxa"/>
          </w:tcPr>
          <w:p w14:paraId="0FB80121" w14:textId="7A30ACBF" w:rsidR="005E1137" w:rsidRPr="007F49ED" w:rsidRDefault="005E1137" w:rsidP="00E53637">
            <w:pPr>
              <w:spacing w:after="0"/>
            </w:pPr>
          </w:p>
        </w:tc>
      </w:tr>
    </w:tbl>
    <w:p w14:paraId="2CE8FC85" w14:textId="14E28DD9" w:rsidR="002927F7" w:rsidRPr="007F49ED" w:rsidRDefault="002927F7" w:rsidP="009E706F">
      <w:pPr>
        <w:pStyle w:val="Heading4"/>
      </w:pPr>
      <w:bookmarkStart w:id="129" w:name="_Ref57033536"/>
      <w:r w:rsidRPr="007F49ED">
        <w:lastRenderedPageBreak/>
        <w:t>Surge Arrangements</w:t>
      </w:r>
    </w:p>
    <w:p w14:paraId="52687AF9" w14:textId="13CBB87F" w:rsidR="00FD0345" w:rsidRDefault="00FD0345">
      <w:pPr>
        <w:spacing w:after="0"/>
        <w:rPr>
          <w:rFonts w:asciiTheme="minorHAnsi" w:hAnsiTheme="minorHAnsi"/>
        </w:rPr>
      </w:pPr>
    </w:p>
    <w:p w14:paraId="47DF2457" w14:textId="051D271D" w:rsidR="00432892" w:rsidRPr="007F49ED" w:rsidRDefault="002D450D" w:rsidP="00545AE1">
      <w:pPr>
        <w:pStyle w:val="Heading3"/>
      </w:pPr>
      <w:bookmarkStart w:id="130" w:name="_Toc107824832"/>
      <w:r w:rsidRPr="007F49ED">
        <w:t xml:space="preserve">Senior Executive Management Team </w:t>
      </w:r>
      <w:r w:rsidR="008C3553" w:rsidRPr="007F49ED">
        <w:t>(SEMT)</w:t>
      </w:r>
      <w:bookmarkEnd w:id="130"/>
    </w:p>
    <w:bookmarkEnd w:id="129"/>
    <w:p w14:paraId="1D95DA02" w14:textId="21EEBACD" w:rsidR="00F046F1" w:rsidRPr="007F49ED" w:rsidRDefault="00F046F1" w:rsidP="00F046F1">
      <w:pPr>
        <w:pStyle w:val="BodyText"/>
      </w:pPr>
      <w:r w:rsidRPr="007F49ED">
        <w:t>Significant cyber incidents ma</w:t>
      </w:r>
      <w:r w:rsidR="00B45F98" w:rsidRPr="007F49ED">
        <w:t xml:space="preserve">y require the formation of the </w:t>
      </w:r>
      <w:r w:rsidR="00617AFA" w:rsidRPr="007F49ED">
        <w:t xml:space="preserve">SEMT to </w:t>
      </w:r>
      <w:r w:rsidR="00B45F98" w:rsidRPr="007F49ED">
        <w:t>provide</w:t>
      </w:r>
      <w:r w:rsidRPr="007F49ED">
        <w:t xml:space="preserve"> strategic oversight, direction</w:t>
      </w:r>
      <w:r w:rsidR="00FF06AB">
        <w:br/>
      </w:r>
      <w:r w:rsidRPr="007F49ED">
        <w:t xml:space="preserve">and support to the </w:t>
      </w:r>
      <w:r w:rsidR="004F6302" w:rsidRPr="007F49ED">
        <w:t>CIRT</w:t>
      </w:r>
      <w:r w:rsidRPr="007F49ED">
        <w:t>, with a focus on:</w:t>
      </w:r>
    </w:p>
    <w:p w14:paraId="18D93667" w14:textId="77777777" w:rsidR="00F046F1" w:rsidRPr="007F49ED" w:rsidRDefault="00F046F1" w:rsidP="00040C20">
      <w:pPr>
        <w:pStyle w:val="BodyText"/>
        <w:numPr>
          <w:ilvl w:val="0"/>
          <w:numId w:val="12"/>
        </w:numPr>
      </w:pPr>
      <w:r w:rsidRPr="007F49ED">
        <w:t xml:space="preserve">Strategic issues identification and management </w:t>
      </w:r>
    </w:p>
    <w:p w14:paraId="6008BF52" w14:textId="4C75C81A" w:rsidR="00F046F1" w:rsidRPr="007F49ED" w:rsidRDefault="00F046F1" w:rsidP="00040C20">
      <w:pPr>
        <w:pStyle w:val="BodyText"/>
        <w:numPr>
          <w:ilvl w:val="0"/>
          <w:numId w:val="12"/>
        </w:numPr>
      </w:pPr>
      <w:r w:rsidRPr="007F49ED">
        <w:t>Stakeholder engagement and communications (including</w:t>
      </w:r>
      <w:r w:rsidR="00C02DBC" w:rsidRPr="007F49ED">
        <w:t xml:space="preserve"> Board and</w:t>
      </w:r>
      <w:r w:rsidRPr="007F49ED">
        <w:t xml:space="preserve"> </w:t>
      </w:r>
      <w:r w:rsidR="00D52AF4" w:rsidRPr="007F49ED">
        <w:t>ministerial</w:t>
      </w:r>
      <w:r w:rsidRPr="007F49ED">
        <w:t xml:space="preserve"> liaison, if </w:t>
      </w:r>
      <w:r w:rsidR="00E31B71" w:rsidRPr="007F49ED">
        <w:t>applicable</w:t>
      </w:r>
      <w:r w:rsidRPr="007F49ED">
        <w:t xml:space="preserve">) </w:t>
      </w:r>
    </w:p>
    <w:p w14:paraId="4AA08594" w14:textId="545B1690" w:rsidR="00F046F1" w:rsidRPr="007F49ED" w:rsidRDefault="00F046F1" w:rsidP="00040C20">
      <w:pPr>
        <w:pStyle w:val="BodyText"/>
        <w:numPr>
          <w:ilvl w:val="0"/>
          <w:numId w:val="12"/>
        </w:numPr>
      </w:pPr>
      <w:r w:rsidRPr="007F49ED">
        <w:t>Resource and capability demand (including urgent logistics or finance requirements, and human resources considerations during response effort)</w:t>
      </w:r>
      <w:r w:rsidR="009E73DB" w:rsidRPr="007F49ED">
        <w:t>.</w:t>
      </w:r>
      <w:r w:rsidRPr="007F49ED">
        <w:t xml:space="preserve"> </w:t>
      </w:r>
    </w:p>
    <w:p w14:paraId="0A74F1E2" w14:textId="105CC049" w:rsidR="005C4EB8" w:rsidRPr="007F49ED" w:rsidRDefault="00E252E9" w:rsidP="00925D7B">
      <w:pPr>
        <w:pStyle w:val="BodyText"/>
      </w:pPr>
      <w:r w:rsidRPr="007F49ED">
        <w:t>SEMT</w:t>
      </w:r>
      <w:r w:rsidR="00B45F98" w:rsidRPr="007F49ED">
        <w:t xml:space="preserve"> </w:t>
      </w:r>
      <w:r w:rsidR="002F78B6">
        <w:t xml:space="preserve">members </w:t>
      </w:r>
      <w:r w:rsidR="00B45F98" w:rsidRPr="007F49ED">
        <w:t>responsible for managi</w:t>
      </w:r>
      <w:r w:rsidR="002F78B6">
        <w:t xml:space="preserve">ng responses to cyber incidents: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2224"/>
        <w:gridCol w:w="2327"/>
        <w:gridCol w:w="3164"/>
      </w:tblGrid>
      <w:tr w:rsidR="00FA5CEC" w:rsidRPr="007F49ED" w14:paraId="5B457557" w14:textId="77777777" w:rsidTr="006C7DA7">
        <w:trPr>
          <w:cnfStyle w:val="100000000000" w:firstRow="1" w:lastRow="0" w:firstColumn="0" w:lastColumn="0" w:oddVBand="0" w:evenVBand="0" w:oddHBand="0" w:evenHBand="0" w:firstRowFirstColumn="0" w:firstRowLastColumn="0" w:lastRowFirstColumn="0" w:lastRowLastColumn="0"/>
          <w:trHeight w:val="397"/>
        </w:trPr>
        <w:tc>
          <w:tcPr>
            <w:tcW w:w="740" w:type="pct"/>
            <w:tcBorders>
              <w:top w:val="single" w:sz="4" w:space="0" w:color="007988"/>
              <w:left w:val="single" w:sz="4" w:space="0" w:color="007988"/>
              <w:bottom w:val="single" w:sz="4" w:space="0" w:color="007988"/>
              <w:right w:val="single" w:sz="4" w:space="0" w:color="FFFFFF" w:themeColor="background1"/>
            </w:tcBorders>
            <w:shd w:val="clear" w:color="auto" w:fill="007988"/>
            <w:vAlign w:val="center"/>
          </w:tcPr>
          <w:p w14:paraId="46DE440C" w14:textId="72435393" w:rsidR="00FA5CEC" w:rsidRPr="00081EDD" w:rsidRDefault="00FA5CEC" w:rsidP="00617B14">
            <w:pPr>
              <w:spacing w:after="0"/>
              <w:rPr>
                <w:b/>
                <w:color w:val="FFFFFF" w:themeColor="background1"/>
              </w:rPr>
            </w:pPr>
            <w:r w:rsidRPr="00081EDD">
              <w:rPr>
                <w:b/>
                <w:color w:val="FFFFFF" w:themeColor="background1"/>
              </w:rPr>
              <w:t>Name</w:t>
            </w:r>
          </w:p>
        </w:tc>
        <w:tc>
          <w:tcPr>
            <w:tcW w:w="1228"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57E54DE9" w14:textId="77777777" w:rsidR="00FA5CEC" w:rsidRPr="00081EDD" w:rsidRDefault="00FA5CEC" w:rsidP="00617B14">
            <w:pPr>
              <w:spacing w:after="0"/>
              <w:rPr>
                <w:b/>
                <w:color w:val="FFFFFF" w:themeColor="background1"/>
              </w:rPr>
            </w:pPr>
            <w:r w:rsidRPr="00081EDD">
              <w:rPr>
                <w:b/>
                <w:color w:val="FFFFFF" w:themeColor="background1"/>
              </w:rPr>
              <w:t xml:space="preserve">Contact Details </w:t>
            </w:r>
          </w:p>
        </w:tc>
        <w:tc>
          <w:tcPr>
            <w:tcW w:w="1285"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12EABD69" w14:textId="77777777" w:rsidR="00FA5CEC" w:rsidRPr="00081EDD" w:rsidRDefault="00FA5CEC" w:rsidP="00617B14">
            <w:pPr>
              <w:spacing w:after="0"/>
              <w:rPr>
                <w:b/>
                <w:color w:val="FFFFFF" w:themeColor="background1"/>
              </w:rPr>
            </w:pPr>
            <w:r w:rsidRPr="00081EDD">
              <w:rPr>
                <w:b/>
                <w:color w:val="FFFFFF" w:themeColor="background1"/>
              </w:rPr>
              <w:t xml:space="preserve">Title </w:t>
            </w:r>
          </w:p>
        </w:tc>
        <w:tc>
          <w:tcPr>
            <w:tcW w:w="1747" w:type="pct"/>
            <w:tcBorders>
              <w:top w:val="single" w:sz="4" w:space="0" w:color="007988"/>
              <w:left w:val="single" w:sz="4" w:space="0" w:color="FFFFFF" w:themeColor="background1"/>
              <w:bottom w:val="single" w:sz="4" w:space="0" w:color="007988"/>
              <w:right w:val="single" w:sz="4" w:space="0" w:color="007988"/>
            </w:tcBorders>
            <w:shd w:val="clear" w:color="auto" w:fill="007988"/>
            <w:vAlign w:val="center"/>
          </w:tcPr>
          <w:p w14:paraId="52712FD9" w14:textId="6736293D" w:rsidR="00FA5CEC" w:rsidRPr="00081EDD" w:rsidRDefault="00FA5CEC" w:rsidP="00C37048">
            <w:pPr>
              <w:spacing w:after="0"/>
              <w:rPr>
                <w:b/>
                <w:color w:val="FFFFFF" w:themeColor="background1"/>
              </w:rPr>
            </w:pPr>
            <w:r w:rsidRPr="00081EDD">
              <w:rPr>
                <w:b/>
                <w:color w:val="FFFFFF" w:themeColor="background1"/>
              </w:rPr>
              <w:t>SEMT Role</w:t>
            </w:r>
          </w:p>
        </w:tc>
      </w:tr>
      <w:tr w:rsidR="00FA5CEC" w:rsidRPr="007F49ED" w14:paraId="04B6ADC0" w14:textId="77777777" w:rsidTr="002F78B6">
        <w:trPr>
          <w:trHeight w:val="397"/>
        </w:trPr>
        <w:tc>
          <w:tcPr>
            <w:tcW w:w="740" w:type="pct"/>
            <w:tcBorders>
              <w:top w:val="single" w:sz="4" w:space="0" w:color="007988"/>
            </w:tcBorders>
            <w:vAlign w:val="center"/>
          </w:tcPr>
          <w:p w14:paraId="12B37ED3" w14:textId="77777777" w:rsidR="00FA5CEC" w:rsidRPr="007F49ED" w:rsidRDefault="00FA5CEC" w:rsidP="0047668D">
            <w:pPr>
              <w:pStyle w:val="BodyText"/>
            </w:pPr>
          </w:p>
        </w:tc>
        <w:tc>
          <w:tcPr>
            <w:tcW w:w="1228" w:type="pct"/>
            <w:tcBorders>
              <w:top w:val="single" w:sz="4" w:space="0" w:color="007988"/>
            </w:tcBorders>
            <w:vAlign w:val="center"/>
          </w:tcPr>
          <w:p w14:paraId="0B150D91" w14:textId="79F531CF" w:rsidR="00122863" w:rsidRPr="007F49ED" w:rsidRDefault="00122863" w:rsidP="00122863">
            <w:pPr>
              <w:pStyle w:val="BodyText"/>
              <w:spacing w:after="0"/>
            </w:pPr>
          </w:p>
          <w:p w14:paraId="050B8934" w14:textId="7838229D" w:rsidR="00FA5CEC" w:rsidRPr="007F49ED" w:rsidRDefault="00FA5CEC" w:rsidP="00437D7D">
            <w:pPr>
              <w:pStyle w:val="BodyText"/>
              <w:spacing w:after="0"/>
            </w:pPr>
          </w:p>
        </w:tc>
        <w:tc>
          <w:tcPr>
            <w:tcW w:w="1285" w:type="pct"/>
            <w:tcBorders>
              <w:top w:val="single" w:sz="4" w:space="0" w:color="007988"/>
            </w:tcBorders>
          </w:tcPr>
          <w:p w14:paraId="269B4FA8" w14:textId="6AA97C8E" w:rsidR="00FA5CEC" w:rsidRPr="00FD0345" w:rsidRDefault="00FA5CEC" w:rsidP="0047668D">
            <w:pPr>
              <w:pStyle w:val="BodyText"/>
              <w:rPr>
                <w:rFonts w:ascii="Calibri" w:hAnsi="Calibri" w:cs="Calibri"/>
                <w:b/>
                <w:bCs/>
              </w:rPr>
            </w:pPr>
          </w:p>
        </w:tc>
        <w:tc>
          <w:tcPr>
            <w:tcW w:w="1747" w:type="pct"/>
            <w:tcBorders>
              <w:top w:val="single" w:sz="4" w:space="0" w:color="007988"/>
            </w:tcBorders>
          </w:tcPr>
          <w:p w14:paraId="2F4BA99D" w14:textId="031C4C99" w:rsidR="00FA5CEC" w:rsidRPr="007F49ED" w:rsidRDefault="00FA5CEC" w:rsidP="006B228E">
            <w:pPr>
              <w:spacing w:after="0"/>
            </w:pPr>
          </w:p>
        </w:tc>
      </w:tr>
      <w:tr w:rsidR="00FA5CEC" w:rsidRPr="007F49ED" w14:paraId="10E7DEEA" w14:textId="77777777" w:rsidTr="002F78B6">
        <w:trPr>
          <w:trHeight w:val="397"/>
        </w:trPr>
        <w:tc>
          <w:tcPr>
            <w:tcW w:w="740" w:type="pct"/>
            <w:vAlign w:val="center"/>
          </w:tcPr>
          <w:p w14:paraId="6F345DB0" w14:textId="77777777" w:rsidR="00FA5CEC" w:rsidRPr="007F49ED" w:rsidRDefault="00FA5CEC" w:rsidP="0047668D">
            <w:pPr>
              <w:pStyle w:val="BodyText"/>
            </w:pPr>
          </w:p>
        </w:tc>
        <w:tc>
          <w:tcPr>
            <w:tcW w:w="1228" w:type="pct"/>
            <w:vAlign w:val="center"/>
          </w:tcPr>
          <w:p w14:paraId="58DCF5A0" w14:textId="1150B807" w:rsidR="00FA5CEC" w:rsidRPr="007F49ED" w:rsidRDefault="00FA5CEC" w:rsidP="00437D7D">
            <w:pPr>
              <w:pStyle w:val="BodyText"/>
              <w:spacing w:after="0"/>
            </w:pPr>
          </w:p>
        </w:tc>
        <w:tc>
          <w:tcPr>
            <w:tcW w:w="1285" w:type="pct"/>
          </w:tcPr>
          <w:p w14:paraId="2FC7E766" w14:textId="6FB34A78" w:rsidR="00FA5CEC" w:rsidRPr="00FD0345" w:rsidRDefault="00FA5CEC" w:rsidP="0047668D">
            <w:pPr>
              <w:pStyle w:val="BodyText"/>
              <w:rPr>
                <w:rFonts w:ascii="Calibri" w:hAnsi="Calibri" w:cs="Calibri"/>
                <w:b/>
                <w:bCs/>
              </w:rPr>
            </w:pPr>
          </w:p>
        </w:tc>
        <w:tc>
          <w:tcPr>
            <w:tcW w:w="1747" w:type="pct"/>
          </w:tcPr>
          <w:p w14:paraId="2304F997" w14:textId="4C3CC2F9" w:rsidR="00FA5CEC" w:rsidRPr="007F49ED" w:rsidRDefault="00FA5CEC" w:rsidP="006B228E">
            <w:pPr>
              <w:spacing w:after="0"/>
            </w:pPr>
          </w:p>
        </w:tc>
      </w:tr>
      <w:tr w:rsidR="00FA5CEC" w:rsidRPr="007F49ED" w14:paraId="7D3D35F8" w14:textId="77777777" w:rsidTr="002F78B6">
        <w:trPr>
          <w:trHeight w:val="397"/>
        </w:trPr>
        <w:tc>
          <w:tcPr>
            <w:tcW w:w="740" w:type="pct"/>
            <w:vAlign w:val="center"/>
          </w:tcPr>
          <w:p w14:paraId="2A5F6E4E" w14:textId="77777777" w:rsidR="00FA5CEC" w:rsidRPr="007F49ED" w:rsidRDefault="00FA5CEC" w:rsidP="0047668D">
            <w:pPr>
              <w:pStyle w:val="BodyText"/>
            </w:pPr>
          </w:p>
        </w:tc>
        <w:tc>
          <w:tcPr>
            <w:tcW w:w="1228" w:type="pct"/>
            <w:vAlign w:val="center"/>
          </w:tcPr>
          <w:p w14:paraId="71A32A5C" w14:textId="284A63B6" w:rsidR="00FA5CEC" w:rsidRPr="007F49ED" w:rsidRDefault="00FA5CEC" w:rsidP="00437D7D">
            <w:pPr>
              <w:pStyle w:val="BodyText"/>
              <w:spacing w:after="0"/>
            </w:pPr>
          </w:p>
        </w:tc>
        <w:tc>
          <w:tcPr>
            <w:tcW w:w="1285" w:type="pct"/>
          </w:tcPr>
          <w:p w14:paraId="1B9D09C1" w14:textId="5210B215" w:rsidR="00FA5CEC" w:rsidRPr="00FD0345" w:rsidRDefault="00FA5CEC" w:rsidP="0047668D">
            <w:pPr>
              <w:pStyle w:val="BodyText"/>
              <w:rPr>
                <w:rFonts w:ascii="Calibri" w:hAnsi="Calibri" w:cs="Calibri"/>
                <w:b/>
                <w:bCs/>
              </w:rPr>
            </w:pPr>
          </w:p>
        </w:tc>
        <w:tc>
          <w:tcPr>
            <w:tcW w:w="1747" w:type="pct"/>
          </w:tcPr>
          <w:p w14:paraId="728BEE2D" w14:textId="658CB17C" w:rsidR="00FA5CEC" w:rsidRPr="007F49ED" w:rsidRDefault="00FA5CEC" w:rsidP="006B228E">
            <w:pPr>
              <w:spacing w:after="0"/>
            </w:pPr>
          </w:p>
        </w:tc>
      </w:tr>
      <w:tr w:rsidR="009E73DB" w:rsidRPr="007F49ED" w14:paraId="7BB287E8" w14:textId="77777777" w:rsidTr="002F78B6">
        <w:trPr>
          <w:trHeight w:val="397"/>
        </w:trPr>
        <w:tc>
          <w:tcPr>
            <w:tcW w:w="740" w:type="pct"/>
            <w:vAlign w:val="center"/>
          </w:tcPr>
          <w:p w14:paraId="075E485C" w14:textId="77777777" w:rsidR="009E73DB" w:rsidRPr="007F49ED" w:rsidRDefault="009E73DB" w:rsidP="0047668D">
            <w:pPr>
              <w:pStyle w:val="BodyText"/>
            </w:pPr>
          </w:p>
        </w:tc>
        <w:tc>
          <w:tcPr>
            <w:tcW w:w="1228" w:type="pct"/>
            <w:vAlign w:val="center"/>
          </w:tcPr>
          <w:p w14:paraId="470AAC2A" w14:textId="48DFFBAF" w:rsidR="009E73DB" w:rsidRPr="007F49ED" w:rsidRDefault="009E73DB" w:rsidP="009E73DB">
            <w:pPr>
              <w:pStyle w:val="BodyText"/>
              <w:spacing w:after="0"/>
            </w:pPr>
          </w:p>
        </w:tc>
        <w:tc>
          <w:tcPr>
            <w:tcW w:w="1285" w:type="pct"/>
          </w:tcPr>
          <w:p w14:paraId="7F7BB0AE" w14:textId="6181C46D" w:rsidR="009E73DB" w:rsidRPr="00FD0345" w:rsidRDefault="009E73DB" w:rsidP="0047668D">
            <w:pPr>
              <w:pStyle w:val="BodyText"/>
              <w:rPr>
                <w:rFonts w:ascii="Calibri" w:hAnsi="Calibri" w:cs="Calibri"/>
                <w:b/>
                <w:bCs/>
              </w:rPr>
            </w:pPr>
          </w:p>
        </w:tc>
        <w:tc>
          <w:tcPr>
            <w:tcW w:w="1747" w:type="pct"/>
          </w:tcPr>
          <w:p w14:paraId="4735F2DB" w14:textId="1093F627" w:rsidR="009E73DB" w:rsidRPr="007F49ED" w:rsidRDefault="009E73DB" w:rsidP="006B228E">
            <w:pPr>
              <w:spacing w:after="0"/>
            </w:pPr>
          </w:p>
        </w:tc>
      </w:tr>
      <w:tr w:rsidR="00FA5CEC" w:rsidRPr="007F49ED" w14:paraId="64361ABC" w14:textId="77777777" w:rsidTr="002F78B6">
        <w:trPr>
          <w:trHeight w:val="397"/>
        </w:trPr>
        <w:tc>
          <w:tcPr>
            <w:tcW w:w="740" w:type="pct"/>
            <w:vAlign w:val="center"/>
          </w:tcPr>
          <w:p w14:paraId="304C7497" w14:textId="77777777" w:rsidR="00FA5CEC" w:rsidRPr="007F49ED" w:rsidRDefault="00FA5CEC" w:rsidP="0047668D">
            <w:pPr>
              <w:pStyle w:val="BodyText"/>
            </w:pPr>
          </w:p>
        </w:tc>
        <w:tc>
          <w:tcPr>
            <w:tcW w:w="1228" w:type="pct"/>
            <w:vAlign w:val="center"/>
          </w:tcPr>
          <w:p w14:paraId="025FF720" w14:textId="53C735C0" w:rsidR="00FA5CEC" w:rsidRPr="007F49ED" w:rsidRDefault="00FA5CEC" w:rsidP="00437D7D">
            <w:pPr>
              <w:pStyle w:val="BodyText"/>
              <w:spacing w:after="0"/>
            </w:pPr>
          </w:p>
        </w:tc>
        <w:tc>
          <w:tcPr>
            <w:tcW w:w="1285" w:type="pct"/>
          </w:tcPr>
          <w:p w14:paraId="36982C17" w14:textId="1756F017" w:rsidR="00FA5CEC" w:rsidRPr="00FD0345" w:rsidRDefault="00FA5CEC" w:rsidP="0047668D">
            <w:pPr>
              <w:pStyle w:val="BodyText"/>
              <w:rPr>
                <w:rFonts w:ascii="Calibri" w:hAnsi="Calibri" w:cs="Calibri"/>
                <w:b/>
                <w:bCs/>
              </w:rPr>
            </w:pPr>
          </w:p>
        </w:tc>
        <w:tc>
          <w:tcPr>
            <w:tcW w:w="1747" w:type="pct"/>
          </w:tcPr>
          <w:p w14:paraId="06E0414F" w14:textId="7D45657D" w:rsidR="00FA5CEC" w:rsidRPr="007F49ED" w:rsidRDefault="00FA5CEC" w:rsidP="006B228E">
            <w:pPr>
              <w:spacing w:after="0"/>
            </w:pPr>
          </w:p>
        </w:tc>
      </w:tr>
      <w:tr w:rsidR="00FA5CEC" w:rsidRPr="007F49ED" w14:paraId="67CE25DC" w14:textId="77777777" w:rsidTr="002F78B6">
        <w:trPr>
          <w:trHeight w:val="397"/>
        </w:trPr>
        <w:tc>
          <w:tcPr>
            <w:tcW w:w="740" w:type="pct"/>
            <w:vAlign w:val="center"/>
          </w:tcPr>
          <w:p w14:paraId="0AAC907E" w14:textId="77777777" w:rsidR="00FA5CEC" w:rsidRPr="007F49ED" w:rsidRDefault="00FA5CEC" w:rsidP="0047668D">
            <w:pPr>
              <w:pStyle w:val="BodyText"/>
            </w:pPr>
          </w:p>
        </w:tc>
        <w:tc>
          <w:tcPr>
            <w:tcW w:w="1228" w:type="pct"/>
            <w:vAlign w:val="center"/>
          </w:tcPr>
          <w:p w14:paraId="2221BE2F" w14:textId="1C65E40A" w:rsidR="00FA5CEC" w:rsidRPr="007F49ED" w:rsidRDefault="00FA5CEC" w:rsidP="00437D7D">
            <w:pPr>
              <w:pStyle w:val="BodyText"/>
              <w:spacing w:after="0"/>
            </w:pPr>
          </w:p>
        </w:tc>
        <w:tc>
          <w:tcPr>
            <w:tcW w:w="1285" w:type="pct"/>
          </w:tcPr>
          <w:p w14:paraId="0389E333" w14:textId="6A536305" w:rsidR="00FA5CEC" w:rsidRPr="00FD0345" w:rsidRDefault="00FA5CEC" w:rsidP="0047668D">
            <w:pPr>
              <w:pStyle w:val="BodyText"/>
              <w:rPr>
                <w:rFonts w:ascii="Calibri" w:hAnsi="Calibri" w:cs="Calibri"/>
                <w:b/>
                <w:bCs/>
              </w:rPr>
            </w:pPr>
          </w:p>
        </w:tc>
        <w:tc>
          <w:tcPr>
            <w:tcW w:w="1747" w:type="pct"/>
          </w:tcPr>
          <w:p w14:paraId="5BDDD200" w14:textId="1C0AA557" w:rsidR="00FA5CEC" w:rsidRPr="007F49ED" w:rsidRDefault="00FA5CEC" w:rsidP="006B228E">
            <w:pPr>
              <w:spacing w:after="0"/>
            </w:pPr>
          </w:p>
        </w:tc>
      </w:tr>
      <w:tr w:rsidR="00FA5CEC" w:rsidRPr="007F49ED" w14:paraId="400FB3F7" w14:textId="77777777" w:rsidTr="002F78B6">
        <w:trPr>
          <w:trHeight w:val="397"/>
        </w:trPr>
        <w:tc>
          <w:tcPr>
            <w:tcW w:w="740" w:type="pct"/>
            <w:vAlign w:val="center"/>
          </w:tcPr>
          <w:p w14:paraId="6A8F5D49" w14:textId="77777777" w:rsidR="00FA5CEC" w:rsidRPr="007F49ED" w:rsidRDefault="00FA5CEC" w:rsidP="0047668D">
            <w:pPr>
              <w:pStyle w:val="BodyText"/>
            </w:pPr>
          </w:p>
        </w:tc>
        <w:tc>
          <w:tcPr>
            <w:tcW w:w="1228" w:type="pct"/>
            <w:vAlign w:val="center"/>
          </w:tcPr>
          <w:p w14:paraId="1161C931" w14:textId="0BEA0C95" w:rsidR="00FA5CEC" w:rsidRPr="007F49ED" w:rsidRDefault="00FA5CEC" w:rsidP="00437D7D">
            <w:pPr>
              <w:pStyle w:val="BodyText"/>
              <w:spacing w:after="0"/>
            </w:pPr>
          </w:p>
        </w:tc>
        <w:tc>
          <w:tcPr>
            <w:tcW w:w="1285" w:type="pct"/>
          </w:tcPr>
          <w:p w14:paraId="6F701585" w14:textId="5F75AB02" w:rsidR="00FA5CEC" w:rsidRPr="00FD0345" w:rsidRDefault="00FA5CEC" w:rsidP="0047668D">
            <w:pPr>
              <w:pStyle w:val="BodyText"/>
              <w:rPr>
                <w:rFonts w:ascii="Calibri" w:hAnsi="Calibri" w:cs="Calibri"/>
                <w:b/>
                <w:bCs/>
              </w:rPr>
            </w:pPr>
          </w:p>
        </w:tc>
        <w:tc>
          <w:tcPr>
            <w:tcW w:w="1747" w:type="pct"/>
          </w:tcPr>
          <w:p w14:paraId="39F67C6A" w14:textId="402E529A" w:rsidR="00FA5CEC" w:rsidRPr="007F49ED" w:rsidRDefault="00FA5CEC" w:rsidP="006B228E">
            <w:pPr>
              <w:spacing w:after="0"/>
            </w:pPr>
          </w:p>
        </w:tc>
      </w:tr>
      <w:tr w:rsidR="00FA5CEC" w:rsidRPr="007F49ED" w14:paraId="26E758A0" w14:textId="77777777" w:rsidTr="002F78B6">
        <w:trPr>
          <w:trHeight w:val="397"/>
        </w:trPr>
        <w:tc>
          <w:tcPr>
            <w:tcW w:w="740" w:type="pct"/>
            <w:vAlign w:val="center"/>
          </w:tcPr>
          <w:p w14:paraId="3577F32E" w14:textId="77777777" w:rsidR="00FA5CEC" w:rsidRPr="007F49ED" w:rsidRDefault="00FA5CEC" w:rsidP="0047668D">
            <w:pPr>
              <w:pStyle w:val="BodyText"/>
            </w:pPr>
          </w:p>
        </w:tc>
        <w:tc>
          <w:tcPr>
            <w:tcW w:w="1228" w:type="pct"/>
            <w:vAlign w:val="center"/>
          </w:tcPr>
          <w:p w14:paraId="4B8DD9FE" w14:textId="2CF16568" w:rsidR="00FA5CEC" w:rsidRPr="007F49ED" w:rsidRDefault="00FA5CEC" w:rsidP="00437D7D">
            <w:pPr>
              <w:pStyle w:val="BodyText"/>
              <w:spacing w:after="0"/>
            </w:pPr>
          </w:p>
        </w:tc>
        <w:tc>
          <w:tcPr>
            <w:tcW w:w="1285" w:type="pct"/>
          </w:tcPr>
          <w:p w14:paraId="1BF0B4DA" w14:textId="4C23C6D8" w:rsidR="00FA5CEC" w:rsidRPr="00FD0345" w:rsidRDefault="00FA5CEC" w:rsidP="0047668D">
            <w:pPr>
              <w:pStyle w:val="BodyText"/>
              <w:rPr>
                <w:rFonts w:ascii="Calibri" w:hAnsi="Calibri" w:cs="Calibri"/>
                <w:b/>
                <w:bCs/>
              </w:rPr>
            </w:pPr>
          </w:p>
        </w:tc>
        <w:tc>
          <w:tcPr>
            <w:tcW w:w="1747" w:type="pct"/>
          </w:tcPr>
          <w:p w14:paraId="7C56BEEC" w14:textId="139031B3" w:rsidR="00FA5CEC" w:rsidRPr="007F49ED" w:rsidRDefault="00FA5CEC" w:rsidP="006B228E">
            <w:pPr>
              <w:spacing w:after="0"/>
            </w:pPr>
          </w:p>
        </w:tc>
      </w:tr>
    </w:tbl>
    <w:p w14:paraId="4835DC70" w14:textId="667F74BE" w:rsidR="00925D7B" w:rsidRPr="007F49ED" w:rsidRDefault="00925D7B" w:rsidP="00A54F8B">
      <w:pPr>
        <w:pStyle w:val="Heading3"/>
        <w:spacing w:before="240"/>
      </w:pPr>
      <w:bookmarkStart w:id="131" w:name="_Toc107824833"/>
      <w:r w:rsidRPr="007F49ED">
        <w:t>Roles and Relationships</w:t>
      </w:r>
      <w:bookmarkEnd w:id="131"/>
      <w:r w:rsidRPr="007F49ED">
        <w:t xml:space="preserve">  </w:t>
      </w:r>
    </w:p>
    <w:p w14:paraId="6683D362" w14:textId="19BAFACF" w:rsidR="004F6498" w:rsidRDefault="00822C49" w:rsidP="008936E3">
      <w:pPr>
        <w:pStyle w:val="BodyText"/>
        <w:spacing w:before="120"/>
      </w:pPr>
      <w:r w:rsidRPr="007F49ED">
        <w:t>The following</w:t>
      </w:r>
      <w:r w:rsidR="002927F7" w:rsidRPr="007F49ED">
        <w:t xml:space="preserve"> diagram reflects the relationship between the key personnel and teams involved in the response. </w:t>
      </w:r>
    </w:p>
    <w:p w14:paraId="35348AC0" w14:textId="586E692E" w:rsidR="00C22B09" w:rsidRDefault="00C22B09" w:rsidP="008936E3">
      <w:pPr>
        <w:pStyle w:val="BodyText"/>
        <w:spacing w:before="120"/>
      </w:pPr>
    </w:p>
    <w:p w14:paraId="1EC5F84F" w14:textId="77777777" w:rsidR="00C22B09" w:rsidRPr="007F49ED" w:rsidRDefault="00C22B09" w:rsidP="008936E3">
      <w:pPr>
        <w:pStyle w:val="BodyText"/>
        <w:spacing w:before="120"/>
      </w:pPr>
    </w:p>
    <w:p w14:paraId="52ACC2F3" w14:textId="28C02595" w:rsidR="004710CD" w:rsidRDefault="004710CD">
      <w:pPr>
        <w:spacing w:after="0"/>
      </w:pPr>
      <w:r w:rsidRPr="007F49ED">
        <w:br w:type="page"/>
      </w:r>
    </w:p>
    <w:p w14:paraId="118E289A" w14:textId="20268B06" w:rsidR="002D0E3F" w:rsidRPr="007F49ED" w:rsidRDefault="002D0E3F" w:rsidP="00D80700">
      <w:pPr>
        <w:pStyle w:val="Heading1"/>
      </w:pPr>
      <w:bookmarkStart w:id="132" w:name="_Ref57034019"/>
      <w:bookmarkStart w:id="133" w:name="_Toc107824834"/>
      <w:r w:rsidRPr="007F49ED">
        <w:lastRenderedPageBreak/>
        <w:t>Communications</w:t>
      </w:r>
      <w:bookmarkEnd w:id="133"/>
      <w:r w:rsidRPr="007F49ED">
        <w:t xml:space="preserve"> </w:t>
      </w:r>
      <w:bookmarkEnd w:id="132"/>
    </w:p>
    <w:p w14:paraId="42C291FB" w14:textId="77777777" w:rsidR="00952FF1" w:rsidRPr="007F49ED" w:rsidRDefault="00952FF1" w:rsidP="00952FF1">
      <w:pPr>
        <w:pStyle w:val="BodyText"/>
      </w:pPr>
    </w:p>
    <w:p w14:paraId="513F2F12" w14:textId="24A2D478" w:rsidR="002D0E3F" w:rsidRPr="007F49ED" w:rsidRDefault="002D0E3F" w:rsidP="00FD5E30">
      <w:pPr>
        <w:pStyle w:val="Heading3"/>
      </w:pPr>
      <w:bookmarkStart w:id="134" w:name="_Toc107824835"/>
      <w:r w:rsidRPr="007F49ED">
        <w:t>Internal Communications</w:t>
      </w:r>
      <w:bookmarkEnd w:id="134"/>
      <w:r w:rsidRPr="007F49ED">
        <w:t xml:space="preserve"> </w:t>
      </w:r>
    </w:p>
    <w:p w14:paraId="518E794F" w14:textId="38A261BE" w:rsidR="00952FF1" w:rsidRPr="007F49ED" w:rsidRDefault="00952FF1" w:rsidP="00952FF1">
      <w:pPr>
        <w:pStyle w:val="BodyText"/>
      </w:pPr>
    </w:p>
    <w:p w14:paraId="11B0BB50" w14:textId="72958E07" w:rsidR="002D0E3F" w:rsidRPr="007F49ED" w:rsidRDefault="002D0E3F" w:rsidP="001D2B07">
      <w:pPr>
        <w:pStyle w:val="Heading3"/>
      </w:pPr>
      <w:bookmarkStart w:id="135" w:name="_Toc107824836"/>
      <w:r w:rsidRPr="007F49ED">
        <w:t>External Communications</w:t>
      </w:r>
      <w:bookmarkEnd w:id="135"/>
      <w:r w:rsidRPr="007F49ED">
        <w:t xml:space="preserve"> </w:t>
      </w:r>
    </w:p>
    <w:p w14:paraId="7EE4EE48" w14:textId="1C0D06D5" w:rsidR="002D0E3F" w:rsidRDefault="002D0E3F" w:rsidP="00436B65">
      <w:pPr>
        <w:pStyle w:val="BodyText"/>
        <w:spacing w:before="120"/>
      </w:pPr>
    </w:p>
    <w:p w14:paraId="3ACBD2C7" w14:textId="0A107EE8" w:rsidR="009459A4" w:rsidRDefault="009459A4" w:rsidP="00436B65">
      <w:pPr>
        <w:pStyle w:val="BodyText"/>
        <w:spacing w:before="120"/>
      </w:pPr>
    </w:p>
    <w:p w14:paraId="35E14793" w14:textId="0AC60AF5" w:rsidR="009459A4" w:rsidRDefault="009459A4" w:rsidP="00436B65">
      <w:pPr>
        <w:pStyle w:val="BodyText"/>
        <w:spacing w:before="120"/>
      </w:pPr>
    </w:p>
    <w:p w14:paraId="6A9EFD6B" w14:textId="237E9940" w:rsidR="009459A4" w:rsidRDefault="009459A4" w:rsidP="00436B65">
      <w:pPr>
        <w:pStyle w:val="BodyText"/>
        <w:spacing w:before="120"/>
      </w:pPr>
    </w:p>
    <w:p w14:paraId="4AC9E2F3" w14:textId="2F0762F4" w:rsidR="009459A4" w:rsidRDefault="009459A4" w:rsidP="00436B65">
      <w:pPr>
        <w:pStyle w:val="BodyText"/>
        <w:spacing w:before="120"/>
      </w:pPr>
    </w:p>
    <w:p w14:paraId="496BF86A" w14:textId="0B2BF95C" w:rsidR="009459A4" w:rsidRDefault="009459A4" w:rsidP="00436B65">
      <w:pPr>
        <w:pStyle w:val="BodyText"/>
        <w:spacing w:before="120"/>
      </w:pPr>
    </w:p>
    <w:p w14:paraId="310A01B5" w14:textId="70D2BFE0" w:rsidR="009459A4" w:rsidRDefault="009459A4" w:rsidP="00436B65">
      <w:pPr>
        <w:pStyle w:val="BodyText"/>
        <w:spacing w:before="120"/>
      </w:pPr>
    </w:p>
    <w:p w14:paraId="6017D854" w14:textId="74DF59D4" w:rsidR="009459A4" w:rsidRDefault="009459A4" w:rsidP="00436B65">
      <w:pPr>
        <w:pStyle w:val="BodyText"/>
        <w:spacing w:before="120"/>
      </w:pPr>
    </w:p>
    <w:p w14:paraId="3785FDE5" w14:textId="7C077BEF" w:rsidR="009459A4" w:rsidRDefault="009459A4" w:rsidP="00436B65">
      <w:pPr>
        <w:pStyle w:val="BodyText"/>
        <w:spacing w:before="120"/>
      </w:pPr>
    </w:p>
    <w:p w14:paraId="3D757F65" w14:textId="214F8CD6" w:rsidR="009459A4" w:rsidRDefault="009459A4" w:rsidP="00436B65">
      <w:pPr>
        <w:pStyle w:val="BodyText"/>
        <w:spacing w:before="120"/>
      </w:pPr>
    </w:p>
    <w:p w14:paraId="03DAA14C" w14:textId="72CA3331" w:rsidR="009459A4" w:rsidRDefault="009459A4" w:rsidP="00436B65">
      <w:pPr>
        <w:pStyle w:val="BodyText"/>
        <w:spacing w:before="120"/>
      </w:pPr>
    </w:p>
    <w:p w14:paraId="521ACF44" w14:textId="026BFDEF" w:rsidR="00AE3D51" w:rsidRDefault="00AE3D51" w:rsidP="00436B65">
      <w:pPr>
        <w:pStyle w:val="BodyText"/>
        <w:spacing w:before="120"/>
      </w:pPr>
    </w:p>
    <w:p w14:paraId="03F96A3B" w14:textId="77777777" w:rsidR="00AE3D51" w:rsidRDefault="00AE3D51" w:rsidP="00436B65">
      <w:pPr>
        <w:pStyle w:val="BodyText"/>
        <w:spacing w:before="120"/>
      </w:pPr>
    </w:p>
    <w:p w14:paraId="46560C87" w14:textId="0EF10AAA" w:rsidR="009459A4" w:rsidRDefault="009459A4" w:rsidP="00436B65">
      <w:pPr>
        <w:pStyle w:val="BodyText"/>
        <w:spacing w:before="120"/>
      </w:pPr>
    </w:p>
    <w:p w14:paraId="5032D441" w14:textId="147F255C" w:rsidR="009459A4" w:rsidRDefault="009459A4" w:rsidP="00436B65">
      <w:pPr>
        <w:pStyle w:val="BodyText"/>
        <w:spacing w:before="120"/>
      </w:pPr>
    </w:p>
    <w:p w14:paraId="6CC9007A" w14:textId="7E7B0331" w:rsidR="009459A4" w:rsidRDefault="009459A4" w:rsidP="00436B65">
      <w:pPr>
        <w:pStyle w:val="BodyText"/>
        <w:spacing w:before="120"/>
      </w:pPr>
    </w:p>
    <w:p w14:paraId="5E62E8E3" w14:textId="3AC142AC" w:rsidR="009459A4" w:rsidRPr="007F49ED" w:rsidRDefault="009459A4" w:rsidP="00AE3D51">
      <w:pPr>
        <w:pStyle w:val="BodyText"/>
        <w:jc w:val="center"/>
      </w:pPr>
      <w:bookmarkStart w:id="136" w:name="_Toc60732663"/>
      <w:bookmarkStart w:id="137" w:name="_Toc60732824"/>
      <w:bookmarkStart w:id="138" w:name="_Toc60748788"/>
      <w:bookmarkStart w:id="139" w:name="_Toc60750982"/>
      <w:bookmarkStart w:id="140" w:name="_Toc60757698"/>
      <w:bookmarkStart w:id="141" w:name="_Toc60732664"/>
      <w:bookmarkStart w:id="142" w:name="_Toc60732825"/>
      <w:bookmarkStart w:id="143" w:name="_Toc60748789"/>
      <w:bookmarkStart w:id="144" w:name="_Toc60750983"/>
      <w:bookmarkStart w:id="145" w:name="_Toc60757699"/>
      <w:bookmarkStart w:id="146" w:name="_Toc60732665"/>
      <w:bookmarkStart w:id="147" w:name="_Toc60732826"/>
      <w:bookmarkStart w:id="148" w:name="_Toc60748790"/>
      <w:bookmarkStart w:id="149" w:name="_Toc60750984"/>
      <w:bookmarkStart w:id="150" w:name="_Toc60757700"/>
      <w:bookmarkStart w:id="151" w:name="_Toc60732666"/>
      <w:bookmarkStart w:id="152" w:name="_Toc60732827"/>
      <w:bookmarkStart w:id="153" w:name="_Toc60748791"/>
      <w:bookmarkStart w:id="154" w:name="_Toc60750985"/>
      <w:bookmarkStart w:id="155" w:name="_Toc60757701"/>
      <w:bookmarkStart w:id="156" w:name="_Toc60732667"/>
      <w:bookmarkStart w:id="157" w:name="_Toc60732828"/>
      <w:bookmarkStart w:id="158" w:name="_Toc60748792"/>
      <w:bookmarkStart w:id="159" w:name="_Toc60750986"/>
      <w:bookmarkStart w:id="160" w:name="_Toc60757702"/>
      <w:bookmarkStart w:id="161" w:name="_Toc60732668"/>
      <w:bookmarkStart w:id="162" w:name="_Toc60732829"/>
      <w:bookmarkStart w:id="163" w:name="_Toc60748793"/>
      <w:bookmarkStart w:id="164" w:name="_Toc60750987"/>
      <w:bookmarkStart w:id="165" w:name="_Toc60757703"/>
      <w:bookmarkStart w:id="166" w:name="_Toc60732669"/>
      <w:bookmarkStart w:id="167" w:name="_Toc60732830"/>
      <w:bookmarkStart w:id="168" w:name="_Toc60748794"/>
      <w:bookmarkStart w:id="169" w:name="_Toc60750988"/>
      <w:bookmarkStart w:id="170" w:name="_Toc60757704"/>
      <w:bookmarkStart w:id="171" w:name="_Toc60732670"/>
      <w:bookmarkStart w:id="172" w:name="_Toc60732831"/>
      <w:bookmarkStart w:id="173" w:name="_Toc60748795"/>
      <w:bookmarkStart w:id="174" w:name="_Toc60750989"/>
      <w:bookmarkStart w:id="175" w:name="_Toc60757705"/>
      <w:bookmarkStart w:id="176" w:name="_Toc60732671"/>
      <w:bookmarkStart w:id="177" w:name="_Toc60732832"/>
      <w:bookmarkStart w:id="178" w:name="_Toc60748796"/>
      <w:bookmarkStart w:id="179" w:name="_Toc60750990"/>
      <w:bookmarkStart w:id="180" w:name="_Toc60757706"/>
      <w:bookmarkStart w:id="181" w:name="_Toc60732672"/>
      <w:bookmarkStart w:id="182" w:name="_Toc60732833"/>
      <w:bookmarkStart w:id="183" w:name="_Toc60748797"/>
      <w:bookmarkStart w:id="184" w:name="_Toc60750991"/>
      <w:bookmarkStart w:id="185" w:name="_Toc60757707"/>
      <w:bookmarkStart w:id="186" w:name="_Toc60732673"/>
      <w:bookmarkStart w:id="187" w:name="_Toc60732834"/>
      <w:bookmarkStart w:id="188" w:name="_Toc60748798"/>
      <w:bookmarkStart w:id="189" w:name="_Toc60750992"/>
      <w:bookmarkStart w:id="190" w:name="_Toc60757708"/>
      <w:bookmarkStart w:id="191" w:name="_Toc60732674"/>
      <w:bookmarkStart w:id="192" w:name="_Toc60732835"/>
      <w:bookmarkStart w:id="193" w:name="_Toc60748799"/>
      <w:bookmarkStart w:id="194" w:name="_Toc60750993"/>
      <w:bookmarkStart w:id="195" w:name="_Toc60757709"/>
      <w:bookmarkStart w:id="196" w:name="_Toc60732675"/>
      <w:bookmarkStart w:id="197" w:name="_Toc60732836"/>
      <w:bookmarkStart w:id="198" w:name="_Toc60748800"/>
      <w:bookmarkStart w:id="199" w:name="_Toc60750994"/>
      <w:bookmarkStart w:id="200" w:name="_Toc60757710"/>
      <w:bookmarkStart w:id="201" w:name="_Ref57032501"/>
      <w:bookmarkStart w:id="202" w:name="_Ref57032521"/>
      <w:bookmarkStart w:id="203" w:name="_Ref57032532"/>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Pr>
          <w:noProof/>
          <w:lang w:eastAsia="en-AU"/>
        </w:rPr>
        <w:drawing>
          <wp:inline distT="0" distB="0" distL="0" distR="0" wp14:anchorId="23278BA4" wp14:editId="094A286D">
            <wp:extent cx="4742137" cy="2912494"/>
            <wp:effectExtent l="0" t="0" r="0" b="0"/>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14"/>
                    <a:stretch>
                      <a:fillRect/>
                    </a:stretch>
                  </pic:blipFill>
                  <pic:spPr>
                    <a:xfrm>
                      <a:off x="0" y="0"/>
                      <a:ext cx="4749338" cy="2916917"/>
                    </a:xfrm>
                    <a:prstGeom prst="rect">
                      <a:avLst/>
                    </a:prstGeom>
                  </pic:spPr>
                </pic:pic>
              </a:graphicData>
            </a:graphic>
          </wp:inline>
        </w:drawing>
      </w:r>
      <w:r w:rsidR="004710CD" w:rsidRPr="007F49ED">
        <w:br w:type="page"/>
      </w:r>
    </w:p>
    <w:p w14:paraId="37FFADEB" w14:textId="5A3E799D" w:rsidR="00E32F26" w:rsidRPr="007F49ED" w:rsidRDefault="00705824" w:rsidP="00D80700">
      <w:pPr>
        <w:pStyle w:val="Heading1"/>
      </w:pPr>
      <w:bookmarkStart w:id="204" w:name="_Toc107824837"/>
      <w:r w:rsidRPr="007F49ED">
        <w:lastRenderedPageBreak/>
        <w:t>Supporting P</w:t>
      </w:r>
      <w:r w:rsidR="00417DAF" w:rsidRPr="007F49ED">
        <w:t>rocedures</w:t>
      </w:r>
      <w:r w:rsidR="0014401C">
        <w:br/>
      </w:r>
      <w:r w:rsidR="00417DAF" w:rsidRPr="007F49ED">
        <w:t xml:space="preserve">and </w:t>
      </w:r>
      <w:r w:rsidRPr="007F49ED">
        <w:t>P</w:t>
      </w:r>
      <w:r w:rsidR="00417DAF" w:rsidRPr="007F49ED">
        <w:t>laybook</w:t>
      </w:r>
      <w:r w:rsidR="0077554A" w:rsidRPr="007F49ED">
        <w:t>s</w:t>
      </w:r>
      <w:bookmarkEnd w:id="204"/>
    </w:p>
    <w:p w14:paraId="597DF0B0" w14:textId="77777777" w:rsidR="00522AC1" w:rsidRPr="007F49ED" w:rsidRDefault="00522AC1" w:rsidP="00522AC1">
      <w:pPr>
        <w:pStyle w:val="Heading3"/>
      </w:pPr>
      <w:r w:rsidRPr="007F49ED">
        <w:tab/>
      </w:r>
      <w:bookmarkStart w:id="205" w:name="_Toc107824838"/>
      <w:r w:rsidRPr="007F49ED">
        <w:t>Supporting Standard Operating Procedures (SOPs)</w:t>
      </w:r>
      <w:bookmarkEnd w:id="205"/>
      <w:r w:rsidRPr="007F49ED">
        <w:t xml:space="preserve"> </w:t>
      </w:r>
    </w:p>
    <w:p w14:paraId="26968990" w14:textId="56561AE7" w:rsidR="00ED772F" w:rsidRPr="007F49ED" w:rsidRDefault="00ED772F" w:rsidP="00ED772F">
      <w:pPr>
        <w:pStyle w:val="BodyText"/>
      </w:pPr>
      <w:r w:rsidRPr="007F49ED">
        <w:t>The Standard Operating Procedures (SOPs) available to sup</w:t>
      </w:r>
      <w:r w:rsidR="00952FF1" w:rsidRPr="007F49ED">
        <w:t xml:space="preserve">port incident response efforts include: </w:t>
      </w:r>
    </w:p>
    <w:p w14:paraId="3AE95653" w14:textId="5058704A" w:rsidR="00522AC1" w:rsidRPr="007F49ED" w:rsidRDefault="00522AC1" w:rsidP="003B12D6">
      <w:pPr>
        <w:pStyle w:val="BodyText"/>
        <w:numPr>
          <w:ilvl w:val="0"/>
          <w:numId w:val="22"/>
        </w:numPr>
      </w:pPr>
    </w:p>
    <w:p w14:paraId="72BD0DFF" w14:textId="77DD393A" w:rsidR="00F94F4C" w:rsidRPr="007F49ED" w:rsidRDefault="00F94F4C" w:rsidP="003B12D6">
      <w:pPr>
        <w:pStyle w:val="BodyText"/>
        <w:numPr>
          <w:ilvl w:val="0"/>
          <w:numId w:val="22"/>
        </w:numPr>
      </w:pPr>
    </w:p>
    <w:p w14:paraId="2ADC4437" w14:textId="116F2423" w:rsidR="009658C8" w:rsidRPr="007F49ED" w:rsidRDefault="009658C8" w:rsidP="003B12D6">
      <w:pPr>
        <w:pStyle w:val="BodyText"/>
        <w:numPr>
          <w:ilvl w:val="0"/>
          <w:numId w:val="22"/>
        </w:numPr>
      </w:pPr>
    </w:p>
    <w:p w14:paraId="2A9AB07F" w14:textId="77777777" w:rsidR="009658C8" w:rsidRPr="007F49ED" w:rsidRDefault="009658C8" w:rsidP="003B12D6">
      <w:pPr>
        <w:pStyle w:val="BodyText"/>
        <w:numPr>
          <w:ilvl w:val="0"/>
          <w:numId w:val="22"/>
        </w:numPr>
      </w:pPr>
    </w:p>
    <w:p w14:paraId="24A187D8" w14:textId="11E12E52" w:rsidR="00522AC1" w:rsidRPr="007F49ED" w:rsidRDefault="00522AC1" w:rsidP="001D2B07">
      <w:pPr>
        <w:pStyle w:val="Heading3"/>
      </w:pPr>
      <w:r w:rsidRPr="007F49ED">
        <w:t xml:space="preserve">  </w:t>
      </w:r>
      <w:bookmarkStart w:id="206" w:name="_Toc107824839"/>
      <w:r w:rsidR="00F172C7" w:rsidRPr="007F49ED">
        <w:t>Supporting</w:t>
      </w:r>
      <w:r w:rsidR="002330D9" w:rsidRPr="007F49ED">
        <w:t xml:space="preserve"> P</w:t>
      </w:r>
      <w:r w:rsidRPr="007F49ED">
        <w:t>laybooks</w:t>
      </w:r>
      <w:bookmarkEnd w:id="206"/>
      <w:r w:rsidRPr="007F49ED">
        <w:t xml:space="preserve"> </w:t>
      </w:r>
    </w:p>
    <w:p w14:paraId="63E52D34" w14:textId="2161DB7C" w:rsidR="00522AC1" w:rsidRPr="007F49ED" w:rsidRDefault="00ED772F" w:rsidP="00522AC1">
      <w:pPr>
        <w:pStyle w:val="BodyText"/>
      </w:pPr>
      <w:r w:rsidRPr="007F49ED">
        <w:t xml:space="preserve">The playbooks available to provide </w:t>
      </w:r>
      <w:r w:rsidR="00522AC1" w:rsidRPr="007F49ED">
        <w:rPr>
          <w:rFonts w:cstheme="majorHAnsi"/>
        </w:rPr>
        <w:t>step-by-step guidance for response</w:t>
      </w:r>
      <w:r w:rsidR="002820B8" w:rsidRPr="007F49ED">
        <w:rPr>
          <w:rFonts w:cstheme="majorHAnsi"/>
        </w:rPr>
        <w:t>s</w:t>
      </w:r>
      <w:r w:rsidR="00522AC1" w:rsidRPr="007F49ED">
        <w:rPr>
          <w:rFonts w:cstheme="majorHAnsi"/>
        </w:rPr>
        <w:t xml:space="preserve"> to common incidents</w:t>
      </w:r>
      <w:r w:rsidR="00952FF1" w:rsidRPr="007F49ED">
        <w:rPr>
          <w:rFonts w:cstheme="majorHAnsi"/>
        </w:rPr>
        <w:t xml:space="preserve"> include: </w:t>
      </w:r>
    </w:p>
    <w:p w14:paraId="6A040585" w14:textId="6E51C509" w:rsidR="00F94F4C" w:rsidRPr="007F49ED" w:rsidRDefault="00F94F4C" w:rsidP="00F94F4C">
      <w:pPr>
        <w:pStyle w:val="BodyText"/>
        <w:numPr>
          <w:ilvl w:val="0"/>
          <w:numId w:val="26"/>
        </w:numPr>
      </w:pPr>
    </w:p>
    <w:p w14:paraId="16E42FBF" w14:textId="4D39E5C2" w:rsidR="00522AC1" w:rsidRDefault="00522AC1" w:rsidP="003B12D6">
      <w:pPr>
        <w:pStyle w:val="BodyText"/>
        <w:numPr>
          <w:ilvl w:val="0"/>
          <w:numId w:val="23"/>
        </w:numPr>
      </w:pPr>
    </w:p>
    <w:p w14:paraId="348B8425" w14:textId="689A3ACE" w:rsidR="006B228E" w:rsidRDefault="006B228E" w:rsidP="003B12D6">
      <w:pPr>
        <w:pStyle w:val="BodyText"/>
        <w:numPr>
          <w:ilvl w:val="0"/>
          <w:numId w:val="23"/>
        </w:numPr>
      </w:pPr>
    </w:p>
    <w:p w14:paraId="1EAED7FF" w14:textId="77777777" w:rsidR="006B228E" w:rsidRPr="007F49ED" w:rsidRDefault="006B228E" w:rsidP="003B12D6">
      <w:pPr>
        <w:pStyle w:val="BodyText"/>
        <w:numPr>
          <w:ilvl w:val="0"/>
          <w:numId w:val="23"/>
        </w:numPr>
      </w:pPr>
    </w:p>
    <w:p w14:paraId="066A2E9F" w14:textId="28A88C47" w:rsidR="001B5E11" w:rsidRDefault="001B5E11" w:rsidP="001B5E11">
      <w:pPr>
        <w:pStyle w:val="BodyText"/>
      </w:pPr>
    </w:p>
    <w:p w14:paraId="651A4F4A" w14:textId="0BD934D2" w:rsidR="006B228E" w:rsidRDefault="006B228E" w:rsidP="001B5E11">
      <w:pPr>
        <w:pStyle w:val="BodyText"/>
      </w:pPr>
    </w:p>
    <w:p w14:paraId="26CC0B1F" w14:textId="7187AD3F" w:rsidR="006B228E" w:rsidRDefault="006B228E" w:rsidP="001B5E11">
      <w:pPr>
        <w:pStyle w:val="BodyText"/>
      </w:pPr>
    </w:p>
    <w:p w14:paraId="7D0E3F39" w14:textId="77777777" w:rsidR="006B228E" w:rsidRDefault="006B228E" w:rsidP="001B5E11">
      <w:pPr>
        <w:pStyle w:val="BodyText"/>
      </w:pPr>
    </w:p>
    <w:p w14:paraId="234318A0" w14:textId="41A2AF3C" w:rsidR="001B5E11" w:rsidRDefault="00786265" w:rsidP="00AE3D51">
      <w:pPr>
        <w:spacing w:after="0"/>
        <w:jc w:val="right"/>
        <w:rPr>
          <w:rFonts w:asciiTheme="minorHAnsi" w:hAnsiTheme="minorHAnsi"/>
        </w:rPr>
      </w:pPr>
      <w:r>
        <w:rPr>
          <w:rFonts w:asciiTheme="minorHAnsi" w:hAnsiTheme="minorHAnsi"/>
          <w:noProof/>
          <w:lang w:eastAsia="en-AU"/>
        </w:rPr>
        <w:drawing>
          <wp:inline distT="0" distB="0" distL="0" distR="0" wp14:anchorId="1929579B" wp14:editId="5EAEBB96">
            <wp:extent cx="4067083" cy="3471821"/>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15"/>
                    <a:stretch>
                      <a:fillRect/>
                    </a:stretch>
                  </pic:blipFill>
                  <pic:spPr>
                    <a:xfrm>
                      <a:off x="0" y="0"/>
                      <a:ext cx="4074060" cy="3477777"/>
                    </a:xfrm>
                    <a:prstGeom prst="rect">
                      <a:avLst/>
                    </a:prstGeom>
                  </pic:spPr>
                </pic:pic>
              </a:graphicData>
            </a:graphic>
          </wp:inline>
        </w:drawing>
      </w:r>
      <w:r w:rsidR="001B5E11">
        <w:br w:type="page"/>
      </w:r>
    </w:p>
    <w:p w14:paraId="1544C55C" w14:textId="1ABFA9B8" w:rsidR="00522AC1" w:rsidRPr="007F49ED" w:rsidRDefault="00705824" w:rsidP="00D80700">
      <w:pPr>
        <w:pStyle w:val="Heading1"/>
      </w:pPr>
      <w:bookmarkStart w:id="207" w:name="_Toc107824840"/>
      <w:r w:rsidRPr="007F49ED">
        <w:lastRenderedPageBreak/>
        <w:t>Sector, J</w:t>
      </w:r>
      <w:r w:rsidR="00522AC1" w:rsidRPr="007F49ED">
        <w:t>urisdictional</w:t>
      </w:r>
      <w:r w:rsidR="00FF06AB">
        <w:br/>
      </w:r>
      <w:r w:rsidR="00522AC1" w:rsidRPr="007F49ED">
        <w:t xml:space="preserve">and </w:t>
      </w:r>
      <w:r w:rsidRPr="007F49ED">
        <w:t>N</w:t>
      </w:r>
      <w:r w:rsidR="00522AC1" w:rsidRPr="007F49ED">
        <w:t xml:space="preserve">ational </w:t>
      </w:r>
      <w:r w:rsidRPr="007F49ED">
        <w:t>I</w:t>
      </w:r>
      <w:r w:rsidR="00522AC1" w:rsidRPr="007F49ED">
        <w:t xml:space="preserve">ncident </w:t>
      </w:r>
      <w:r w:rsidRPr="007F49ED">
        <w:t>R</w:t>
      </w:r>
      <w:r w:rsidR="00522AC1" w:rsidRPr="007F49ED">
        <w:t xml:space="preserve">esponse </w:t>
      </w:r>
      <w:r w:rsidRPr="007F49ED">
        <w:t>A</w:t>
      </w:r>
      <w:r w:rsidR="00522AC1" w:rsidRPr="007F49ED">
        <w:t>rrangements</w:t>
      </w:r>
      <w:bookmarkEnd w:id="207"/>
      <w:r w:rsidR="00522AC1" w:rsidRPr="007F49ED">
        <w:t xml:space="preserve"> </w:t>
      </w:r>
    </w:p>
    <w:p w14:paraId="29099101" w14:textId="7F3572F6" w:rsidR="00522AC1" w:rsidRPr="007F49ED" w:rsidRDefault="000A00A9" w:rsidP="00522AC1">
      <w:pPr>
        <w:pStyle w:val="BodyText"/>
      </w:pPr>
      <w:r w:rsidRPr="007F49ED">
        <w:t xml:space="preserve">The relevant sector, state and/or territory and national arrangements are detailed in this section. </w:t>
      </w:r>
    </w:p>
    <w:p w14:paraId="50EDDD23" w14:textId="77777777" w:rsidR="00522AC1" w:rsidRPr="007F49ED" w:rsidRDefault="00522AC1" w:rsidP="001D2B07">
      <w:pPr>
        <w:pStyle w:val="Heading3"/>
      </w:pPr>
      <w:r w:rsidRPr="007F49ED">
        <w:t xml:space="preserve">  </w:t>
      </w:r>
      <w:bookmarkStart w:id="208" w:name="_Toc107824841"/>
      <w:r w:rsidRPr="007F49ED">
        <w:t>Sector Arrangements</w:t>
      </w:r>
      <w:bookmarkEnd w:id="208"/>
      <w:r w:rsidRPr="007F49ED">
        <w:t xml:space="preserve"> </w:t>
      </w:r>
    </w:p>
    <w:p w14:paraId="1B044F82" w14:textId="647E29C8" w:rsidR="00915D4E" w:rsidRPr="007F49ED" w:rsidRDefault="00915D4E" w:rsidP="00915D4E">
      <w:pPr>
        <w:pStyle w:val="BodyText"/>
      </w:pPr>
    </w:p>
    <w:p w14:paraId="29615F92" w14:textId="3868795A" w:rsidR="00522AC1" w:rsidRPr="007F49ED" w:rsidRDefault="00522AC1" w:rsidP="00522AC1">
      <w:pPr>
        <w:pStyle w:val="Heading3"/>
      </w:pPr>
      <w:r w:rsidRPr="007F49ED">
        <w:t xml:space="preserve">  </w:t>
      </w:r>
      <w:bookmarkStart w:id="209" w:name="_Toc107824842"/>
      <w:r w:rsidRPr="007F49ED">
        <w:t>Jurisdictional Arrangements</w:t>
      </w:r>
      <w:bookmarkEnd w:id="209"/>
    </w:p>
    <w:p w14:paraId="5E6684C6" w14:textId="52394657" w:rsidR="00522AC1" w:rsidRPr="007F49ED" w:rsidRDefault="00522AC1" w:rsidP="00522AC1">
      <w:pPr>
        <w:pStyle w:val="BodyText"/>
      </w:pPr>
      <w:r w:rsidRPr="007F49ED">
        <w:t xml:space="preserve"> </w:t>
      </w:r>
    </w:p>
    <w:p w14:paraId="1E008310" w14:textId="77777777" w:rsidR="00522AC1" w:rsidRPr="007F49ED" w:rsidRDefault="00522AC1" w:rsidP="001D2B07">
      <w:pPr>
        <w:pStyle w:val="Heading3"/>
      </w:pPr>
      <w:r w:rsidRPr="007F49ED">
        <w:t xml:space="preserve">  </w:t>
      </w:r>
      <w:bookmarkStart w:id="210" w:name="_Toc107824843"/>
      <w:r w:rsidRPr="007F49ED">
        <w:t>National Arrangements</w:t>
      </w:r>
      <w:bookmarkEnd w:id="210"/>
    </w:p>
    <w:p w14:paraId="33DE3074" w14:textId="477D6CE4" w:rsidR="00522AC1" w:rsidRPr="007F49ED" w:rsidRDefault="00764606" w:rsidP="00522AC1">
      <w:pPr>
        <w:pStyle w:val="BodyText"/>
      </w:pPr>
      <w:hyperlink w:anchor="_ACSC_Incident_Triage" w:history="1">
        <w:r w:rsidR="00F534B2" w:rsidRPr="007F49ED">
          <w:rPr>
            <w:rStyle w:val="Hyperlink"/>
          </w:rPr>
          <w:t>Appendix C</w:t>
        </w:r>
      </w:hyperlink>
      <w:r w:rsidR="00220737" w:rsidRPr="007F49ED">
        <w:t xml:space="preserve"> provides </w:t>
      </w:r>
      <w:r w:rsidR="00151D13" w:rsidRPr="007F49ED">
        <w:t xml:space="preserve">the </w:t>
      </w:r>
      <w:r w:rsidR="006D1AA1" w:rsidRPr="007F49ED">
        <w:t xml:space="preserve">ACSC’s </w:t>
      </w:r>
      <w:r w:rsidR="00E451FA" w:rsidRPr="007F49ED">
        <w:t xml:space="preserve">incident </w:t>
      </w:r>
      <w:r w:rsidR="006D1AA1" w:rsidRPr="007F49ED">
        <w:t>t</w:t>
      </w:r>
      <w:r w:rsidR="00220737" w:rsidRPr="007F49ED">
        <w:t>riage question</w:t>
      </w:r>
      <w:r w:rsidR="00E451FA" w:rsidRPr="007F49ED">
        <w:t>s</w:t>
      </w:r>
      <w:r w:rsidR="00220737" w:rsidRPr="007F49ED">
        <w:t>.</w:t>
      </w:r>
      <w:r w:rsidR="001C67AB" w:rsidRPr="007F49ED">
        <w:t xml:space="preserve"> </w:t>
      </w:r>
    </w:p>
    <w:p w14:paraId="33D2EE3D" w14:textId="6850DA00" w:rsidR="00952FF1" w:rsidRPr="007F49ED" w:rsidRDefault="00952FF1" w:rsidP="00522AC1">
      <w:pPr>
        <w:pStyle w:val="BodyText"/>
      </w:pPr>
    </w:p>
    <w:p w14:paraId="57EAA6AE" w14:textId="77777777" w:rsidR="004710CD" w:rsidRPr="007F49ED" w:rsidRDefault="004710CD" w:rsidP="004710CD">
      <w:pPr>
        <w:pStyle w:val="BodyText"/>
      </w:pPr>
      <w:r w:rsidRPr="007F49ED">
        <w:br w:type="page"/>
      </w:r>
    </w:p>
    <w:p w14:paraId="75EE6725" w14:textId="0EE88637" w:rsidR="009762A2" w:rsidRPr="007F49ED" w:rsidRDefault="009762A2" w:rsidP="00FF06AB">
      <w:pPr>
        <w:pStyle w:val="Heading1"/>
        <w:ind w:left="1106" w:hanging="1106"/>
      </w:pPr>
      <w:bookmarkStart w:id="211" w:name="_Toc107824844"/>
      <w:r w:rsidRPr="007F49ED">
        <w:lastRenderedPageBreak/>
        <w:t>Incident Notification</w:t>
      </w:r>
      <w:r w:rsidR="00FF06AB">
        <w:br/>
      </w:r>
      <w:r w:rsidRPr="007F49ED">
        <w:t>and Reporting</w:t>
      </w:r>
      <w:bookmarkEnd w:id="211"/>
    </w:p>
    <w:p w14:paraId="0B62DF10" w14:textId="42364487" w:rsidR="009762A2" w:rsidRPr="007F49ED" w:rsidRDefault="00952FF1" w:rsidP="009762A2">
      <w:pPr>
        <w:pStyle w:val="BodyText"/>
      </w:pPr>
      <w:r w:rsidRPr="007F49ED">
        <w:t>P</w:t>
      </w:r>
      <w:r w:rsidR="00915D4E" w:rsidRPr="007F49ED">
        <w:t xml:space="preserve">rocesses for internal and external incident notification and reporting include: </w:t>
      </w:r>
    </w:p>
    <w:tbl>
      <w:tblPr>
        <w:tblStyle w:val="TableGrid"/>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2363"/>
        <w:gridCol w:w="1985"/>
        <w:gridCol w:w="2268"/>
        <w:gridCol w:w="1213"/>
      </w:tblGrid>
      <w:tr w:rsidR="009762A2" w:rsidRPr="007F49ED" w14:paraId="04603302" w14:textId="77777777" w:rsidTr="006C7DA7">
        <w:trPr>
          <w:cnfStyle w:val="100000000000" w:firstRow="1" w:lastRow="0" w:firstColumn="0" w:lastColumn="0" w:oddVBand="0" w:evenVBand="0" w:oddHBand="0" w:evenHBand="0" w:firstRowFirstColumn="0" w:firstRowLastColumn="0" w:lastRowFirstColumn="0" w:lastRowLastColumn="0"/>
          <w:trHeight w:val="397"/>
        </w:trPr>
        <w:tc>
          <w:tcPr>
            <w:tcW w:w="720" w:type="pct"/>
            <w:tcBorders>
              <w:top w:val="single" w:sz="4" w:space="0" w:color="007988"/>
              <w:left w:val="single" w:sz="4" w:space="0" w:color="007988"/>
              <w:bottom w:val="single" w:sz="4" w:space="0" w:color="007988"/>
              <w:right w:val="single" w:sz="4" w:space="0" w:color="FFFFFF" w:themeColor="background1"/>
            </w:tcBorders>
            <w:shd w:val="clear" w:color="auto" w:fill="007988"/>
            <w:vAlign w:val="center"/>
          </w:tcPr>
          <w:p w14:paraId="7A4F2C02" w14:textId="77777777" w:rsidR="00AB0476" w:rsidRPr="00B07B32" w:rsidRDefault="009762A2" w:rsidP="009762A2">
            <w:pPr>
              <w:spacing w:after="0"/>
              <w:rPr>
                <w:b/>
                <w:color w:val="FFFFFF" w:themeColor="background1"/>
              </w:rPr>
            </w:pPr>
            <w:r w:rsidRPr="00B07B32">
              <w:rPr>
                <w:b/>
                <w:color w:val="FFFFFF" w:themeColor="background1"/>
              </w:rPr>
              <w:t>Incident type/</w:t>
            </w:r>
          </w:p>
          <w:p w14:paraId="6B1427D3" w14:textId="5B26CB39" w:rsidR="009762A2" w:rsidRPr="00B07B32" w:rsidRDefault="009762A2" w:rsidP="009762A2">
            <w:pPr>
              <w:spacing w:after="0"/>
              <w:rPr>
                <w:b/>
                <w:color w:val="FFFFFF" w:themeColor="background1"/>
              </w:rPr>
            </w:pPr>
            <w:r w:rsidRPr="00B07B32">
              <w:rPr>
                <w:b/>
                <w:color w:val="FFFFFF" w:themeColor="background1"/>
              </w:rPr>
              <w:t>threshold</w:t>
            </w:r>
          </w:p>
        </w:tc>
        <w:tc>
          <w:tcPr>
            <w:tcW w:w="1292"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7F48C0A3" w14:textId="096C10EC" w:rsidR="009762A2" w:rsidRPr="00B07B32" w:rsidRDefault="002F78B6" w:rsidP="009762A2">
            <w:pPr>
              <w:spacing w:after="0"/>
              <w:rPr>
                <w:b/>
                <w:color w:val="FFFFFF" w:themeColor="background1"/>
              </w:rPr>
            </w:pPr>
            <w:r>
              <w:rPr>
                <w:b/>
                <w:color w:val="FFFFFF" w:themeColor="background1"/>
              </w:rPr>
              <w:t>Organisation/</w:t>
            </w:r>
            <w:r w:rsidR="009762A2" w:rsidRPr="00B07B32">
              <w:rPr>
                <w:b/>
                <w:color w:val="FFFFFF" w:themeColor="background1"/>
              </w:rPr>
              <w:t>agency</w:t>
            </w:r>
            <w:r w:rsidR="00AC5D75">
              <w:rPr>
                <w:b/>
                <w:color w:val="FFFFFF" w:themeColor="background1"/>
              </w:rPr>
              <w:br/>
            </w:r>
            <w:r w:rsidR="009762A2" w:rsidRPr="00B07B32">
              <w:rPr>
                <w:b/>
                <w:color w:val="FFFFFF" w:themeColor="background1"/>
              </w:rPr>
              <w:t>to receive notification</w:t>
            </w:r>
            <w:r w:rsidR="00AC5D75">
              <w:rPr>
                <w:b/>
                <w:color w:val="FFFFFF" w:themeColor="background1"/>
              </w:rPr>
              <w:br/>
              <w:t>o</w:t>
            </w:r>
            <w:r w:rsidR="009762A2" w:rsidRPr="00B07B32">
              <w:rPr>
                <w:b/>
                <w:color w:val="FFFFFF" w:themeColor="background1"/>
              </w:rPr>
              <w:t xml:space="preserve">r report </w:t>
            </w:r>
          </w:p>
        </w:tc>
        <w:tc>
          <w:tcPr>
            <w:tcW w:w="1085"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25131824" w14:textId="4F29DFF8" w:rsidR="009762A2" w:rsidRPr="00B07B32" w:rsidRDefault="009762A2" w:rsidP="009762A2">
            <w:pPr>
              <w:spacing w:after="0"/>
              <w:rPr>
                <w:b/>
                <w:color w:val="FFFFFF" w:themeColor="background1"/>
              </w:rPr>
            </w:pPr>
            <w:r w:rsidRPr="00B07B32">
              <w:rPr>
                <w:b/>
                <w:color w:val="FFFFFF" w:themeColor="background1"/>
              </w:rPr>
              <w:t>Contact details</w:t>
            </w:r>
            <w:r w:rsidR="00920888">
              <w:rPr>
                <w:b/>
                <w:color w:val="FFFFFF" w:themeColor="background1"/>
              </w:rPr>
              <w:br/>
            </w:r>
            <w:r w:rsidRPr="00B07B32">
              <w:rPr>
                <w:b/>
                <w:color w:val="FFFFFF" w:themeColor="background1"/>
              </w:rPr>
              <w:t>for the notifying organisation/agency</w:t>
            </w:r>
          </w:p>
        </w:tc>
        <w:tc>
          <w:tcPr>
            <w:tcW w:w="1240"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tcPr>
          <w:p w14:paraId="3E259BCF" w14:textId="2D8B1A72" w:rsidR="009762A2" w:rsidRPr="00B07B32" w:rsidRDefault="009762A2" w:rsidP="008D7797">
            <w:pPr>
              <w:spacing w:after="0"/>
              <w:rPr>
                <w:b/>
                <w:color w:val="FFFFFF" w:themeColor="background1"/>
              </w:rPr>
            </w:pPr>
            <w:r w:rsidRPr="00B07B32">
              <w:rPr>
                <w:b/>
                <w:color w:val="FFFFFF" w:themeColor="background1"/>
              </w:rPr>
              <w:t xml:space="preserve">Key notifying/reporting requirements and link to organisation/agency information </w:t>
            </w:r>
            <w:r w:rsidRPr="00B07B32">
              <w:rPr>
                <w:color w:val="FFFFFF" w:themeColor="background1"/>
              </w:rPr>
              <w:t xml:space="preserve"> </w:t>
            </w:r>
          </w:p>
        </w:tc>
        <w:tc>
          <w:tcPr>
            <w:tcW w:w="663" w:type="pct"/>
            <w:tcBorders>
              <w:top w:val="single" w:sz="4" w:space="0" w:color="007988"/>
              <w:left w:val="single" w:sz="4" w:space="0" w:color="FFFFFF" w:themeColor="background1"/>
              <w:bottom w:val="single" w:sz="4" w:space="0" w:color="007988"/>
              <w:right w:val="single" w:sz="4" w:space="0" w:color="007988"/>
            </w:tcBorders>
            <w:shd w:val="clear" w:color="auto" w:fill="007988"/>
            <w:vAlign w:val="center"/>
          </w:tcPr>
          <w:p w14:paraId="2FFFD376" w14:textId="17D9E6C8" w:rsidR="009762A2" w:rsidRPr="00B07B32" w:rsidRDefault="009762A2" w:rsidP="009762A2">
            <w:pPr>
              <w:spacing w:after="0"/>
              <w:rPr>
                <w:b/>
                <w:color w:val="FFFFFF" w:themeColor="background1"/>
              </w:rPr>
            </w:pPr>
            <w:r w:rsidRPr="00B07B32">
              <w:rPr>
                <w:b/>
                <w:color w:val="FFFFFF" w:themeColor="background1"/>
              </w:rPr>
              <w:t>P</w:t>
            </w:r>
            <w:r w:rsidR="008D7797" w:rsidRPr="00B07B32">
              <w:rPr>
                <w:b/>
                <w:color w:val="FFFFFF" w:themeColor="background1"/>
              </w:rPr>
              <w:t xml:space="preserve">ersonnel responsible </w:t>
            </w:r>
          </w:p>
        </w:tc>
      </w:tr>
      <w:tr w:rsidR="009762A2" w:rsidRPr="007F49ED" w14:paraId="50143F57" w14:textId="77777777" w:rsidTr="002F78B6">
        <w:trPr>
          <w:trHeight w:val="397"/>
        </w:trPr>
        <w:tc>
          <w:tcPr>
            <w:tcW w:w="720" w:type="pct"/>
            <w:tcBorders>
              <w:top w:val="single" w:sz="4" w:space="0" w:color="007988"/>
            </w:tcBorders>
            <w:vAlign w:val="center"/>
          </w:tcPr>
          <w:p w14:paraId="79917EBB" w14:textId="74DB5A5C" w:rsidR="009762A2" w:rsidRPr="007F49ED" w:rsidRDefault="009762A2" w:rsidP="009762A2">
            <w:pPr>
              <w:pStyle w:val="BodyText"/>
            </w:pPr>
          </w:p>
        </w:tc>
        <w:tc>
          <w:tcPr>
            <w:tcW w:w="1292" w:type="pct"/>
            <w:tcBorders>
              <w:top w:val="single" w:sz="4" w:space="0" w:color="007988"/>
            </w:tcBorders>
            <w:vAlign w:val="center"/>
          </w:tcPr>
          <w:p w14:paraId="5DB7D62D" w14:textId="21F95269" w:rsidR="009762A2" w:rsidRPr="007F49ED" w:rsidRDefault="009762A2" w:rsidP="00573584">
            <w:pPr>
              <w:pStyle w:val="BodyText"/>
              <w:spacing w:after="0"/>
            </w:pPr>
          </w:p>
        </w:tc>
        <w:tc>
          <w:tcPr>
            <w:tcW w:w="1085" w:type="pct"/>
            <w:tcBorders>
              <w:top w:val="single" w:sz="4" w:space="0" w:color="007988"/>
            </w:tcBorders>
            <w:vAlign w:val="center"/>
          </w:tcPr>
          <w:p w14:paraId="4F50F558" w14:textId="3E496D77" w:rsidR="009762A2" w:rsidRPr="007F49ED" w:rsidRDefault="009762A2" w:rsidP="009762A2">
            <w:pPr>
              <w:pStyle w:val="BodyText"/>
              <w:rPr>
                <w:color w:val="0000FF" w:themeColor="hyperlink"/>
                <w:u w:val="single"/>
              </w:rPr>
            </w:pPr>
          </w:p>
        </w:tc>
        <w:tc>
          <w:tcPr>
            <w:tcW w:w="1240" w:type="pct"/>
            <w:tcBorders>
              <w:top w:val="single" w:sz="4" w:space="0" w:color="007988"/>
            </w:tcBorders>
            <w:vAlign w:val="center"/>
          </w:tcPr>
          <w:p w14:paraId="6FE117EB" w14:textId="1181DEB5" w:rsidR="009762A2" w:rsidRPr="007F49ED" w:rsidRDefault="009762A2" w:rsidP="009762A2">
            <w:pPr>
              <w:pStyle w:val="BodyText"/>
            </w:pPr>
          </w:p>
        </w:tc>
        <w:tc>
          <w:tcPr>
            <w:tcW w:w="663" w:type="pct"/>
            <w:tcBorders>
              <w:top w:val="single" w:sz="4" w:space="0" w:color="007988"/>
            </w:tcBorders>
            <w:vAlign w:val="center"/>
          </w:tcPr>
          <w:p w14:paraId="295F823E" w14:textId="77777777" w:rsidR="009762A2" w:rsidRPr="007F49ED" w:rsidRDefault="009762A2" w:rsidP="009762A2">
            <w:pPr>
              <w:pStyle w:val="BodyText"/>
            </w:pPr>
          </w:p>
        </w:tc>
      </w:tr>
      <w:tr w:rsidR="009762A2" w:rsidRPr="007F49ED" w14:paraId="64E0F7DE" w14:textId="77777777" w:rsidTr="002F78B6">
        <w:trPr>
          <w:trHeight w:val="397"/>
        </w:trPr>
        <w:tc>
          <w:tcPr>
            <w:tcW w:w="720" w:type="pct"/>
            <w:vAlign w:val="center"/>
          </w:tcPr>
          <w:p w14:paraId="33CEDD00" w14:textId="65B360A5" w:rsidR="009762A2" w:rsidRPr="007F49ED" w:rsidRDefault="009762A2" w:rsidP="009762A2">
            <w:pPr>
              <w:pStyle w:val="BodyText"/>
            </w:pPr>
          </w:p>
        </w:tc>
        <w:tc>
          <w:tcPr>
            <w:tcW w:w="1292" w:type="pct"/>
            <w:vAlign w:val="center"/>
          </w:tcPr>
          <w:p w14:paraId="22010E29" w14:textId="76CE5C2F" w:rsidR="009762A2" w:rsidRPr="007F49ED" w:rsidRDefault="009762A2" w:rsidP="00573584">
            <w:pPr>
              <w:pStyle w:val="BodyText"/>
              <w:spacing w:after="0"/>
            </w:pPr>
          </w:p>
        </w:tc>
        <w:tc>
          <w:tcPr>
            <w:tcW w:w="1085" w:type="pct"/>
            <w:vAlign w:val="center"/>
          </w:tcPr>
          <w:p w14:paraId="1D890779" w14:textId="4652F002" w:rsidR="009762A2" w:rsidRPr="007F49ED" w:rsidRDefault="009762A2" w:rsidP="009762A2">
            <w:pPr>
              <w:pStyle w:val="BodyText"/>
            </w:pPr>
          </w:p>
        </w:tc>
        <w:tc>
          <w:tcPr>
            <w:tcW w:w="1240" w:type="pct"/>
            <w:vAlign w:val="center"/>
          </w:tcPr>
          <w:p w14:paraId="2CF078DC" w14:textId="1E2681EC" w:rsidR="009762A2" w:rsidRPr="007F49ED" w:rsidRDefault="009762A2" w:rsidP="009762A2">
            <w:pPr>
              <w:pStyle w:val="BodyText"/>
            </w:pPr>
          </w:p>
        </w:tc>
        <w:tc>
          <w:tcPr>
            <w:tcW w:w="663" w:type="pct"/>
            <w:vAlign w:val="center"/>
          </w:tcPr>
          <w:p w14:paraId="205969D7" w14:textId="77777777" w:rsidR="009762A2" w:rsidRPr="007F49ED" w:rsidRDefault="009762A2" w:rsidP="009762A2">
            <w:pPr>
              <w:pStyle w:val="BodyText"/>
            </w:pPr>
          </w:p>
          <w:p w14:paraId="213E0F62" w14:textId="77777777" w:rsidR="009762A2" w:rsidRPr="007F49ED" w:rsidRDefault="009762A2" w:rsidP="009762A2">
            <w:pPr>
              <w:pStyle w:val="BodyText"/>
            </w:pPr>
          </w:p>
        </w:tc>
      </w:tr>
    </w:tbl>
    <w:p w14:paraId="2591F49D" w14:textId="23A2CBF2" w:rsidR="009762A2" w:rsidRPr="007F49ED" w:rsidRDefault="009D242E" w:rsidP="00ED0CAF">
      <w:pPr>
        <w:pStyle w:val="Heading3"/>
        <w:numPr>
          <w:ilvl w:val="2"/>
          <w:numId w:val="43"/>
        </w:numPr>
        <w:spacing w:before="240"/>
      </w:pPr>
      <w:r w:rsidRPr="007F49ED">
        <w:t xml:space="preserve">  </w:t>
      </w:r>
      <w:bookmarkStart w:id="212" w:name="_Toc107824845"/>
      <w:r w:rsidR="009762A2" w:rsidRPr="007F49ED">
        <w:t>Legal and Regulatory Requirements</w:t>
      </w:r>
      <w:bookmarkEnd w:id="212"/>
    </w:p>
    <w:p w14:paraId="3C0CABA4" w14:textId="00F4DCBA" w:rsidR="00DE7A95" w:rsidRPr="007F49ED" w:rsidRDefault="00DE7A95" w:rsidP="009762A2">
      <w:pPr>
        <w:pStyle w:val="BodyText"/>
      </w:pPr>
    </w:p>
    <w:p w14:paraId="007B9433" w14:textId="77777777" w:rsidR="009762A2" w:rsidRPr="007F49ED" w:rsidRDefault="009762A2" w:rsidP="003B12D6">
      <w:pPr>
        <w:pStyle w:val="Heading3"/>
        <w:numPr>
          <w:ilvl w:val="2"/>
          <w:numId w:val="43"/>
        </w:numPr>
      </w:pPr>
      <w:r w:rsidRPr="007F49ED">
        <w:t xml:space="preserve">  </w:t>
      </w:r>
      <w:bookmarkStart w:id="213" w:name="_Toc107824846"/>
      <w:r w:rsidRPr="007F49ED">
        <w:t>Insurance</w:t>
      </w:r>
      <w:bookmarkEnd w:id="213"/>
      <w:r w:rsidRPr="007F49ED">
        <w:t xml:space="preserve"> </w:t>
      </w:r>
    </w:p>
    <w:p w14:paraId="05CCBBC5" w14:textId="77777777" w:rsidR="003D473D" w:rsidRDefault="003D473D">
      <w:pPr>
        <w:spacing w:after="0"/>
        <w:rPr>
          <w:rFonts w:cstheme="majorHAnsi"/>
        </w:rPr>
      </w:pPr>
    </w:p>
    <w:p w14:paraId="792CE2B2" w14:textId="43DAA73E" w:rsidR="003D473D" w:rsidRDefault="003D473D">
      <w:pPr>
        <w:spacing w:after="0"/>
        <w:rPr>
          <w:rFonts w:cstheme="majorHAnsi"/>
        </w:rPr>
      </w:pPr>
      <w:r>
        <w:rPr>
          <w:rFonts w:cstheme="majorHAnsi"/>
        </w:rPr>
        <w:br w:type="page"/>
      </w:r>
    </w:p>
    <w:p w14:paraId="0FD7EBA0" w14:textId="4A6261A0" w:rsidR="009B7C3B" w:rsidRPr="007F49ED" w:rsidRDefault="00625E93">
      <w:pPr>
        <w:spacing w:after="0"/>
        <w:rPr>
          <w:rFonts w:cstheme="majorHAnsi"/>
        </w:rPr>
      </w:pPr>
      <w:r>
        <w:rPr>
          <w:rFonts w:cstheme="majorHAnsi"/>
          <w:noProof/>
          <w:lang w:eastAsia="en-AU"/>
        </w:rPr>
        <w:lastRenderedPageBreak/>
        <w:drawing>
          <wp:anchor distT="0" distB="0" distL="114300" distR="114300" simplePos="0" relativeHeight="251846142" behindDoc="1" locked="0" layoutInCell="1" allowOverlap="1" wp14:anchorId="3696F98A" wp14:editId="6474A69F">
            <wp:simplePos x="0" y="0"/>
            <wp:positionH relativeFrom="column">
              <wp:posOffset>-921695</wp:posOffset>
            </wp:positionH>
            <wp:positionV relativeFrom="paragraph">
              <wp:posOffset>-1551615</wp:posOffset>
            </wp:positionV>
            <wp:extent cx="7593330" cy="10741785"/>
            <wp:effectExtent l="0" t="0" r="1270" b="2540"/>
            <wp:wrapNone/>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16"/>
                    <a:stretch>
                      <a:fillRect/>
                    </a:stretch>
                  </pic:blipFill>
                  <pic:spPr>
                    <a:xfrm>
                      <a:off x="0" y="0"/>
                      <a:ext cx="7593330" cy="10741785"/>
                    </a:xfrm>
                    <a:prstGeom prst="rect">
                      <a:avLst/>
                    </a:prstGeom>
                  </pic:spPr>
                </pic:pic>
              </a:graphicData>
            </a:graphic>
            <wp14:sizeRelH relativeFrom="margin">
              <wp14:pctWidth>0</wp14:pctWidth>
            </wp14:sizeRelH>
            <wp14:sizeRelV relativeFrom="margin">
              <wp14:pctHeight>0</wp14:pctHeight>
            </wp14:sizeRelV>
          </wp:anchor>
        </w:drawing>
      </w:r>
      <w:r w:rsidR="00324DE9">
        <w:rPr>
          <w:rFonts w:asciiTheme="minorHAnsi" w:eastAsiaTheme="majorEastAsia" w:hAnsiTheme="minorHAnsi" w:cs="Times New Roman (Headings CS)"/>
          <w:b/>
          <w:bCs/>
          <w:noProof/>
          <w:color w:val="001E45"/>
          <w:sz w:val="72"/>
          <w:szCs w:val="72"/>
          <w:lang w:eastAsia="en-AU"/>
        </w:rPr>
        <mc:AlternateContent>
          <mc:Choice Requires="wps">
            <w:drawing>
              <wp:anchor distT="0" distB="0" distL="114300" distR="114300" simplePos="0" relativeHeight="251850239" behindDoc="0" locked="0" layoutInCell="1" allowOverlap="1" wp14:anchorId="3DCA05E2" wp14:editId="0D597C72">
                <wp:simplePos x="0" y="0"/>
                <wp:positionH relativeFrom="column">
                  <wp:posOffset>959485</wp:posOffset>
                </wp:positionH>
                <wp:positionV relativeFrom="paragraph">
                  <wp:posOffset>3115206</wp:posOffset>
                </wp:positionV>
                <wp:extent cx="3934046" cy="185006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934046" cy="1850065"/>
                        </a:xfrm>
                        <a:prstGeom prst="rect">
                          <a:avLst/>
                        </a:prstGeom>
                        <a:noFill/>
                        <a:ln w="6350">
                          <a:noFill/>
                        </a:ln>
                      </wps:spPr>
                      <wps:txbx>
                        <w:txbxContent>
                          <w:p w14:paraId="79C2B5AA" w14:textId="1CDE3D94" w:rsidR="00A2161F" w:rsidRPr="00E62BDB" w:rsidRDefault="00A2161F" w:rsidP="00636B58">
                            <w:pPr>
                              <w:pStyle w:val="HeadingI"/>
                            </w:pPr>
                            <w:bookmarkStart w:id="214" w:name="_Toc107824847"/>
                            <w:r>
                              <w:t>INCIDENT</w:t>
                            </w:r>
                            <w:r>
                              <w:br/>
                              <w:t>RESPONSE PROCESS</w:t>
                            </w:r>
                            <w:bookmarkEnd w:id="2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CA05E2" id="Text Box 13" o:spid="_x0000_s1027" type="#_x0000_t202" style="position:absolute;margin-left:75.55pt;margin-top:245.3pt;width:309.75pt;height:145.65pt;z-index:251850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" filled="f" stroked="f" strokeweight=".5pt">
                <v:textbox>
                  <w:txbxContent>
                    <w:p w14:paraId="79C2B5AA" w14:textId="1CDE3D94" w:rsidR="00A2161F" w:rsidRPr="00E62BDB" w:rsidRDefault="00A2161F" w:rsidP="00636B58">
                      <w:pPr>
                        <w:pStyle w:val="HeadingI"/>
                      </w:pPr>
                      <w:bookmarkStart w:id="215" w:name="_Toc107824847"/>
                      <w:r>
                        <w:t>INCIDENT</w:t>
                      </w:r>
                      <w:r>
                        <w:br/>
                        <w:t>RESPONSE PROCESS</w:t>
                      </w:r>
                      <w:bookmarkEnd w:id="215"/>
                    </w:p>
                  </w:txbxContent>
                </v:textbox>
              </v:shape>
            </w:pict>
          </mc:Fallback>
        </mc:AlternateContent>
      </w:r>
      <w:r w:rsidR="009B7C3B" w:rsidRPr="007F49ED">
        <w:rPr>
          <w:rFonts w:cstheme="majorHAnsi"/>
        </w:rPr>
        <w:br w:type="page"/>
      </w:r>
    </w:p>
    <w:p w14:paraId="55749D60" w14:textId="751140FB" w:rsidR="00522AC1" w:rsidRPr="007F49ED" w:rsidRDefault="003C3B66" w:rsidP="002553DF">
      <w:pPr>
        <w:pStyle w:val="Heading1"/>
        <w:ind w:left="1134" w:hanging="1134"/>
      </w:pPr>
      <w:bookmarkStart w:id="216" w:name="_Toc107824848"/>
      <w:r w:rsidRPr="007F49ED">
        <w:lastRenderedPageBreak/>
        <w:t xml:space="preserve">Detection, Investigation, </w:t>
      </w:r>
      <w:r w:rsidR="00522AC1" w:rsidRPr="007F49ED">
        <w:t>Analysis</w:t>
      </w:r>
      <w:r w:rsidRPr="007F49ED">
        <w:t xml:space="preserve"> and Activation</w:t>
      </w:r>
      <w:bookmarkEnd w:id="216"/>
    </w:p>
    <w:p w14:paraId="12DB4E80" w14:textId="20B7C271" w:rsidR="00522AC1" w:rsidRPr="007F49ED" w:rsidRDefault="00522AC1" w:rsidP="000454C3">
      <w:pPr>
        <w:pStyle w:val="Heading3"/>
      </w:pPr>
      <w:bookmarkStart w:id="217" w:name="_Toc107824849"/>
      <w:r w:rsidRPr="007F49ED">
        <w:t xml:space="preserve">Incident </w:t>
      </w:r>
      <w:r w:rsidRPr="007660F6">
        <w:t>Classification</w:t>
      </w:r>
      <w:bookmarkEnd w:id="217"/>
      <w:r w:rsidRPr="007F49ED">
        <w:t xml:space="preserve"> </w:t>
      </w:r>
    </w:p>
    <w:p w14:paraId="3DED32C7" w14:textId="09BFF3D1" w:rsidR="009D242E" w:rsidRPr="007F49ED" w:rsidRDefault="00E53637" w:rsidP="00D4798E">
      <w:pPr>
        <w:pStyle w:val="BodyText"/>
      </w:pPr>
      <w:r>
        <w:t>For e</w:t>
      </w:r>
      <w:r w:rsidR="00814A59" w:rsidRPr="007F49ED">
        <w:t xml:space="preserve">xample: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7267"/>
      </w:tblGrid>
      <w:tr w:rsidR="00D4798E" w:rsidRPr="007F49ED" w14:paraId="03CF5BA8" w14:textId="77777777" w:rsidTr="006C7DA7">
        <w:trPr>
          <w:cnfStyle w:val="100000000000" w:firstRow="1" w:lastRow="0" w:firstColumn="0" w:lastColumn="0" w:oddVBand="0" w:evenVBand="0" w:oddHBand="0" w:evenHBand="0" w:firstRowFirstColumn="0" w:firstRowLastColumn="0" w:lastRowFirstColumn="0" w:lastRowLastColumn="0"/>
          <w:trHeight w:val="475"/>
        </w:trPr>
        <w:tc>
          <w:tcPr>
            <w:tcW w:w="1838" w:type="dxa"/>
            <w:tcBorders>
              <w:top w:val="single" w:sz="4" w:space="0" w:color="007988"/>
              <w:left w:val="single" w:sz="4" w:space="0" w:color="007988"/>
              <w:bottom w:val="single" w:sz="4" w:space="0" w:color="007988"/>
              <w:right w:val="single" w:sz="4" w:space="0" w:color="FFFFFF" w:themeColor="background1"/>
            </w:tcBorders>
            <w:shd w:val="clear" w:color="auto" w:fill="007988"/>
            <w:vAlign w:val="center"/>
          </w:tcPr>
          <w:p w14:paraId="29EF3CD9" w14:textId="70EC6C41" w:rsidR="00D4798E" w:rsidRPr="006E1A13" w:rsidRDefault="00D4798E" w:rsidP="005E3BE1">
            <w:pPr>
              <w:spacing w:after="0"/>
              <w:rPr>
                <w:b/>
                <w:color w:val="FFFFFF" w:themeColor="background1"/>
                <w:szCs w:val="22"/>
              </w:rPr>
            </w:pPr>
            <w:r w:rsidRPr="006E1A13">
              <w:rPr>
                <w:b/>
                <w:color w:val="FFFFFF" w:themeColor="background1"/>
                <w:szCs w:val="22"/>
              </w:rPr>
              <w:t xml:space="preserve">Incident </w:t>
            </w:r>
            <w:r w:rsidR="00642F5A" w:rsidRPr="006E1A13">
              <w:rPr>
                <w:b/>
                <w:color w:val="FFFFFF" w:themeColor="background1"/>
                <w:szCs w:val="22"/>
              </w:rPr>
              <w:t>C</w:t>
            </w:r>
            <w:r w:rsidRPr="006E1A13">
              <w:rPr>
                <w:b/>
                <w:color w:val="FFFFFF" w:themeColor="background1"/>
                <w:szCs w:val="22"/>
              </w:rPr>
              <w:t>lassification</w:t>
            </w:r>
          </w:p>
        </w:tc>
        <w:tc>
          <w:tcPr>
            <w:tcW w:w="7898" w:type="dxa"/>
            <w:tcBorders>
              <w:top w:val="single" w:sz="4" w:space="0" w:color="007988"/>
              <w:left w:val="single" w:sz="4" w:space="0" w:color="FFFFFF" w:themeColor="background1"/>
              <w:bottom w:val="single" w:sz="4" w:space="0" w:color="007988"/>
              <w:right w:val="single" w:sz="4" w:space="0" w:color="007988"/>
            </w:tcBorders>
            <w:shd w:val="clear" w:color="auto" w:fill="007988"/>
            <w:vAlign w:val="center"/>
          </w:tcPr>
          <w:p w14:paraId="59FE1743" w14:textId="51807D5D" w:rsidR="00D4798E" w:rsidRPr="006E1A13" w:rsidRDefault="00D4798E" w:rsidP="00D4798E">
            <w:pPr>
              <w:spacing w:after="0"/>
              <w:rPr>
                <w:b/>
                <w:color w:val="FFFFFF" w:themeColor="background1"/>
                <w:szCs w:val="22"/>
              </w:rPr>
            </w:pPr>
            <w:r w:rsidRPr="006E1A13">
              <w:rPr>
                <w:b/>
                <w:color w:val="FFFFFF" w:themeColor="background1"/>
                <w:szCs w:val="22"/>
              </w:rPr>
              <w:t>Descriptions</w:t>
            </w:r>
          </w:p>
        </w:tc>
      </w:tr>
      <w:tr w:rsidR="00D4798E" w:rsidRPr="007F49ED" w14:paraId="42721579" w14:textId="77777777" w:rsidTr="006C7DA7">
        <w:trPr>
          <w:trHeight w:val="1323"/>
        </w:trPr>
        <w:tc>
          <w:tcPr>
            <w:tcW w:w="1838" w:type="dxa"/>
            <w:tcBorders>
              <w:top w:val="single" w:sz="4" w:space="0" w:color="007988"/>
            </w:tcBorders>
            <w:shd w:val="clear" w:color="auto" w:fill="F2F6F7"/>
            <w:vAlign w:val="center"/>
          </w:tcPr>
          <w:p w14:paraId="44FBE83D" w14:textId="77777777" w:rsidR="00D4798E" w:rsidRPr="00133342" w:rsidRDefault="00D4798E" w:rsidP="0032255A">
            <w:pPr>
              <w:spacing w:after="0"/>
              <w:rPr>
                <w:rFonts w:cs="Calibri"/>
                <w:b/>
                <w:bCs/>
                <w:szCs w:val="22"/>
              </w:rPr>
            </w:pPr>
            <w:r w:rsidRPr="00133342">
              <w:rPr>
                <w:rFonts w:cs="Calibri"/>
                <w:b/>
                <w:bCs/>
                <w:szCs w:val="22"/>
              </w:rPr>
              <w:t xml:space="preserve">Critical </w:t>
            </w:r>
          </w:p>
        </w:tc>
        <w:tc>
          <w:tcPr>
            <w:tcW w:w="7898" w:type="dxa"/>
            <w:tcBorders>
              <w:top w:val="single" w:sz="4" w:space="0" w:color="007988"/>
            </w:tcBorders>
            <w:vAlign w:val="center"/>
          </w:tcPr>
          <w:p w14:paraId="72C6748C" w14:textId="412092F1" w:rsidR="00D4798E" w:rsidRPr="007F49ED" w:rsidRDefault="00D4798E" w:rsidP="00B366F9">
            <w:pPr>
              <w:spacing w:after="0"/>
              <w:rPr>
                <w:szCs w:val="22"/>
              </w:rPr>
            </w:pPr>
          </w:p>
        </w:tc>
      </w:tr>
      <w:tr w:rsidR="00D4798E" w:rsidRPr="007F49ED" w14:paraId="66DFBBBB" w14:textId="77777777" w:rsidTr="007D5258">
        <w:trPr>
          <w:trHeight w:val="1261"/>
        </w:trPr>
        <w:tc>
          <w:tcPr>
            <w:tcW w:w="1838" w:type="dxa"/>
            <w:shd w:val="clear" w:color="auto" w:fill="F2F6F7"/>
            <w:vAlign w:val="center"/>
          </w:tcPr>
          <w:p w14:paraId="2DAE8B1D" w14:textId="77777777" w:rsidR="00D4798E" w:rsidRPr="00133342" w:rsidRDefault="00D4798E" w:rsidP="0032255A">
            <w:pPr>
              <w:spacing w:after="0"/>
              <w:rPr>
                <w:rFonts w:cs="Calibri"/>
                <w:b/>
                <w:bCs/>
                <w:szCs w:val="22"/>
              </w:rPr>
            </w:pPr>
            <w:r w:rsidRPr="00133342">
              <w:rPr>
                <w:rFonts w:cs="Calibri"/>
                <w:b/>
                <w:bCs/>
                <w:szCs w:val="22"/>
              </w:rPr>
              <w:t>High</w:t>
            </w:r>
          </w:p>
        </w:tc>
        <w:tc>
          <w:tcPr>
            <w:tcW w:w="7898" w:type="dxa"/>
            <w:vAlign w:val="center"/>
          </w:tcPr>
          <w:p w14:paraId="6CFAA6D9" w14:textId="4C998050" w:rsidR="00D4798E" w:rsidRPr="007F49ED" w:rsidRDefault="00D4798E" w:rsidP="00B366F9">
            <w:pPr>
              <w:spacing w:after="0"/>
              <w:rPr>
                <w:szCs w:val="22"/>
              </w:rPr>
            </w:pPr>
          </w:p>
        </w:tc>
      </w:tr>
      <w:tr w:rsidR="00D4798E" w:rsidRPr="007F49ED" w14:paraId="5B329449" w14:textId="77777777" w:rsidTr="007D5258">
        <w:trPr>
          <w:trHeight w:val="1198"/>
        </w:trPr>
        <w:tc>
          <w:tcPr>
            <w:tcW w:w="1838" w:type="dxa"/>
            <w:shd w:val="clear" w:color="auto" w:fill="F2F6F7"/>
            <w:vAlign w:val="center"/>
          </w:tcPr>
          <w:p w14:paraId="3031DA2A" w14:textId="77777777" w:rsidR="00D4798E" w:rsidRPr="00133342" w:rsidRDefault="00D4798E" w:rsidP="0032255A">
            <w:pPr>
              <w:spacing w:after="0"/>
              <w:rPr>
                <w:rFonts w:cs="Calibri"/>
                <w:b/>
                <w:bCs/>
                <w:szCs w:val="22"/>
              </w:rPr>
            </w:pPr>
            <w:r w:rsidRPr="00133342">
              <w:rPr>
                <w:rFonts w:cs="Calibri"/>
                <w:b/>
                <w:bCs/>
                <w:szCs w:val="22"/>
              </w:rPr>
              <w:t xml:space="preserve">Medium </w:t>
            </w:r>
          </w:p>
        </w:tc>
        <w:tc>
          <w:tcPr>
            <w:tcW w:w="7898" w:type="dxa"/>
            <w:vAlign w:val="center"/>
          </w:tcPr>
          <w:p w14:paraId="1020F3B8" w14:textId="407BA05D" w:rsidR="00D4798E" w:rsidRPr="007F49ED" w:rsidRDefault="00D4798E" w:rsidP="00B366F9">
            <w:pPr>
              <w:spacing w:after="0"/>
              <w:rPr>
                <w:szCs w:val="22"/>
              </w:rPr>
            </w:pPr>
          </w:p>
        </w:tc>
      </w:tr>
      <w:tr w:rsidR="00D4798E" w:rsidRPr="007F49ED" w14:paraId="17D35038" w14:textId="77777777" w:rsidTr="007D5258">
        <w:trPr>
          <w:trHeight w:val="1137"/>
        </w:trPr>
        <w:tc>
          <w:tcPr>
            <w:tcW w:w="1838" w:type="dxa"/>
            <w:shd w:val="clear" w:color="auto" w:fill="F2F6F7"/>
            <w:vAlign w:val="center"/>
          </w:tcPr>
          <w:p w14:paraId="3E6FA86F" w14:textId="77777777" w:rsidR="00D4798E" w:rsidRPr="00133342" w:rsidRDefault="00D4798E" w:rsidP="0032255A">
            <w:pPr>
              <w:spacing w:after="0"/>
              <w:rPr>
                <w:rFonts w:cs="Calibri"/>
                <w:b/>
                <w:bCs/>
                <w:szCs w:val="22"/>
              </w:rPr>
            </w:pPr>
            <w:r w:rsidRPr="00133342">
              <w:rPr>
                <w:rFonts w:cs="Calibri"/>
                <w:b/>
                <w:bCs/>
                <w:szCs w:val="22"/>
              </w:rPr>
              <w:t xml:space="preserve">Low </w:t>
            </w:r>
          </w:p>
        </w:tc>
        <w:tc>
          <w:tcPr>
            <w:tcW w:w="7898" w:type="dxa"/>
            <w:vAlign w:val="center"/>
          </w:tcPr>
          <w:p w14:paraId="5723E9F5" w14:textId="61A67B39" w:rsidR="00D4798E" w:rsidRPr="007F49ED" w:rsidRDefault="00D4798E" w:rsidP="00D4798E">
            <w:pPr>
              <w:spacing w:after="0"/>
              <w:rPr>
                <w:szCs w:val="22"/>
              </w:rPr>
            </w:pPr>
          </w:p>
        </w:tc>
      </w:tr>
    </w:tbl>
    <w:p w14:paraId="3A4B5AA0" w14:textId="6A966D43" w:rsidR="009C5AB5" w:rsidRPr="007F49ED" w:rsidRDefault="009C5AB5" w:rsidP="00D756C4">
      <w:pPr>
        <w:pStyle w:val="BodyText"/>
        <w:spacing w:before="240"/>
      </w:pPr>
      <w:bookmarkStart w:id="218" w:name="_Ref57032379"/>
      <w:bookmarkStart w:id="219" w:name="_Ref57032552"/>
      <w:r w:rsidRPr="007F49ED">
        <w:t xml:space="preserve">For information about the ACSC Incident Categorisation </w:t>
      </w:r>
      <w:r w:rsidR="00C53C90" w:rsidRPr="007F49ED">
        <w:t>Matrix</w:t>
      </w:r>
      <w:r w:rsidRPr="007F49ED">
        <w:t xml:space="preserve"> see </w:t>
      </w:r>
      <w:hyperlink w:anchor="_ACSC_Incident_Categorisation" w:history="1">
        <w:r w:rsidRPr="007F49ED">
          <w:rPr>
            <w:rStyle w:val="Hyperlink"/>
          </w:rPr>
          <w:t>Appendix K</w:t>
        </w:r>
      </w:hyperlink>
      <w:r w:rsidRPr="007F49ED">
        <w:t xml:space="preserve">. </w:t>
      </w:r>
    </w:p>
    <w:p w14:paraId="17143C68" w14:textId="6C632928" w:rsidR="00522AC1" w:rsidRPr="007F49ED" w:rsidRDefault="00522AC1" w:rsidP="00154777">
      <w:pPr>
        <w:pStyle w:val="Heading3"/>
      </w:pPr>
      <w:bookmarkStart w:id="220" w:name="_Toc107824850"/>
      <w:r w:rsidRPr="007F49ED">
        <w:t>C</w:t>
      </w:r>
      <w:r w:rsidR="0071013D" w:rsidRPr="007F49ED">
        <w:t>yber Incident Response Team (C</w:t>
      </w:r>
      <w:r w:rsidRPr="007F49ED">
        <w:t>IRT</w:t>
      </w:r>
      <w:r w:rsidR="0071013D" w:rsidRPr="007F49ED">
        <w:t>)</w:t>
      </w:r>
      <w:r w:rsidRPr="007F49ED">
        <w:t xml:space="preserve"> Activation</w:t>
      </w:r>
      <w:bookmarkEnd w:id="218"/>
      <w:bookmarkEnd w:id="219"/>
      <w:bookmarkEnd w:id="220"/>
      <w:r w:rsidRPr="007F49ED">
        <w:t xml:space="preserve"> </w:t>
      </w:r>
    </w:p>
    <w:p w14:paraId="7185278B" w14:textId="77777777" w:rsidR="00C710B4" w:rsidRPr="007F49ED" w:rsidRDefault="00C710B4" w:rsidP="00C710B4">
      <w:pPr>
        <w:pStyle w:val="BodyText"/>
      </w:pPr>
    </w:p>
    <w:p w14:paraId="798220BC" w14:textId="7B010762" w:rsidR="00522AC1" w:rsidRPr="007F49ED" w:rsidRDefault="00522AC1" w:rsidP="003B12D6">
      <w:pPr>
        <w:pStyle w:val="Heading4"/>
        <w:numPr>
          <w:ilvl w:val="3"/>
          <w:numId w:val="43"/>
        </w:numPr>
      </w:pPr>
      <w:r w:rsidRPr="007F49ED">
        <w:t xml:space="preserve">Logistics and Communications </w:t>
      </w:r>
    </w:p>
    <w:p w14:paraId="32872FEB" w14:textId="5D3E4E1D" w:rsidR="00EF0487" w:rsidRDefault="00EF0487">
      <w:pPr>
        <w:spacing w:after="0"/>
        <w:rPr>
          <w:rFonts w:asciiTheme="minorHAnsi" w:hAnsiTheme="minorHAnsi"/>
        </w:rPr>
      </w:pPr>
      <w:bookmarkStart w:id="221" w:name="_Ref57192097"/>
      <w:r>
        <w:br w:type="page"/>
      </w:r>
    </w:p>
    <w:p w14:paraId="02BF0EB8" w14:textId="2442D236" w:rsidR="0005368D" w:rsidRPr="007F49ED" w:rsidRDefault="0005368D" w:rsidP="003B12D6">
      <w:pPr>
        <w:pStyle w:val="Heading3"/>
        <w:numPr>
          <w:ilvl w:val="2"/>
          <w:numId w:val="43"/>
        </w:numPr>
        <w:spacing w:before="240"/>
      </w:pPr>
      <w:bookmarkStart w:id="222" w:name="_Toc107824851"/>
      <w:r w:rsidRPr="007F49ED">
        <w:lastRenderedPageBreak/>
        <w:t>Investigation Questions</w:t>
      </w:r>
      <w:bookmarkEnd w:id="222"/>
    </w:p>
    <w:p w14:paraId="44926488" w14:textId="3CEA6DA9" w:rsidR="009327E7" w:rsidRPr="007F49ED" w:rsidRDefault="0005368D" w:rsidP="0005368D">
      <w:pPr>
        <w:pStyle w:val="BodyText"/>
      </w:pPr>
      <w:r w:rsidRPr="007F49ED">
        <w:t>To guide</w:t>
      </w:r>
      <w:r w:rsidR="002F78B6">
        <w:t xml:space="preserve"> the</w:t>
      </w:r>
      <w:r w:rsidRPr="007F49ED">
        <w:t xml:space="preserve"> </w:t>
      </w:r>
      <w:r w:rsidR="00A974A8" w:rsidRPr="007F49ED">
        <w:t>incident response efforts</w:t>
      </w:r>
      <w:r w:rsidR="00901468" w:rsidRPr="007F49ED">
        <w:t xml:space="preserve"> and understanding of the scope and </w:t>
      </w:r>
      <w:r w:rsidR="00FA4A39" w:rsidRPr="007F49ED">
        <w:t xml:space="preserve">impact of the incident, develop a list of </w:t>
      </w:r>
      <w:r w:rsidR="00A974A8" w:rsidRPr="007F49ED">
        <w:t xml:space="preserve">investigation </w:t>
      </w:r>
      <w:r w:rsidR="00FA4A39" w:rsidRPr="007F49ED">
        <w:t>questions</w:t>
      </w:r>
      <w:r w:rsidR="00A74A39" w:rsidRPr="007F49ED">
        <w:t xml:space="preserve"> for each incident</w:t>
      </w:r>
      <w:r w:rsidR="00FA4A39" w:rsidRPr="007F49ED">
        <w:t xml:space="preserve">. Not all questions may be answerable with the data available and questions may change as </w:t>
      </w:r>
      <w:r w:rsidR="009327E7" w:rsidRPr="007F49ED">
        <w:t xml:space="preserve">your investigation progresses. </w:t>
      </w:r>
    </w:p>
    <w:p w14:paraId="368D7348" w14:textId="7FE2C02B" w:rsidR="00DD5603" w:rsidRPr="007F49ED" w:rsidRDefault="00814A59" w:rsidP="0005368D">
      <w:pPr>
        <w:pStyle w:val="BodyText"/>
      </w:pPr>
      <w:r w:rsidRPr="007F49ED">
        <w:t>Possible</w:t>
      </w:r>
      <w:r w:rsidR="00734830" w:rsidRPr="007F49ED">
        <w:t xml:space="preserve"> </w:t>
      </w:r>
      <w:r w:rsidR="009B7C3B" w:rsidRPr="007F49ED">
        <w:t xml:space="preserve">initial </w:t>
      </w:r>
      <w:r w:rsidR="00EF47D5" w:rsidRPr="007F49ED">
        <w:t xml:space="preserve">investigation </w:t>
      </w:r>
      <w:r w:rsidR="00734830" w:rsidRPr="007F49ED">
        <w:t>q</w:t>
      </w:r>
      <w:r w:rsidR="00DD5603" w:rsidRPr="007F49ED">
        <w:t>uestions</w:t>
      </w:r>
      <w:r w:rsidR="00EF47D5" w:rsidRPr="007F49ED">
        <w:t xml:space="preserve"> </w:t>
      </w:r>
      <w:r w:rsidR="00B40EE3" w:rsidRPr="007F49ED">
        <w:t>include:</w:t>
      </w:r>
    </w:p>
    <w:p w14:paraId="7582B969" w14:textId="234F1F0A" w:rsidR="007C1C73" w:rsidRPr="007F49ED" w:rsidRDefault="007C1C73" w:rsidP="003B12D6">
      <w:pPr>
        <w:pStyle w:val="BodyText"/>
        <w:numPr>
          <w:ilvl w:val="0"/>
          <w:numId w:val="48"/>
        </w:numPr>
      </w:pPr>
      <w:r w:rsidRPr="007F49ED">
        <w:t xml:space="preserve">What was the initial intrusion vector? </w:t>
      </w:r>
    </w:p>
    <w:p w14:paraId="2D668DB6" w14:textId="0D83ACDB" w:rsidR="007C1C73" w:rsidRPr="007F49ED" w:rsidRDefault="007C1C73" w:rsidP="003B12D6">
      <w:pPr>
        <w:pStyle w:val="BodyText"/>
        <w:numPr>
          <w:ilvl w:val="0"/>
          <w:numId w:val="48"/>
        </w:numPr>
      </w:pPr>
      <w:r w:rsidRPr="007F49ED">
        <w:t xml:space="preserve">What post-exploitation activity occurred? </w:t>
      </w:r>
      <w:r w:rsidR="002E109E" w:rsidRPr="007F49ED">
        <w:t xml:space="preserve">Have accounts been compromised? What </w:t>
      </w:r>
      <w:r w:rsidR="00B86159" w:rsidRPr="007F49ED">
        <w:t>level of privilege</w:t>
      </w:r>
      <w:r w:rsidR="002E109E" w:rsidRPr="007F49ED">
        <w:t xml:space="preserve">? </w:t>
      </w:r>
    </w:p>
    <w:p w14:paraId="155BB418" w14:textId="77777777" w:rsidR="00D44696" w:rsidRPr="007F49ED" w:rsidRDefault="00D44696" w:rsidP="00D44696">
      <w:pPr>
        <w:pStyle w:val="BodyText"/>
        <w:numPr>
          <w:ilvl w:val="0"/>
          <w:numId w:val="48"/>
        </w:numPr>
      </w:pPr>
      <w:r w:rsidRPr="007F49ED">
        <w:t>Does the actor have persistence on the network or device?</w:t>
      </w:r>
    </w:p>
    <w:p w14:paraId="2E83FB8A" w14:textId="561DE78A" w:rsidR="00DD15E8" w:rsidRPr="007F49ED" w:rsidRDefault="00DD15E8" w:rsidP="003B12D6">
      <w:pPr>
        <w:pStyle w:val="BodyText"/>
        <w:numPr>
          <w:ilvl w:val="0"/>
          <w:numId w:val="48"/>
        </w:numPr>
      </w:pPr>
      <w:r w:rsidRPr="007F49ED">
        <w:t xml:space="preserve">Is lateral movement suspected or known? Where has the actor laterally moved to and how? </w:t>
      </w:r>
    </w:p>
    <w:p w14:paraId="46A49367" w14:textId="4081CB3E" w:rsidR="008851ED" w:rsidRPr="007F49ED" w:rsidRDefault="008851ED" w:rsidP="003B12D6">
      <w:pPr>
        <w:pStyle w:val="BodyText"/>
        <w:numPr>
          <w:ilvl w:val="0"/>
          <w:numId w:val="48"/>
        </w:numPr>
      </w:pPr>
      <w:r w:rsidRPr="007F49ED">
        <w:t xml:space="preserve">How is the actor maintaining command and control? </w:t>
      </w:r>
    </w:p>
    <w:p w14:paraId="2923EBF5" w14:textId="359FC4B3" w:rsidR="00DD15E8" w:rsidRPr="007F49ED" w:rsidRDefault="00DD15E8" w:rsidP="003B12D6">
      <w:pPr>
        <w:pStyle w:val="BodyText"/>
        <w:numPr>
          <w:ilvl w:val="0"/>
          <w:numId w:val="48"/>
        </w:numPr>
      </w:pPr>
      <w:r w:rsidRPr="007F49ED">
        <w:t xml:space="preserve">Has data been accessed or exfiltrated and, if so, what </w:t>
      </w:r>
      <w:r w:rsidR="00E339B8" w:rsidRPr="007F49ED">
        <w:t xml:space="preserve">kind of </w:t>
      </w:r>
      <w:r w:rsidRPr="007F49ED">
        <w:t xml:space="preserve">data? </w:t>
      </w:r>
    </w:p>
    <w:p w14:paraId="060C224C" w14:textId="3F319EDB" w:rsidR="00522AC1" w:rsidRPr="007F49ED" w:rsidRDefault="00522AC1" w:rsidP="003B12D6">
      <w:pPr>
        <w:pStyle w:val="Heading3"/>
        <w:numPr>
          <w:ilvl w:val="2"/>
          <w:numId w:val="43"/>
        </w:numPr>
        <w:spacing w:before="240"/>
      </w:pPr>
      <w:bookmarkStart w:id="223" w:name="_Toc107824852"/>
      <w:r w:rsidRPr="007F49ED">
        <w:t>Escalation</w:t>
      </w:r>
      <w:bookmarkEnd w:id="221"/>
      <w:r w:rsidRPr="007F49ED">
        <w:t xml:space="preserve"> </w:t>
      </w:r>
      <w:r w:rsidR="003E20B7" w:rsidRPr="007F49ED">
        <w:t>and De-escalation</w:t>
      </w:r>
      <w:bookmarkEnd w:id="223"/>
    </w:p>
    <w:p w14:paraId="1A8C7FD9" w14:textId="557F905B" w:rsidR="00522AC1" w:rsidRPr="007F49ED" w:rsidRDefault="00EB5EEC" w:rsidP="00522AC1">
      <w:pPr>
        <w:pStyle w:val="BodyText"/>
      </w:pPr>
      <w:r w:rsidRPr="007F49ED">
        <w:t xml:space="preserve">The triggers and/or thresholds and decision making authorities for incident </w:t>
      </w:r>
      <w:r w:rsidR="00522AC1" w:rsidRPr="007F49ED">
        <w:t xml:space="preserve">escalation </w:t>
      </w:r>
      <w:r w:rsidR="003E20B7" w:rsidRPr="007F49ED">
        <w:t>and de-escalation</w:t>
      </w:r>
      <w:r w:rsidRPr="007F49ED">
        <w:t xml:space="preserve"> include: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200"/>
        <w:gridCol w:w="3193"/>
        <w:gridCol w:w="2249"/>
      </w:tblGrid>
      <w:tr w:rsidR="00522AC1" w:rsidRPr="007F49ED" w14:paraId="3E124AF1" w14:textId="77777777" w:rsidTr="002F78B6">
        <w:trPr>
          <w:cnfStyle w:val="100000000000" w:firstRow="1" w:lastRow="0" w:firstColumn="0" w:lastColumn="0" w:oddVBand="0" w:evenVBand="0" w:oddHBand="0" w:evenHBand="0" w:firstRowFirstColumn="0" w:firstRowLastColumn="0" w:lastRowFirstColumn="0" w:lastRowLastColumn="0"/>
          <w:trHeight w:val="454"/>
        </w:trPr>
        <w:tc>
          <w:tcPr>
            <w:tcW w:w="780" w:type="pct"/>
            <w:tcBorders>
              <w:top w:val="single" w:sz="4" w:space="0" w:color="007988"/>
              <w:left w:val="single" w:sz="4" w:space="0" w:color="007988"/>
              <w:bottom w:val="single" w:sz="4" w:space="0" w:color="007988"/>
              <w:right w:val="single" w:sz="4" w:space="0" w:color="FFFFFF" w:themeColor="background1"/>
            </w:tcBorders>
            <w:shd w:val="clear" w:color="auto" w:fill="007988"/>
            <w:vAlign w:val="center"/>
          </w:tcPr>
          <w:p w14:paraId="1B117130" w14:textId="6E7A272B" w:rsidR="00522AC1" w:rsidRPr="007D5258" w:rsidRDefault="00522AC1" w:rsidP="002F3C50">
            <w:pPr>
              <w:spacing w:after="0"/>
              <w:rPr>
                <w:b/>
                <w:color w:val="FFFFFF" w:themeColor="background1"/>
                <w:szCs w:val="22"/>
              </w:rPr>
            </w:pPr>
            <w:r w:rsidRPr="007D5258">
              <w:rPr>
                <w:b/>
                <w:color w:val="FFFFFF" w:themeColor="background1"/>
                <w:szCs w:val="22"/>
              </w:rPr>
              <w:t xml:space="preserve">Incident </w:t>
            </w:r>
            <w:r w:rsidR="002F3C50" w:rsidRPr="007D5258">
              <w:rPr>
                <w:b/>
                <w:color w:val="FFFFFF" w:themeColor="background1"/>
                <w:szCs w:val="22"/>
              </w:rPr>
              <w:t>Classification</w:t>
            </w:r>
          </w:p>
        </w:tc>
        <w:tc>
          <w:tcPr>
            <w:tcW w:w="1215"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0730119D" w14:textId="77777777" w:rsidR="00522AC1" w:rsidRPr="007D5258" w:rsidRDefault="00522AC1" w:rsidP="00F0082A">
            <w:pPr>
              <w:spacing w:after="0"/>
              <w:rPr>
                <w:b/>
                <w:color w:val="FFFFFF" w:themeColor="background1"/>
                <w:szCs w:val="22"/>
              </w:rPr>
            </w:pPr>
            <w:r w:rsidRPr="007D5258">
              <w:rPr>
                <w:b/>
                <w:color w:val="FFFFFF" w:themeColor="background1"/>
                <w:szCs w:val="22"/>
              </w:rPr>
              <w:t>Action</w:t>
            </w:r>
          </w:p>
        </w:tc>
        <w:tc>
          <w:tcPr>
            <w:tcW w:w="1763"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5A2058F9" w14:textId="66ACEB5B" w:rsidR="00522AC1" w:rsidRPr="007D5258" w:rsidRDefault="00522AC1" w:rsidP="00F0082A">
            <w:pPr>
              <w:spacing w:after="0"/>
              <w:rPr>
                <w:b/>
                <w:color w:val="FFFFFF" w:themeColor="background1"/>
                <w:szCs w:val="22"/>
              </w:rPr>
            </w:pPr>
            <w:r w:rsidRPr="007D5258">
              <w:rPr>
                <w:b/>
                <w:color w:val="FFFFFF" w:themeColor="background1"/>
                <w:szCs w:val="22"/>
              </w:rPr>
              <w:t>Triggers</w:t>
            </w:r>
            <w:r w:rsidR="00F06EC8" w:rsidRPr="007D5258">
              <w:rPr>
                <w:b/>
                <w:color w:val="FFFFFF" w:themeColor="background1"/>
                <w:szCs w:val="22"/>
              </w:rPr>
              <w:t xml:space="preserve"> and/or thresholds</w:t>
            </w:r>
            <w:r w:rsidRPr="007D5258">
              <w:rPr>
                <w:b/>
                <w:color w:val="FFFFFF" w:themeColor="background1"/>
                <w:szCs w:val="22"/>
              </w:rPr>
              <w:t xml:space="preserve"> for escalation</w:t>
            </w:r>
            <w:r w:rsidR="002808BE" w:rsidRPr="007D5258">
              <w:rPr>
                <w:b/>
                <w:color w:val="FFFFFF" w:themeColor="background1"/>
                <w:szCs w:val="22"/>
              </w:rPr>
              <w:t xml:space="preserve"> and</w:t>
            </w:r>
            <w:r w:rsidR="00320BD2" w:rsidRPr="007D5258">
              <w:rPr>
                <w:b/>
                <w:color w:val="FFFFFF" w:themeColor="background1"/>
                <w:szCs w:val="22"/>
              </w:rPr>
              <w:t xml:space="preserve"> </w:t>
            </w:r>
            <w:r w:rsidRPr="007D5258">
              <w:rPr>
                <w:b/>
                <w:color w:val="FFFFFF" w:themeColor="background1"/>
                <w:szCs w:val="22"/>
              </w:rPr>
              <w:t>de-escalation</w:t>
            </w:r>
          </w:p>
        </w:tc>
        <w:tc>
          <w:tcPr>
            <w:tcW w:w="1242" w:type="pct"/>
            <w:tcBorders>
              <w:top w:val="single" w:sz="4" w:space="0" w:color="007988"/>
              <w:left w:val="single" w:sz="4" w:space="0" w:color="FFFFFF" w:themeColor="background1"/>
              <w:bottom w:val="single" w:sz="4" w:space="0" w:color="007988"/>
              <w:right w:val="single" w:sz="4" w:space="0" w:color="007988"/>
            </w:tcBorders>
            <w:shd w:val="clear" w:color="auto" w:fill="007988"/>
            <w:vAlign w:val="center"/>
          </w:tcPr>
          <w:p w14:paraId="2602375A" w14:textId="77777777" w:rsidR="00522AC1" w:rsidRPr="007D5258" w:rsidRDefault="00522AC1" w:rsidP="00F0082A">
            <w:pPr>
              <w:spacing w:after="0"/>
              <w:rPr>
                <w:b/>
                <w:color w:val="FFFFFF" w:themeColor="background1"/>
                <w:szCs w:val="22"/>
              </w:rPr>
            </w:pPr>
            <w:r w:rsidRPr="007D5258">
              <w:rPr>
                <w:b/>
                <w:color w:val="FFFFFF" w:themeColor="background1"/>
                <w:szCs w:val="22"/>
              </w:rPr>
              <w:t>Minimum level authority</w:t>
            </w:r>
          </w:p>
        </w:tc>
      </w:tr>
      <w:tr w:rsidR="00522AC1" w:rsidRPr="007F49ED" w14:paraId="56E74108" w14:textId="77777777" w:rsidTr="002F78B6">
        <w:trPr>
          <w:trHeight w:val="397"/>
        </w:trPr>
        <w:tc>
          <w:tcPr>
            <w:tcW w:w="780" w:type="pct"/>
            <w:tcBorders>
              <w:top w:val="single" w:sz="4" w:space="0" w:color="007988"/>
            </w:tcBorders>
            <w:shd w:val="clear" w:color="auto" w:fill="F2F6F7"/>
            <w:vAlign w:val="center"/>
          </w:tcPr>
          <w:p w14:paraId="326B5010" w14:textId="3ABCFBB7" w:rsidR="00522AC1" w:rsidRPr="007D5258" w:rsidRDefault="00522AC1" w:rsidP="0032255A">
            <w:pPr>
              <w:spacing w:after="0"/>
              <w:rPr>
                <w:rFonts w:cs="Calibri"/>
                <w:b/>
                <w:bCs/>
                <w:szCs w:val="22"/>
              </w:rPr>
            </w:pPr>
            <w:r w:rsidRPr="007D5258">
              <w:rPr>
                <w:rFonts w:cs="Calibri"/>
                <w:b/>
                <w:bCs/>
                <w:szCs w:val="22"/>
              </w:rPr>
              <w:t>Critical</w:t>
            </w:r>
          </w:p>
        </w:tc>
        <w:tc>
          <w:tcPr>
            <w:tcW w:w="1215" w:type="pct"/>
            <w:tcBorders>
              <w:top w:val="single" w:sz="4" w:space="0" w:color="007988"/>
            </w:tcBorders>
            <w:vAlign w:val="center"/>
          </w:tcPr>
          <w:p w14:paraId="59EB496E" w14:textId="77777777" w:rsidR="00522AC1" w:rsidRPr="007F49ED" w:rsidRDefault="00522AC1" w:rsidP="00F0082A">
            <w:pPr>
              <w:spacing w:after="0"/>
              <w:rPr>
                <w:szCs w:val="22"/>
              </w:rPr>
            </w:pPr>
            <w:r w:rsidRPr="007F49ED">
              <w:rPr>
                <w:szCs w:val="22"/>
              </w:rPr>
              <w:t xml:space="preserve">De-escalate to High </w:t>
            </w:r>
          </w:p>
        </w:tc>
        <w:tc>
          <w:tcPr>
            <w:tcW w:w="1763" w:type="pct"/>
            <w:tcBorders>
              <w:top w:val="single" w:sz="4" w:space="0" w:color="007988"/>
            </w:tcBorders>
            <w:shd w:val="clear" w:color="auto" w:fill="auto"/>
            <w:vAlign w:val="center"/>
          </w:tcPr>
          <w:p w14:paraId="326CF613" w14:textId="77777777" w:rsidR="00522AC1" w:rsidRPr="007F49ED" w:rsidRDefault="00522AC1" w:rsidP="00F0082A">
            <w:pPr>
              <w:spacing w:after="0"/>
              <w:rPr>
                <w:color w:val="001E45"/>
                <w:szCs w:val="22"/>
              </w:rPr>
            </w:pPr>
            <w:r w:rsidRPr="007F49ED">
              <w:rPr>
                <w:color w:val="001E45"/>
                <w:szCs w:val="22"/>
              </w:rPr>
              <w:t xml:space="preserve"> </w:t>
            </w:r>
          </w:p>
        </w:tc>
        <w:tc>
          <w:tcPr>
            <w:tcW w:w="1242" w:type="pct"/>
            <w:tcBorders>
              <w:top w:val="single" w:sz="4" w:space="0" w:color="007988"/>
            </w:tcBorders>
            <w:vAlign w:val="center"/>
          </w:tcPr>
          <w:p w14:paraId="19290D13" w14:textId="77777777" w:rsidR="00522AC1" w:rsidRPr="007F49ED" w:rsidRDefault="00522AC1" w:rsidP="00F0082A">
            <w:pPr>
              <w:spacing w:after="0"/>
              <w:rPr>
                <w:color w:val="001E45"/>
                <w:szCs w:val="22"/>
              </w:rPr>
            </w:pPr>
          </w:p>
        </w:tc>
      </w:tr>
      <w:tr w:rsidR="00522AC1" w:rsidRPr="007F49ED" w14:paraId="5BD4C8EC" w14:textId="77777777" w:rsidTr="002F78B6">
        <w:trPr>
          <w:trHeight w:val="397"/>
        </w:trPr>
        <w:tc>
          <w:tcPr>
            <w:tcW w:w="780" w:type="pct"/>
            <w:vMerge w:val="restart"/>
            <w:shd w:val="clear" w:color="auto" w:fill="F2F6F7"/>
            <w:vAlign w:val="center"/>
          </w:tcPr>
          <w:p w14:paraId="7C0DA55F" w14:textId="631263C9" w:rsidR="00522AC1" w:rsidRPr="007D5258" w:rsidRDefault="00522AC1" w:rsidP="0032255A">
            <w:pPr>
              <w:spacing w:after="0"/>
              <w:rPr>
                <w:rFonts w:cs="Calibri"/>
                <w:b/>
                <w:bCs/>
                <w:szCs w:val="22"/>
              </w:rPr>
            </w:pPr>
            <w:r w:rsidRPr="007D5258">
              <w:rPr>
                <w:rFonts w:cs="Calibri"/>
                <w:b/>
                <w:bCs/>
                <w:szCs w:val="22"/>
              </w:rPr>
              <w:t>High</w:t>
            </w:r>
          </w:p>
        </w:tc>
        <w:tc>
          <w:tcPr>
            <w:tcW w:w="1215" w:type="pct"/>
            <w:vAlign w:val="center"/>
          </w:tcPr>
          <w:p w14:paraId="328E32BD" w14:textId="77777777" w:rsidR="00522AC1" w:rsidRPr="007F49ED" w:rsidRDefault="00522AC1" w:rsidP="00F0082A">
            <w:pPr>
              <w:spacing w:after="0"/>
              <w:rPr>
                <w:szCs w:val="22"/>
              </w:rPr>
            </w:pPr>
            <w:r w:rsidRPr="007F49ED">
              <w:rPr>
                <w:szCs w:val="22"/>
              </w:rPr>
              <w:t xml:space="preserve">Escalate to Critical </w:t>
            </w:r>
          </w:p>
        </w:tc>
        <w:tc>
          <w:tcPr>
            <w:tcW w:w="1763" w:type="pct"/>
            <w:shd w:val="clear" w:color="auto" w:fill="auto"/>
            <w:vAlign w:val="center"/>
          </w:tcPr>
          <w:p w14:paraId="143D3A08" w14:textId="77777777" w:rsidR="00522AC1" w:rsidRPr="007F49ED" w:rsidRDefault="00522AC1" w:rsidP="00F0082A">
            <w:pPr>
              <w:spacing w:after="0"/>
              <w:rPr>
                <w:color w:val="001E45"/>
                <w:szCs w:val="22"/>
              </w:rPr>
            </w:pPr>
          </w:p>
        </w:tc>
        <w:tc>
          <w:tcPr>
            <w:tcW w:w="1242" w:type="pct"/>
            <w:vAlign w:val="center"/>
          </w:tcPr>
          <w:p w14:paraId="0BE7EF52" w14:textId="77777777" w:rsidR="00522AC1" w:rsidRPr="007F49ED" w:rsidRDefault="00522AC1" w:rsidP="00F0082A">
            <w:pPr>
              <w:spacing w:after="0"/>
              <w:rPr>
                <w:color w:val="001E45"/>
                <w:szCs w:val="22"/>
              </w:rPr>
            </w:pPr>
          </w:p>
        </w:tc>
      </w:tr>
      <w:tr w:rsidR="00522AC1" w:rsidRPr="007F49ED" w14:paraId="45651734" w14:textId="77777777" w:rsidTr="002F78B6">
        <w:trPr>
          <w:trHeight w:val="397"/>
        </w:trPr>
        <w:tc>
          <w:tcPr>
            <w:tcW w:w="780" w:type="pct"/>
            <w:vMerge/>
            <w:shd w:val="clear" w:color="auto" w:fill="F2F6F7"/>
            <w:vAlign w:val="center"/>
          </w:tcPr>
          <w:p w14:paraId="0D2CDF0D" w14:textId="77777777" w:rsidR="00522AC1" w:rsidRPr="007D5258" w:rsidRDefault="00522AC1" w:rsidP="0032255A">
            <w:pPr>
              <w:spacing w:after="0"/>
              <w:rPr>
                <w:rFonts w:cs="Calibri"/>
                <w:b/>
                <w:bCs/>
                <w:szCs w:val="22"/>
              </w:rPr>
            </w:pPr>
          </w:p>
        </w:tc>
        <w:tc>
          <w:tcPr>
            <w:tcW w:w="1215" w:type="pct"/>
            <w:vAlign w:val="center"/>
          </w:tcPr>
          <w:p w14:paraId="0D75BCFC" w14:textId="77777777" w:rsidR="00522AC1" w:rsidRPr="007F49ED" w:rsidRDefault="00522AC1" w:rsidP="00F0082A">
            <w:pPr>
              <w:spacing w:after="0"/>
              <w:rPr>
                <w:szCs w:val="22"/>
              </w:rPr>
            </w:pPr>
            <w:r w:rsidRPr="007F49ED">
              <w:rPr>
                <w:szCs w:val="22"/>
              </w:rPr>
              <w:t xml:space="preserve">De-escalate to Medium </w:t>
            </w:r>
          </w:p>
        </w:tc>
        <w:tc>
          <w:tcPr>
            <w:tcW w:w="1763" w:type="pct"/>
            <w:shd w:val="clear" w:color="auto" w:fill="auto"/>
            <w:vAlign w:val="center"/>
          </w:tcPr>
          <w:p w14:paraId="78DFB90E" w14:textId="77777777" w:rsidR="00522AC1" w:rsidRPr="007F49ED" w:rsidRDefault="00522AC1" w:rsidP="00F0082A">
            <w:pPr>
              <w:spacing w:after="0"/>
              <w:rPr>
                <w:color w:val="001E45"/>
                <w:szCs w:val="22"/>
              </w:rPr>
            </w:pPr>
          </w:p>
        </w:tc>
        <w:tc>
          <w:tcPr>
            <w:tcW w:w="1242" w:type="pct"/>
            <w:vAlign w:val="center"/>
          </w:tcPr>
          <w:p w14:paraId="39CB400D" w14:textId="77777777" w:rsidR="00522AC1" w:rsidRPr="007F49ED" w:rsidRDefault="00522AC1" w:rsidP="00F0082A">
            <w:pPr>
              <w:spacing w:after="0"/>
              <w:rPr>
                <w:color w:val="001E45"/>
                <w:szCs w:val="22"/>
              </w:rPr>
            </w:pPr>
          </w:p>
        </w:tc>
      </w:tr>
      <w:tr w:rsidR="00522AC1" w:rsidRPr="007F49ED" w14:paraId="1938D83E" w14:textId="77777777" w:rsidTr="002F78B6">
        <w:trPr>
          <w:trHeight w:val="397"/>
        </w:trPr>
        <w:tc>
          <w:tcPr>
            <w:tcW w:w="780" w:type="pct"/>
            <w:vMerge w:val="restart"/>
            <w:shd w:val="clear" w:color="auto" w:fill="F2F6F7"/>
            <w:vAlign w:val="center"/>
          </w:tcPr>
          <w:p w14:paraId="46F07669" w14:textId="14156AE2" w:rsidR="00522AC1" w:rsidRPr="007D5258" w:rsidRDefault="00522AC1" w:rsidP="0032255A">
            <w:pPr>
              <w:spacing w:after="0"/>
              <w:rPr>
                <w:rFonts w:cs="Calibri"/>
                <w:b/>
                <w:bCs/>
                <w:szCs w:val="22"/>
              </w:rPr>
            </w:pPr>
            <w:r w:rsidRPr="007D5258">
              <w:rPr>
                <w:rFonts w:cs="Calibri"/>
                <w:b/>
                <w:bCs/>
                <w:szCs w:val="22"/>
              </w:rPr>
              <w:t>Medium</w:t>
            </w:r>
          </w:p>
        </w:tc>
        <w:tc>
          <w:tcPr>
            <w:tcW w:w="1215" w:type="pct"/>
            <w:vAlign w:val="center"/>
          </w:tcPr>
          <w:p w14:paraId="11FB7735" w14:textId="77777777" w:rsidR="00522AC1" w:rsidRPr="007F49ED" w:rsidRDefault="00522AC1" w:rsidP="00F0082A">
            <w:pPr>
              <w:spacing w:after="0"/>
              <w:rPr>
                <w:szCs w:val="22"/>
              </w:rPr>
            </w:pPr>
            <w:r w:rsidRPr="007F49ED">
              <w:rPr>
                <w:szCs w:val="22"/>
              </w:rPr>
              <w:t>Escalate to High</w:t>
            </w:r>
          </w:p>
        </w:tc>
        <w:tc>
          <w:tcPr>
            <w:tcW w:w="1763" w:type="pct"/>
            <w:shd w:val="clear" w:color="auto" w:fill="auto"/>
            <w:vAlign w:val="center"/>
          </w:tcPr>
          <w:p w14:paraId="7718F6A8" w14:textId="70E6B35F" w:rsidR="00522AC1" w:rsidRPr="007F49ED" w:rsidRDefault="00522AC1" w:rsidP="00F0082A">
            <w:pPr>
              <w:spacing w:after="0"/>
              <w:rPr>
                <w:color w:val="001E45"/>
                <w:szCs w:val="22"/>
              </w:rPr>
            </w:pPr>
          </w:p>
        </w:tc>
        <w:tc>
          <w:tcPr>
            <w:tcW w:w="1242" w:type="pct"/>
            <w:vAlign w:val="center"/>
          </w:tcPr>
          <w:p w14:paraId="13BB7309" w14:textId="77777777" w:rsidR="00522AC1" w:rsidRPr="007F49ED" w:rsidRDefault="00522AC1" w:rsidP="00F0082A">
            <w:pPr>
              <w:spacing w:after="0"/>
              <w:rPr>
                <w:color w:val="001E45"/>
                <w:szCs w:val="22"/>
              </w:rPr>
            </w:pPr>
          </w:p>
        </w:tc>
      </w:tr>
      <w:tr w:rsidR="00522AC1" w:rsidRPr="007F49ED" w14:paraId="5541EF4A" w14:textId="77777777" w:rsidTr="002F78B6">
        <w:trPr>
          <w:trHeight w:val="397"/>
        </w:trPr>
        <w:tc>
          <w:tcPr>
            <w:tcW w:w="780" w:type="pct"/>
            <w:vMerge/>
            <w:shd w:val="clear" w:color="auto" w:fill="F2F6F7"/>
            <w:vAlign w:val="center"/>
          </w:tcPr>
          <w:p w14:paraId="34CC904D" w14:textId="77777777" w:rsidR="00522AC1" w:rsidRPr="007D5258" w:rsidRDefault="00522AC1" w:rsidP="0032255A">
            <w:pPr>
              <w:spacing w:after="0"/>
              <w:rPr>
                <w:rFonts w:cs="Calibri"/>
                <w:b/>
                <w:bCs/>
                <w:szCs w:val="22"/>
              </w:rPr>
            </w:pPr>
          </w:p>
        </w:tc>
        <w:tc>
          <w:tcPr>
            <w:tcW w:w="1215" w:type="pct"/>
            <w:vAlign w:val="center"/>
          </w:tcPr>
          <w:p w14:paraId="26C8A248" w14:textId="77777777" w:rsidR="00522AC1" w:rsidRPr="007F49ED" w:rsidRDefault="00522AC1" w:rsidP="00F0082A">
            <w:pPr>
              <w:spacing w:after="0"/>
              <w:rPr>
                <w:szCs w:val="22"/>
              </w:rPr>
            </w:pPr>
            <w:r w:rsidRPr="007F49ED">
              <w:rPr>
                <w:szCs w:val="22"/>
              </w:rPr>
              <w:t xml:space="preserve">De-escalate to Low </w:t>
            </w:r>
          </w:p>
        </w:tc>
        <w:tc>
          <w:tcPr>
            <w:tcW w:w="1763" w:type="pct"/>
            <w:shd w:val="clear" w:color="auto" w:fill="auto"/>
            <w:vAlign w:val="center"/>
          </w:tcPr>
          <w:p w14:paraId="7A06627E" w14:textId="77777777" w:rsidR="00522AC1" w:rsidRPr="007F49ED" w:rsidRDefault="00522AC1" w:rsidP="00F0082A">
            <w:pPr>
              <w:spacing w:after="0"/>
              <w:rPr>
                <w:color w:val="001E45"/>
                <w:szCs w:val="22"/>
              </w:rPr>
            </w:pPr>
          </w:p>
        </w:tc>
        <w:tc>
          <w:tcPr>
            <w:tcW w:w="1242" w:type="pct"/>
            <w:vAlign w:val="center"/>
          </w:tcPr>
          <w:p w14:paraId="61FD80C5" w14:textId="77777777" w:rsidR="00522AC1" w:rsidRPr="007F49ED" w:rsidRDefault="00522AC1" w:rsidP="00F0082A">
            <w:pPr>
              <w:spacing w:after="0"/>
              <w:rPr>
                <w:color w:val="001E45"/>
                <w:szCs w:val="22"/>
              </w:rPr>
            </w:pPr>
          </w:p>
        </w:tc>
      </w:tr>
      <w:tr w:rsidR="00522AC1" w:rsidRPr="007F49ED" w14:paraId="62FD7A25" w14:textId="77777777" w:rsidTr="002F78B6">
        <w:trPr>
          <w:trHeight w:val="397"/>
        </w:trPr>
        <w:tc>
          <w:tcPr>
            <w:tcW w:w="780" w:type="pct"/>
            <w:shd w:val="clear" w:color="auto" w:fill="F2F6F7"/>
            <w:vAlign w:val="center"/>
          </w:tcPr>
          <w:p w14:paraId="71646E59" w14:textId="77777777" w:rsidR="00522AC1" w:rsidRPr="007D5258" w:rsidRDefault="00522AC1" w:rsidP="0032255A">
            <w:pPr>
              <w:spacing w:after="0"/>
              <w:rPr>
                <w:rFonts w:cs="Calibri"/>
                <w:b/>
                <w:bCs/>
                <w:szCs w:val="22"/>
              </w:rPr>
            </w:pPr>
            <w:r w:rsidRPr="007D5258">
              <w:rPr>
                <w:rFonts w:cs="Calibri"/>
                <w:b/>
                <w:bCs/>
                <w:szCs w:val="22"/>
              </w:rPr>
              <w:t>Low</w:t>
            </w:r>
          </w:p>
        </w:tc>
        <w:tc>
          <w:tcPr>
            <w:tcW w:w="1215" w:type="pct"/>
            <w:vAlign w:val="center"/>
          </w:tcPr>
          <w:p w14:paraId="34EA439E" w14:textId="77777777" w:rsidR="00522AC1" w:rsidRPr="007F49ED" w:rsidRDefault="00522AC1" w:rsidP="00F0082A">
            <w:pPr>
              <w:spacing w:after="0"/>
              <w:rPr>
                <w:szCs w:val="22"/>
              </w:rPr>
            </w:pPr>
            <w:r w:rsidRPr="007F49ED">
              <w:rPr>
                <w:szCs w:val="22"/>
              </w:rPr>
              <w:t xml:space="preserve">Escalate to Medium </w:t>
            </w:r>
          </w:p>
        </w:tc>
        <w:tc>
          <w:tcPr>
            <w:tcW w:w="1763" w:type="pct"/>
            <w:shd w:val="clear" w:color="auto" w:fill="auto"/>
            <w:vAlign w:val="center"/>
          </w:tcPr>
          <w:p w14:paraId="1A30E4D5" w14:textId="77777777" w:rsidR="00522AC1" w:rsidRPr="007F49ED" w:rsidRDefault="00522AC1" w:rsidP="00F0082A">
            <w:pPr>
              <w:spacing w:after="0"/>
              <w:rPr>
                <w:color w:val="001E45"/>
                <w:szCs w:val="22"/>
              </w:rPr>
            </w:pPr>
          </w:p>
        </w:tc>
        <w:tc>
          <w:tcPr>
            <w:tcW w:w="1242" w:type="pct"/>
            <w:vAlign w:val="center"/>
          </w:tcPr>
          <w:p w14:paraId="60C79073" w14:textId="77777777" w:rsidR="00522AC1" w:rsidRPr="007F49ED" w:rsidRDefault="00522AC1" w:rsidP="00F0082A">
            <w:pPr>
              <w:spacing w:after="0"/>
              <w:rPr>
                <w:color w:val="001E45"/>
                <w:szCs w:val="22"/>
              </w:rPr>
            </w:pPr>
          </w:p>
        </w:tc>
      </w:tr>
    </w:tbl>
    <w:p w14:paraId="7DA27B94" w14:textId="77777777" w:rsidR="003254D5" w:rsidRPr="007F49ED" w:rsidRDefault="003254D5">
      <w:pPr>
        <w:spacing w:after="0"/>
        <w:rPr>
          <w:rFonts w:asciiTheme="minorHAnsi" w:hAnsiTheme="minorHAnsi"/>
        </w:rPr>
      </w:pPr>
      <w:r w:rsidRPr="007F49ED">
        <w:br w:type="page"/>
      </w:r>
    </w:p>
    <w:p w14:paraId="41C72A6D" w14:textId="67F6532E" w:rsidR="00522AC1" w:rsidRPr="007F49ED" w:rsidRDefault="00522AC1" w:rsidP="006805FA">
      <w:pPr>
        <w:pStyle w:val="Heading1"/>
        <w:ind w:left="1077" w:hanging="1077"/>
      </w:pPr>
      <w:bookmarkStart w:id="224" w:name="_Toc107824853"/>
      <w:r w:rsidRPr="007F49ED">
        <w:lastRenderedPageBreak/>
        <w:t xml:space="preserve">Containment, Evidence Collection </w:t>
      </w:r>
      <w:r w:rsidR="006805FA">
        <w:t>&amp;</w:t>
      </w:r>
      <w:r w:rsidRPr="007F49ED">
        <w:t xml:space="preserve"> Remediation</w:t>
      </w:r>
      <w:bookmarkEnd w:id="224"/>
    </w:p>
    <w:p w14:paraId="6AF2ECF1" w14:textId="33B4801B" w:rsidR="00E877A2" w:rsidRPr="007F49ED" w:rsidRDefault="009D02E4" w:rsidP="009D02E4">
      <w:pPr>
        <w:pStyle w:val="Heading3"/>
      </w:pPr>
      <w:bookmarkStart w:id="225" w:name="_Toc107824854"/>
      <w:r w:rsidRPr="007F49ED">
        <w:t>Containment</w:t>
      </w:r>
      <w:bookmarkEnd w:id="225"/>
      <w:r w:rsidRPr="007F49ED">
        <w:t xml:space="preserve"> </w:t>
      </w:r>
    </w:p>
    <w:p w14:paraId="6276286E" w14:textId="3BF50E3C" w:rsidR="005B7D59" w:rsidRPr="007F49ED" w:rsidRDefault="009D02E4" w:rsidP="009D02E4">
      <w:pPr>
        <w:pStyle w:val="BodyText"/>
      </w:pPr>
      <w:r w:rsidRPr="007F49ED">
        <w:t>Containment actions are implemented in order to minimise the damage, prev</w:t>
      </w:r>
      <w:r w:rsidR="00F72C01" w:rsidRPr="007F49ED">
        <w:t>ent the incident from spreading or</w:t>
      </w:r>
      <w:r w:rsidRPr="007F49ED">
        <w:t xml:space="preserve"> </w:t>
      </w:r>
      <w:r w:rsidR="00F72C01" w:rsidRPr="007F49ED">
        <w:t>escalating, and prevent</w:t>
      </w:r>
      <w:r w:rsidRPr="007F49ED">
        <w:t xml:space="preserve"> the attacker from destroying evidence of their attack. </w:t>
      </w:r>
    </w:p>
    <w:p w14:paraId="727DD144" w14:textId="0B919DF8" w:rsidR="00E877A2" w:rsidRPr="007F49ED" w:rsidRDefault="000D7130" w:rsidP="009D02E4">
      <w:pPr>
        <w:pStyle w:val="BodyText"/>
      </w:pPr>
      <w:r w:rsidRPr="007F49ED">
        <w:t>When planning</w:t>
      </w:r>
      <w:r w:rsidR="00E877A2" w:rsidRPr="007F49ED">
        <w:t xml:space="preserve"> containment </w:t>
      </w:r>
      <w:r w:rsidR="00922EFF" w:rsidRPr="007F49ED">
        <w:t>actions,</w:t>
      </w:r>
      <w:r w:rsidR="00E877A2" w:rsidRPr="007F49ED">
        <w:t xml:space="preserve"> consider: </w:t>
      </w:r>
    </w:p>
    <w:p w14:paraId="391B3650" w14:textId="68756981" w:rsidR="000D7130" w:rsidRPr="007F49ED" w:rsidRDefault="00751D93" w:rsidP="003B12D6">
      <w:pPr>
        <w:pStyle w:val="BodyText"/>
        <w:numPr>
          <w:ilvl w:val="0"/>
          <w:numId w:val="48"/>
        </w:numPr>
      </w:pPr>
      <w:r w:rsidRPr="007F49ED">
        <w:t>Any</w:t>
      </w:r>
      <w:r w:rsidR="009E47EF" w:rsidRPr="007F49ED">
        <w:t xml:space="preserve"> </w:t>
      </w:r>
      <w:r w:rsidR="000D7130" w:rsidRPr="007F49ED">
        <w:t>additional impacts</w:t>
      </w:r>
      <w:r w:rsidR="009E47EF" w:rsidRPr="007F49ED">
        <w:t xml:space="preserve"> there</w:t>
      </w:r>
      <w:r w:rsidR="006F0797" w:rsidRPr="007F49ED">
        <w:t xml:space="preserve"> </w:t>
      </w:r>
      <w:r w:rsidRPr="007F49ED">
        <w:t xml:space="preserve">could </w:t>
      </w:r>
      <w:r w:rsidR="006F0797" w:rsidRPr="007F49ED">
        <w:t>be</w:t>
      </w:r>
      <w:r w:rsidR="009E47EF" w:rsidRPr="007F49ED">
        <w:t xml:space="preserve"> to </w:t>
      </w:r>
      <w:r w:rsidRPr="007F49ED">
        <w:t>systems/services</w:t>
      </w:r>
    </w:p>
    <w:p w14:paraId="2419E9BF" w14:textId="61E6F59C" w:rsidR="000D7130" w:rsidRPr="007F49ED" w:rsidRDefault="00A620FF" w:rsidP="003B12D6">
      <w:pPr>
        <w:pStyle w:val="BodyText"/>
        <w:numPr>
          <w:ilvl w:val="0"/>
          <w:numId w:val="48"/>
        </w:numPr>
      </w:pPr>
      <w:r w:rsidRPr="007F49ED">
        <w:t>Time and r</w:t>
      </w:r>
      <w:r w:rsidR="00751D93" w:rsidRPr="007F49ED">
        <w:t xml:space="preserve">esources required to contain the incident </w:t>
      </w:r>
    </w:p>
    <w:p w14:paraId="74693F67" w14:textId="600F60C9" w:rsidR="0022064D" w:rsidRPr="007F49ED" w:rsidRDefault="00F72C01" w:rsidP="003B12D6">
      <w:pPr>
        <w:pStyle w:val="BodyText"/>
        <w:numPr>
          <w:ilvl w:val="0"/>
          <w:numId w:val="48"/>
        </w:numPr>
      </w:pPr>
      <w:r w:rsidRPr="007F49ED">
        <w:t>E</w:t>
      </w:r>
      <w:r w:rsidR="0022064D" w:rsidRPr="007F49ED">
        <w:t xml:space="preserve">ffectiveness of the containment solution </w:t>
      </w:r>
      <w:r w:rsidR="00B407D1" w:rsidRPr="007F49ED">
        <w:t xml:space="preserve">(e.g. partial vs full containment) </w:t>
      </w:r>
    </w:p>
    <w:p w14:paraId="201A85B4" w14:textId="48437966" w:rsidR="00751D93" w:rsidRPr="007F49ED" w:rsidRDefault="00F72C01" w:rsidP="003B12D6">
      <w:pPr>
        <w:pStyle w:val="BodyText"/>
        <w:numPr>
          <w:ilvl w:val="0"/>
          <w:numId w:val="48"/>
        </w:numPr>
      </w:pPr>
      <w:r w:rsidRPr="007F49ED">
        <w:t>D</w:t>
      </w:r>
      <w:r w:rsidR="0022064D" w:rsidRPr="007F49ED">
        <w:t>uration</w:t>
      </w:r>
      <w:r w:rsidR="00751D93" w:rsidRPr="007F49ED">
        <w:t xml:space="preserve"> </w:t>
      </w:r>
      <w:r w:rsidR="00C91EE4" w:rsidRPr="007F49ED">
        <w:t>that the</w:t>
      </w:r>
      <w:r w:rsidR="00751D93" w:rsidRPr="007F49ED">
        <w:t xml:space="preserve"> solution </w:t>
      </w:r>
      <w:r w:rsidR="00C91EE4" w:rsidRPr="007F49ED">
        <w:t xml:space="preserve">will remain in place </w:t>
      </w:r>
      <w:r w:rsidR="00A620FF" w:rsidRPr="007F49ED">
        <w:t>(</w:t>
      </w:r>
      <w:r w:rsidR="00B407D1" w:rsidRPr="007F49ED">
        <w:t xml:space="preserve">e.g. </w:t>
      </w:r>
      <w:r w:rsidR="00A620FF" w:rsidRPr="007F49ED">
        <w:t xml:space="preserve">temporary vs permanent solution) </w:t>
      </w:r>
    </w:p>
    <w:p w14:paraId="1B1CCDC0" w14:textId="77777777" w:rsidR="00522AC1" w:rsidRPr="007F49ED" w:rsidRDefault="00522AC1" w:rsidP="00ED0CAF">
      <w:pPr>
        <w:pStyle w:val="Heading3"/>
        <w:numPr>
          <w:ilvl w:val="2"/>
          <w:numId w:val="43"/>
        </w:numPr>
      </w:pPr>
      <w:bookmarkStart w:id="226" w:name="_Toc107824855"/>
      <w:r w:rsidRPr="007F49ED">
        <w:t>Documentation</w:t>
      </w:r>
      <w:bookmarkEnd w:id="226"/>
      <w:r w:rsidRPr="007F49ED">
        <w:t xml:space="preserve"> </w:t>
      </w:r>
    </w:p>
    <w:p w14:paraId="590C492C" w14:textId="50EBA54F" w:rsidR="008E7842" w:rsidRPr="007F49ED" w:rsidRDefault="00B40EE3" w:rsidP="0078548C">
      <w:pPr>
        <w:pStyle w:val="BodyText"/>
      </w:pPr>
      <w:r w:rsidRPr="007F49ED">
        <w:t xml:space="preserve">All incidents </w:t>
      </w:r>
      <w:r w:rsidR="00EF0487">
        <w:t>should</w:t>
      </w:r>
      <w:r w:rsidRPr="007F49ED">
        <w:t xml:space="preserve"> be documented. For each incident, identify the responsible personnel, recipients of the information, and timeframes. </w:t>
      </w:r>
      <w:r w:rsidR="00522AC1" w:rsidRPr="007F49ED">
        <w:t xml:space="preserve">Refer to </w:t>
      </w:r>
      <w:hyperlink w:anchor="_Situation_Report_Template" w:history="1">
        <w:r w:rsidR="00F534B2" w:rsidRPr="007F49ED">
          <w:rPr>
            <w:rStyle w:val="Hyperlink"/>
          </w:rPr>
          <w:t>Appendix D</w:t>
        </w:r>
      </w:hyperlink>
      <w:r w:rsidR="00F534B2" w:rsidRPr="007F49ED">
        <w:t xml:space="preserve"> </w:t>
      </w:r>
      <w:r w:rsidR="00522AC1" w:rsidRPr="007F49ED">
        <w:t>for</w:t>
      </w:r>
      <w:r w:rsidR="00FC5E7B" w:rsidRPr="007F49ED">
        <w:t xml:space="preserve"> a</w:t>
      </w:r>
      <w:r w:rsidR="00522AC1" w:rsidRPr="007F49ED">
        <w:t xml:space="preserve"> Situation Report template </w:t>
      </w:r>
      <w:r w:rsidR="00F534B2" w:rsidRPr="007F49ED">
        <w:t xml:space="preserve">and </w:t>
      </w:r>
      <w:hyperlink w:anchor="_Incident_Log_Template" w:history="1">
        <w:r w:rsidR="00F534B2" w:rsidRPr="007F49ED">
          <w:rPr>
            <w:rStyle w:val="Hyperlink"/>
          </w:rPr>
          <w:t>Appendix E</w:t>
        </w:r>
      </w:hyperlink>
      <w:r w:rsidR="00F534B2" w:rsidRPr="007F49ED">
        <w:t xml:space="preserve"> </w:t>
      </w:r>
      <w:r w:rsidR="00522AC1" w:rsidRPr="007F49ED">
        <w:t xml:space="preserve">for </w:t>
      </w:r>
      <w:r w:rsidR="00424BB5" w:rsidRPr="007F49ED">
        <w:t xml:space="preserve">an </w:t>
      </w:r>
      <w:r w:rsidR="00522AC1" w:rsidRPr="007F49ED">
        <w:t xml:space="preserve">Incident Log template. </w:t>
      </w:r>
    </w:p>
    <w:p w14:paraId="7CA036F8" w14:textId="77777777" w:rsidR="009B7C3B" w:rsidRPr="007F49ED" w:rsidRDefault="00522AC1" w:rsidP="009B7C3B">
      <w:pPr>
        <w:pStyle w:val="BodyText"/>
      </w:pPr>
      <w:r w:rsidRPr="007F49ED">
        <w:t xml:space="preserve">Situation reports </w:t>
      </w:r>
      <w:r w:rsidR="00424BB5" w:rsidRPr="007F49ED">
        <w:t>may</w:t>
      </w:r>
      <w:r w:rsidRPr="007F49ED">
        <w:t xml:space="preserve"> co</w:t>
      </w:r>
      <w:r w:rsidR="00FC5E7B" w:rsidRPr="007F49ED">
        <w:t>ntain the following information:</w:t>
      </w:r>
    </w:p>
    <w:p w14:paraId="5A46FCE1" w14:textId="25E0C410" w:rsidR="00522AC1" w:rsidRPr="007F49ED" w:rsidRDefault="00522AC1" w:rsidP="009B7C3B">
      <w:pPr>
        <w:pStyle w:val="BodyText"/>
        <w:numPr>
          <w:ilvl w:val="0"/>
          <w:numId w:val="13"/>
        </w:numPr>
      </w:pPr>
      <w:r w:rsidRPr="007F49ED">
        <w:t xml:space="preserve">Incident date and time </w:t>
      </w:r>
    </w:p>
    <w:p w14:paraId="706018A1" w14:textId="77777777" w:rsidR="00522AC1" w:rsidRPr="007F49ED" w:rsidRDefault="00522AC1" w:rsidP="003B12D6">
      <w:pPr>
        <w:pStyle w:val="BodyText"/>
        <w:numPr>
          <w:ilvl w:val="0"/>
          <w:numId w:val="13"/>
        </w:numPr>
      </w:pPr>
      <w:r w:rsidRPr="007F49ED">
        <w:t xml:space="preserve">Status of the incident </w:t>
      </w:r>
    </w:p>
    <w:p w14:paraId="0E66BD4C" w14:textId="312DA12C" w:rsidR="00522AC1" w:rsidRPr="007F49ED" w:rsidRDefault="00522AC1" w:rsidP="004F6498">
      <w:pPr>
        <w:pStyle w:val="BodyText"/>
        <w:numPr>
          <w:ilvl w:val="0"/>
          <w:numId w:val="13"/>
        </w:numPr>
      </w:pPr>
      <w:r w:rsidRPr="007F49ED">
        <w:t>Incident type</w:t>
      </w:r>
      <w:r w:rsidR="00E02532" w:rsidRPr="007F49ED">
        <w:t xml:space="preserve"> and classification </w:t>
      </w:r>
      <w:r w:rsidRPr="007F49ED">
        <w:t xml:space="preserve"> </w:t>
      </w:r>
    </w:p>
    <w:p w14:paraId="42C68547" w14:textId="7C2357A9" w:rsidR="007F1E79" w:rsidRPr="007F49ED" w:rsidRDefault="00522AC1" w:rsidP="004F6498">
      <w:pPr>
        <w:pStyle w:val="BodyText"/>
        <w:numPr>
          <w:ilvl w:val="0"/>
          <w:numId w:val="13"/>
        </w:numPr>
      </w:pPr>
      <w:r w:rsidRPr="007F49ED">
        <w:t>Scope</w:t>
      </w:r>
      <w:r w:rsidR="009B7C3B" w:rsidRPr="007F49ED">
        <w:t xml:space="preserve"> and </w:t>
      </w:r>
      <w:r w:rsidRPr="007F49ED">
        <w:t>Impact</w:t>
      </w:r>
    </w:p>
    <w:p w14:paraId="004AC733" w14:textId="040E9858" w:rsidR="00522AC1" w:rsidRPr="007F49ED" w:rsidRDefault="00522AC1" w:rsidP="003B12D6">
      <w:pPr>
        <w:pStyle w:val="BodyText"/>
        <w:numPr>
          <w:ilvl w:val="0"/>
          <w:numId w:val="13"/>
        </w:numPr>
      </w:pPr>
      <w:r w:rsidRPr="007F49ED">
        <w:t xml:space="preserve">Severity </w:t>
      </w:r>
    </w:p>
    <w:p w14:paraId="4FC8A181" w14:textId="02096FB5" w:rsidR="00522AC1" w:rsidRPr="007F49ED" w:rsidRDefault="00522AC1" w:rsidP="003B12D6">
      <w:pPr>
        <w:pStyle w:val="BodyText"/>
        <w:numPr>
          <w:ilvl w:val="0"/>
          <w:numId w:val="13"/>
        </w:numPr>
      </w:pPr>
      <w:r w:rsidRPr="007F49ED">
        <w:t xml:space="preserve">External assistance required </w:t>
      </w:r>
    </w:p>
    <w:p w14:paraId="5EE8B19F" w14:textId="77777777" w:rsidR="00522AC1" w:rsidRPr="007F49ED" w:rsidRDefault="00522AC1" w:rsidP="003B12D6">
      <w:pPr>
        <w:pStyle w:val="BodyText"/>
        <w:numPr>
          <w:ilvl w:val="0"/>
          <w:numId w:val="13"/>
        </w:numPr>
      </w:pPr>
      <w:r w:rsidRPr="007F49ED">
        <w:t xml:space="preserve">Actions taken to resolve the incident </w:t>
      </w:r>
    </w:p>
    <w:p w14:paraId="1FF30E3C" w14:textId="77777777" w:rsidR="00522AC1" w:rsidRPr="007F49ED" w:rsidRDefault="00522AC1" w:rsidP="003B12D6">
      <w:pPr>
        <w:pStyle w:val="BodyText"/>
        <w:numPr>
          <w:ilvl w:val="0"/>
          <w:numId w:val="13"/>
        </w:numPr>
      </w:pPr>
      <w:r w:rsidRPr="007F49ED">
        <w:t xml:space="preserve">Contact details for incident manager and key CIRT personnel </w:t>
      </w:r>
    </w:p>
    <w:p w14:paraId="4A75D5BC" w14:textId="77777777" w:rsidR="00522AC1" w:rsidRPr="007F49ED" w:rsidRDefault="00522AC1" w:rsidP="003B12D6">
      <w:pPr>
        <w:pStyle w:val="BodyText"/>
        <w:numPr>
          <w:ilvl w:val="0"/>
          <w:numId w:val="13"/>
        </w:numPr>
      </w:pPr>
      <w:r w:rsidRPr="007F49ED">
        <w:t xml:space="preserve">Date and time of the next update </w:t>
      </w:r>
    </w:p>
    <w:p w14:paraId="6EBC85BB" w14:textId="70A355D8" w:rsidR="00522AC1" w:rsidRPr="007F49ED" w:rsidRDefault="00522AC1" w:rsidP="003B12D6">
      <w:pPr>
        <w:pStyle w:val="Heading3"/>
        <w:numPr>
          <w:ilvl w:val="2"/>
          <w:numId w:val="43"/>
        </w:numPr>
        <w:spacing w:before="240"/>
      </w:pPr>
      <w:bookmarkStart w:id="227" w:name="_Toc107824856"/>
      <w:r w:rsidRPr="007F49ED">
        <w:t>Evidence Collection and Preservation</w:t>
      </w:r>
      <w:bookmarkEnd w:id="227"/>
      <w:r w:rsidRPr="007F49ED">
        <w:t xml:space="preserve"> </w:t>
      </w:r>
    </w:p>
    <w:p w14:paraId="6148D5FE" w14:textId="437A264B" w:rsidR="009B7C3B" w:rsidRPr="007F49ED" w:rsidRDefault="008D3678" w:rsidP="009B7C3B">
      <w:pPr>
        <w:pStyle w:val="BodyText"/>
      </w:pPr>
      <w:r w:rsidRPr="007F49ED">
        <w:t xml:space="preserve">When gathering evidence, </w:t>
      </w:r>
      <w:r w:rsidR="00481791" w:rsidRPr="007F49ED">
        <w:t xml:space="preserve">maintain a detailed log that clearly documents how all evidence has been </w:t>
      </w:r>
      <w:r w:rsidR="008B210B" w:rsidRPr="007F49ED">
        <w:t>collected</w:t>
      </w:r>
      <w:r w:rsidR="00481791" w:rsidRPr="007F49ED">
        <w:t>. This should include who collected or handled the evidence, the time and date (including time zone) evidence was collected and handled, and the</w:t>
      </w:r>
      <w:r w:rsidR="009E706F" w:rsidRPr="007F49ED">
        <w:t xml:space="preserve"> details of each item collected</w:t>
      </w:r>
      <w:r w:rsidR="00481791" w:rsidRPr="007F49ED">
        <w:t xml:space="preserve"> (including the </w:t>
      </w:r>
      <w:r w:rsidR="00D44696">
        <w:t xml:space="preserve">physical </w:t>
      </w:r>
      <w:r w:rsidR="00481791" w:rsidRPr="007F49ED">
        <w:t>location, serial number, model number, hostname, media access control (MAC)</w:t>
      </w:r>
      <w:r w:rsidRPr="007F49ED">
        <w:t xml:space="preserve"> address, </w:t>
      </w:r>
      <w:r w:rsidR="00481791" w:rsidRPr="007F49ED">
        <w:t>IP address</w:t>
      </w:r>
      <w:r w:rsidRPr="007F49ED">
        <w:t xml:space="preserve"> and hash values</w:t>
      </w:r>
      <w:r w:rsidR="00481791" w:rsidRPr="007F49ED">
        <w:t xml:space="preserve">). </w:t>
      </w:r>
      <w:r w:rsidR="00A2161F">
        <w:t>See the</w:t>
      </w:r>
      <w:r w:rsidR="001844F1" w:rsidRPr="007F49ED">
        <w:t xml:space="preserve"> </w:t>
      </w:r>
      <w:r w:rsidR="00424BB5" w:rsidRPr="007F49ED">
        <w:t>Evidence Register</w:t>
      </w:r>
      <w:r w:rsidR="001844F1" w:rsidRPr="007F49ED">
        <w:t xml:space="preserve"> </w:t>
      </w:r>
      <w:r w:rsidR="00A2161F">
        <w:t xml:space="preserve">template </w:t>
      </w:r>
      <w:r w:rsidR="001844F1" w:rsidRPr="007F49ED">
        <w:t xml:space="preserve">at </w:t>
      </w:r>
      <w:hyperlink w:anchor="_Evidence_Register_Template" w:history="1">
        <w:r w:rsidR="00481791" w:rsidRPr="007F49ED">
          <w:rPr>
            <w:rStyle w:val="Hyperlink"/>
          </w:rPr>
          <w:t>Appendix F</w:t>
        </w:r>
      </w:hyperlink>
      <w:r w:rsidR="00481791" w:rsidRPr="007F49ED">
        <w:t xml:space="preserve"> </w:t>
      </w:r>
      <w:r w:rsidR="001844F1" w:rsidRPr="007F49ED">
        <w:t>to capture this information</w:t>
      </w:r>
      <w:r w:rsidR="00481791" w:rsidRPr="007F49ED">
        <w:t>.</w:t>
      </w:r>
      <w:r w:rsidR="001844F1" w:rsidRPr="007F49ED">
        <w:t xml:space="preserve">  </w:t>
      </w:r>
    </w:p>
    <w:p w14:paraId="43201609" w14:textId="77777777" w:rsidR="00D44696" w:rsidRDefault="00D44696">
      <w:pPr>
        <w:spacing w:after="0"/>
        <w:rPr>
          <w:rFonts w:asciiTheme="minorHAnsi" w:eastAsiaTheme="majorEastAsia" w:hAnsiTheme="minorHAnsi" w:cs="Times New Roman (Headings CS)"/>
          <w:b/>
          <w:bCs/>
          <w:color w:val="007988"/>
          <w:sz w:val="28"/>
        </w:rPr>
      </w:pPr>
      <w:r>
        <w:br w:type="page"/>
      </w:r>
    </w:p>
    <w:p w14:paraId="78730A5F" w14:textId="67911002" w:rsidR="00522AC1" w:rsidRPr="007F49ED" w:rsidRDefault="00A10EE4" w:rsidP="009B7C3B">
      <w:pPr>
        <w:pStyle w:val="Heading3"/>
      </w:pPr>
      <w:bookmarkStart w:id="228" w:name="_Toc107824857"/>
      <w:r w:rsidRPr="007F49ED">
        <w:lastRenderedPageBreak/>
        <w:t>Remediation</w:t>
      </w:r>
      <w:r w:rsidR="00522AC1" w:rsidRPr="007F49ED">
        <w:t xml:space="preserve"> Action Plan</w:t>
      </w:r>
      <w:bookmarkEnd w:id="228"/>
      <w:r w:rsidR="00522AC1" w:rsidRPr="007F49ED">
        <w:t xml:space="preserve"> </w:t>
      </w:r>
    </w:p>
    <w:p w14:paraId="661228E2" w14:textId="2A68A068" w:rsidR="00912057" w:rsidRPr="007F49ED" w:rsidRDefault="00FB2D58" w:rsidP="00522AC1">
      <w:pPr>
        <w:pStyle w:val="BodyText"/>
      </w:pPr>
      <w:r w:rsidRPr="007F49ED">
        <w:t>A</w:t>
      </w:r>
      <w:r w:rsidR="00522AC1" w:rsidRPr="007F49ED">
        <w:t xml:space="preserve"> </w:t>
      </w:r>
      <w:r w:rsidR="00A10EE4" w:rsidRPr="007F49ED">
        <w:t>Remediation</w:t>
      </w:r>
      <w:r w:rsidR="00522AC1" w:rsidRPr="007F49ED">
        <w:t xml:space="preserve"> Action Plan </w:t>
      </w:r>
      <w:r w:rsidRPr="007F49ED">
        <w:t xml:space="preserve">is </w:t>
      </w:r>
      <w:r w:rsidR="00E71960" w:rsidRPr="007F49ED">
        <w:t xml:space="preserve">to be </w:t>
      </w:r>
      <w:r w:rsidRPr="007F49ED">
        <w:t xml:space="preserve">developed </w:t>
      </w:r>
      <w:r w:rsidR="00E71960" w:rsidRPr="007F49ED">
        <w:t>and implemented for eradicating</w:t>
      </w:r>
      <w:r w:rsidR="00BE5B29" w:rsidRPr="007F49ED">
        <w:t xml:space="preserve"> and </w:t>
      </w:r>
      <w:r w:rsidR="00E71960" w:rsidRPr="007F49ED">
        <w:t>resolving</w:t>
      </w:r>
      <w:r w:rsidR="00522AC1" w:rsidRPr="007F49ED">
        <w:t xml:space="preserve"> the incident</w:t>
      </w:r>
      <w:r w:rsidR="00912057" w:rsidRPr="007F49ED">
        <w:t xml:space="preserve"> following successful containment and evidence</w:t>
      </w:r>
      <w:r w:rsidR="007973C6" w:rsidRPr="007F49ED">
        <w:t xml:space="preserve"> collection</w:t>
      </w:r>
      <w:r w:rsidR="00912057" w:rsidRPr="007F49ED">
        <w:t xml:space="preserve">. </w:t>
      </w:r>
      <w:r w:rsidR="00A2161F">
        <w:t>See</w:t>
      </w:r>
      <w:r w:rsidR="00010BC8" w:rsidRPr="007F49ED">
        <w:t xml:space="preserve"> </w:t>
      </w:r>
      <w:hyperlink w:anchor="_Remediation_Action_Plan" w:history="1">
        <w:r w:rsidR="00010BC8" w:rsidRPr="007F49ED">
          <w:rPr>
            <w:rStyle w:val="Hyperlink"/>
          </w:rPr>
          <w:t>Appendix G</w:t>
        </w:r>
      </w:hyperlink>
      <w:r w:rsidR="00A2161F">
        <w:t xml:space="preserve"> for a template. </w:t>
      </w:r>
    </w:p>
    <w:p w14:paraId="75174ABF" w14:textId="2A21F361" w:rsidR="00522AC1" w:rsidRPr="007F49ED" w:rsidRDefault="00522AC1" w:rsidP="00522AC1">
      <w:pPr>
        <w:pStyle w:val="BodyText"/>
      </w:pPr>
      <w:r w:rsidRPr="007F49ED">
        <w:t xml:space="preserve">When developing the </w:t>
      </w:r>
      <w:r w:rsidR="00A10EE4" w:rsidRPr="007F49ED">
        <w:t>Remediation</w:t>
      </w:r>
      <w:r w:rsidRPr="007F49ED">
        <w:t xml:space="preserve"> Action Plan, consider:</w:t>
      </w:r>
    </w:p>
    <w:p w14:paraId="51FE466F" w14:textId="64734D98" w:rsidR="009B2EF0" w:rsidRPr="007F49ED" w:rsidRDefault="007A5F46" w:rsidP="003B12D6">
      <w:pPr>
        <w:pStyle w:val="BodyText"/>
        <w:numPr>
          <w:ilvl w:val="0"/>
          <w:numId w:val="14"/>
        </w:numPr>
      </w:pPr>
      <w:r w:rsidRPr="007F49ED">
        <w:t xml:space="preserve">What actions are required to </w:t>
      </w:r>
      <w:r w:rsidR="009B2EF0" w:rsidRPr="007F49ED">
        <w:t>eradicate</w:t>
      </w:r>
      <w:r w:rsidR="008D3678" w:rsidRPr="007F49ED">
        <w:t>/resolve</w:t>
      </w:r>
      <w:r w:rsidR="009B2EF0" w:rsidRPr="007F49ED">
        <w:t xml:space="preserve"> the </w:t>
      </w:r>
      <w:r w:rsidR="00240FA4" w:rsidRPr="007F49ED">
        <w:t>incident</w:t>
      </w:r>
      <w:r w:rsidR="001C6E45" w:rsidRPr="007F49ED">
        <w:t>?</w:t>
      </w:r>
    </w:p>
    <w:p w14:paraId="4BD574E9" w14:textId="77777777" w:rsidR="00F55640" w:rsidRPr="007F49ED" w:rsidRDefault="00F55640" w:rsidP="00F55640">
      <w:pPr>
        <w:pStyle w:val="BodyText"/>
        <w:numPr>
          <w:ilvl w:val="0"/>
          <w:numId w:val="14"/>
        </w:numPr>
      </w:pPr>
      <w:r w:rsidRPr="007F49ED">
        <w:t>What resources are required to resolve the incident (if not already included in the CIRT)?</w:t>
      </w:r>
    </w:p>
    <w:p w14:paraId="56F2F3B9" w14:textId="77777777" w:rsidR="00F55640" w:rsidRPr="007F49ED" w:rsidRDefault="00F55640" w:rsidP="00F55640">
      <w:pPr>
        <w:pStyle w:val="BodyText"/>
        <w:numPr>
          <w:ilvl w:val="1"/>
          <w:numId w:val="14"/>
        </w:numPr>
      </w:pPr>
      <w:r w:rsidRPr="007F49ED">
        <w:t xml:space="preserve">Are there additional external resources you may require? </w:t>
      </w:r>
    </w:p>
    <w:p w14:paraId="1B05FC1D" w14:textId="1A512A2E" w:rsidR="00C92356" w:rsidRPr="007F49ED" w:rsidRDefault="00C92356" w:rsidP="003B12D6">
      <w:pPr>
        <w:pStyle w:val="BodyText"/>
        <w:numPr>
          <w:ilvl w:val="0"/>
          <w:numId w:val="14"/>
        </w:numPr>
      </w:pPr>
      <w:r w:rsidRPr="007F49ED">
        <w:t xml:space="preserve">Who is responsible for </w:t>
      </w:r>
      <w:r w:rsidR="001C6E45" w:rsidRPr="007F49ED">
        <w:t xml:space="preserve">remediation </w:t>
      </w:r>
      <w:r w:rsidRPr="007F49ED">
        <w:t>actions?</w:t>
      </w:r>
    </w:p>
    <w:p w14:paraId="0DD196FF" w14:textId="4BF30333" w:rsidR="00F55640" w:rsidRPr="007F49ED" w:rsidRDefault="001C6E45" w:rsidP="003B12D6">
      <w:pPr>
        <w:pStyle w:val="BodyText"/>
        <w:numPr>
          <w:ilvl w:val="0"/>
          <w:numId w:val="14"/>
        </w:numPr>
      </w:pPr>
      <w:r w:rsidRPr="007F49ED">
        <w:t xml:space="preserve">What systems/services should be prioritised? </w:t>
      </w:r>
    </w:p>
    <w:p w14:paraId="1A75A6B7" w14:textId="23E22D23" w:rsidR="00726867" w:rsidRPr="007F49ED" w:rsidRDefault="00726867" w:rsidP="003B12D6">
      <w:pPr>
        <w:pStyle w:val="BodyText"/>
        <w:numPr>
          <w:ilvl w:val="0"/>
          <w:numId w:val="14"/>
        </w:numPr>
      </w:pPr>
      <w:r w:rsidRPr="007F49ED">
        <w:t xml:space="preserve">What systems/services will be affected during the </w:t>
      </w:r>
      <w:r w:rsidR="00A10EE4" w:rsidRPr="007F49ED">
        <w:t>remediation</w:t>
      </w:r>
      <w:r w:rsidRPr="007F49ED">
        <w:t xml:space="preserve"> process? How will these systems be affected? </w:t>
      </w:r>
    </w:p>
    <w:p w14:paraId="2C39333E" w14:textId="4ECB9CBA" w:rsidR="00726867" w:rsidRPr="007F49ED" w:rsidRDefault="00726867" w:rsidP="003B12D6">
      <w:pPr>
        <w:pStyle w:val="BodyText"/>
        <w:numPr>
          <w:ilvl w:val="0"/>
          <w:numId w:val="14"/>
        </w:numPr>
      </w:pPr>
      <w:r w:rsidRPr="007F49ED">
        <w:t>What is the expected resolution time?</w:t>
      </w:r>
    </w:p>
    <w:p w14:paraId="74486D59" w14:textId="4FC3EBB9" w:rsidR="003254D5" w:rsidRDefault="003254D5">
      <w:pPr>
        <w:spacing w:after="0"/>
      </w:pPr>
      <w:r w:rsidRPr="007F49ED">
        <w:br w:type="page"/>
      </w:r>
    </w:p>
    <w:p w14:paraId="5165CC0A" w14:textId="7892D17E" w:rsidR="00522AC1" w:rsidRPr="007F49ED" w:rsidRDefault="00522AC1" w:rsidP="00544E13">
      <w:pPr>
        <w:pStyle w:val="Heading1"/>
      </w:pPr>
      <w:bookmarkStart w:id="229" w:name="_Toc107824858"/>
      <w:r w:rsidRPr="007F49ED">
        <w:lastRenderedPageBreak/>
        <w:t>Recovery</w:t>
      </w:r>
      <w:bookmarkEnd w:id="229"/>
    </w:p>
    <w:p w14:paraId="4D4E1049" w14:textId="150B5121" w:rsidR="00522AC1" w:rsidRPr="007F49ED" w:rsidRDefault="0064415E" w:rsidP="00522AC1">
      <w:pPr>
        <w:pStyle w:val="BodyText"/>
      </w:pPr>
      <w:r w:rsidRPr="007F49ED">
        <w:t>Develop a</w:t>
      </w:r>
      <w:r w:rsidR="00522AC1" w:rsidRPr="007F49ED">
        <w:t xml:space="preserve"> recovery plan </w:t>
      </w:r>
      <w:r w:rsidRPr="007F49ED">
        <w:t>that</w:t>
      </w:r>
      <w:r w:rsidR="00522AC1" w:rsidRPr="007F49ED">
        <w:t xml:space="preserve"> detail</w:t>
      </w:r>
      <w:r w:rsidRPr="007F49ED">
        <w:t>s</w:t>
      </w:r>
      <w:r w:rsidR="00522AC1" w:rsidRPr="007F49ED">
        <w:t xml:space="preserve"> the approach to recovering IT and/or OT networks, systems and applications once containment and eradication is complete. </w:t>
      </w:r>
    </w:p>
    <w:p w14:paraId="46D3AD77" w14:textId="77777777" w:rsidR="00522AC1" w:rsidRPr="007F49ED" w:rsidRDefault="00522AC1" w:rsidP="00522AC1">
      <w:pPr>
        <w:pStyle w:val="BodyText"/>
      </w:pPr>
      <w:r w:rsidRPr="007F49ED">
        <w:t>When developing the Recovery Plan, consider:</w:t>
      </w:r>
    </w:p>
    <w:p w14:paraId="41B28C1E" w14:textId="66D4DCE7" w:rsidR="00522AC1" w:rsidRPr="007F49ED" w:rsidRDefault="00522AC1" w:rsidP="003B12D6">
      <w:pPr>
        <w:pStyle w:val="BodyText"/>
        <w:numPr>
          <w:ilvl w:val="0"/>
          <w:numId w:val="15"/>
        </w:numPr>
      </w:pPr>
      <w:r w:rsidRPr="007F49ED">
        <w:t>How systems</w:t>
      </w:r>
      <w:r w:rsidR="005143BF" w:rsidRPr="007F49ED">
        <w:t xml:space="preserve"> </w:t>
      </w:r>
      <w:r w:rsidR="008D3678" w:rsidRPr="007F49ED">
        <w:t>will be</w:t>
      </w:r>
      <w:r w:rsidR="005143BF" w:rsidRPr="007F49ED">
        <w:t xml:space="preserve"> restored</w:t>
      </w:r>
      <w:r w:rsidRPr="007F49ED">
        <w:t xml:space="preserve"> to normal operation</w:t>
      </w:r>
      <w:r w:rsidR="008D3678" w:rsidRPr="007F49ED">
        <w:t xml:space="preserve"> and expected timeframes</w:t>
      </w:r>
      <w:r w:rsidR="000D7130" w:rsidRPr="007F49ED">
        <w:t>?</w:t>
      </w:r>
    </w:p>
    <w:p w14:paraId="79B62539" w14:textId="2FC73299" w:rsidR="00522AC1" w:rsidRPr="007F49ED" w:rsidRDefault="00522AC1" w:rsidP="003B12D6">
      <w:pPr>
        <w:pStyle w:val="BodyText"/>
        <w:numPr>
          <w:ilvl w:val="0"/>
          <w:numId w:val="15"/>
        </w:numPr>
      </w:pPr>
      <w:r w:rsidRPr="007F49ED">
        <w:t xml:space="preserve">How systems </w:t>
      </w:r>
      <w:r w:rsidR="008D3678" w:rsidRPr="007F49ED">
        <w:t xml:space="preserve">will </w:t>
      </w:r>
      <w:r w:rsidR="005143BF" w:rsidRPr="007F49ED">
        <w:t xml:space="preserve">be monitored </w:t>
      </w:r>
      <w:r w:rsidRPr="007F49ED">
        <w:t xml:space="preserve">to ensure they are </w:t>
      </w:r>
      <w:r w:rsidR="00673E01" w:rsidRPr="007F49ED">
        <w:t xml:space="preserve">no longer compromised and </w:t>
      </w:r>
      <w:r w:rsidR="005F6435" w:rsidRPr="007F49ED">
        <w:t xml:space="preserve">are </w:t>
      </w:r>
      <w:r w:rsidRPr="007F49ED">
        <w:t>functioning as expected</w:t>
      </w:r>
      <w:r w:rsidR="00A54BAC" w:rsidRPr="007F49ED">
        <w:t>?</w:t>
      </w:r>
      <w:r w:rsidRPr="007F49ED">
        <w:t xml:space="preserve"> </w:t>
      </w:r>
    </w:p>
    <w:p w14:paraId="5BBF031A" w14:textId="55A4265C" w:rsidR="00522AC1" w:rsidRPr="007F49ED" w:rsidRDefault="00522AC1" w:rsidP="003B12D6">
      <w:pPr>
        <w:pStyle w:val="BodyText"/>
        <w:numPr>
          <w:ilvl w:val="0"/>
          <w:numId w:val="15"/>
        </w:numPr>
      </w:pPr>
      <w:r w:rsidRPr="007F49ED">
        <w:t xml:space="preserve">How </w:t>
      </w:r>
      <w:r w:rsidR="008D3678" w:rsidRPr="007F49ED">
        <w:t>identified v</w:t>
      </w:r>
      <w:r w:rsidRPr="007F49ED">
        <w:t xml:space="preserve">ulnerabilities </w:t>
      </w:r>
      <w:r w:rsidR="008D3678" w:rsidRPr="007F49ED">
        <w:t xml:space="preserve">will be managed </w:t>
      </w:r>
      <w:r w:rsidRPr="007F49ED">
        <w:t>to prevent similar incidents</w:t>
      </w:r>
      <w:r w:rsidR="00A54BAC" w:rsidRPr="007F49ED">
        <w:t>?</w:t>
      </w:r>
      <w:r w:rsidRPr="007F49ED">
        <w:t xml:space="preserve"> </w:t>
      </w:r>
    </w:p>
    <w:p w14:paraId="7182FD00" w14:textId="228E5B3D" w:rsidR="003254D5" w:rsidRDefault="00522AC1" w:rsidP="006718DC">
      <w:pPr>
        <w:pStyle w:val="Heading3"/>
        <w:numPr>
          <w:ilvl w:val="2"/>
          <w:numId w:val="43"/>
        </w:numPr>
      </w:pPr>
      <w:bookmarkStart w:id="230" w:name="_Toc107824859"/>
      <w:r w:rsidRPr="007F49ED">
        <w:t>Stand Down</w:t>
      </w:r>
      <w:bookmarkEnd w:id="230"/>
      <w:r w:rsidRPr="007F49ED">
        <w:t xml:space="preserve"> </w:t>
      </w:r>
    </w:p>
    <w:p w14:paraId="371B3F7B" w14:textId="2B5F3138" w:rsidR="006718DC" w:rsidRDefault="006718DC">
      <w:pPr>
        <w:spacing w:after="0"/>
      </w:pPr>
    </w:p>
    <w:p w14:paraId="7DEFFB85" w14:textId="6E052EF8" w:rsidR="006718DC" w:rsidRDefault="006718DC">
      <w:pPr>
        <w:spacing w:after="0"/>
      </w:pPr>
    </w:p>
    <w:p w14:paraId="57E7D4C2" w14:textId="15F227C1" w:rsidR="00780216" w:rsidRDefault="00780216">
      <w:pPr>
        <w:spacing w:after="0"/>
      </w:pPr>
    </w:p>
    <w:p w14:paraId="05EBC220" w14:textId="40830324" w:rsidR="00780216" w:rsidRDefault="00780216">
      <w:pPr>
        <w:spacing w:after="0"/>
      </w:pPr>
    </w:p>
    <w:p w14:paraId="7D1C5AC9" w14:textId="43D3C1A3" w:rsidR="00780216" w:rsidRDefault="00780216">
      <w:pPr>
        <w:spacing w:after="0"/>
      </w:pPr>
    </w:p>
    <w:p w14:paraId="2DB8645B" w14:textId="15EEBE3E" w:rsidR="00780216" w:rsidRDefault="00780216">
      <w:pPr>
        <w:spacing w:after="0"/>
      </w:pPr>
    </w:p>
    <w:p w14:paraId="0305196F" w14:textId="75AD60AF" w:rsidR="00780216" w:rsidRDefault="00780216">
      <w:pPr>
        <w:spacing w:after="0"/>
      </w:pPr>
    </w:p>
    <w:p w14:paraId="144346AC" w14:textId="7DFD3EE1" w:rsidR="00780216" w:rsidRDefault="00780216">
      <w:pPr>
        <w:spacing w:after="0"/>
      </w:pPr>
    </w:p>
    <w:p w14:paraId="1C322287" w14:textId="1C46B782" w:rsidR="006718DC" w:rsidRDefault="006718DC">
      <w:pPr>
        <w:spacing w:after="0"/>
      </w:pPr>
    </w:p>
    <w:p w14:paraId="5FFAA4FB" w14:textId="3C98D7D8" w:rsidR="006718DC" w:rsidRDefault="00780216">
      <w:pPr>
        <w:spacing w:after="0"/>
      </w:pPr>
      <w:r>
        <w:rPr>
          <w:noProof/>
          <w:lang w:eastAsia="en-AU"/>
        </w:rPr>
        <w:drawing>
          <wp:inline distT="0" distB="0" distL="0" distR="0" wp14:anchorId="4E9D46DE" wp14:editId="485E8AF2">
            <wp:extent cx="5756275" cy="4198620"/>
            <wp:effectExtent l="0" t="0" r="0" b="5080"/>
            <wp:docPr id="14" name="Picture 14"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electronics&#10;&#10;Description automatically generated"/>
                    <pic:cNvPicPr/>
                  </pic:nvPicPr>
                  <pic:blipFill>
                    <a:blip r:embed="rId17"/>
                    <a:stretch>
                      <a:fillRect/>
                    </a:stretch>
                  </pic:blipFill>
                  <pic:spPr>
                    <a:xfrm>
                      <a:off x="0" y="0"/>
                      <a:ext cx="5756275" cy="4198620"/>
                    </a:xfrm>
                    <a:prstGeom prst="rect">
                      <a:avLst/>
                    </a:prstGeom>
                  </pic:spPr>
                </pic:pic>
              </a:graphicData>
            </a:graphic>
          </wp:inline>
        </w:drawing>
      </w:r>
      <w:r w:rsidR="006718DC">
        <w:br w:type="page"/>
      </w:r>
    </w:p>
    <w:p w14:paraId="016C01DB" w14:textId="1B8C5419" w:rsidR="00522AC1" w:rsidRPr="007F49ED" w:rsidRDefault="00522AC1" w:rsidP="00544E13">
      <w:pPr>
        <w:pStyle w:val="Heading1"/>
      </w:pPr>
      <w:bookmarkStart w:id="231" w:name="_Toc107824860"/>
      <w:r w:rsidRPr="007F49ED">
        <w:lastRenderedPageBreak/>
        <w:t>Learn and Improve</w:t>
      </w:r>
      <w:bookmarkEnd w:id="231"/>
      <w:r w:rsidRPr="007F49ED">
        <w:t xml:space="preserve"> </w:t>
      </w:r>
    </w:p>
    <w:p w14:paraId="455FD098" w14:textId="273156DA" w:rsidR="00A61606" w:rsidRPr="007F49ED" w:rsidRDefault="00A61606" w:rsidP="003B12D6">
      <w:pPr>
        <w:pStyle w:val="Heading3"/>
        <w:numPr>
          <w:ilvl w:val="2"/>
          <w:numId w:val="43"/>
        </w:numPr>
      </w:pPr>
      <w:bookmarkStart w:id="232" w:name="_Toc107824861"/>
      <w:bookmarkEnd w:id="201"/>
      <w:bookmarkEnd w:id="202"/>
      <w:bookmarkEnd w:id="203"/>
      <w:r w:rsidRPr="007F49ED">
        <w:t>Post Incident Review</w:t>
      </w:r>
      <w:bookmarkEnd w:id="232"/>
    </w:p>
    <w:p w14:paraId="5FFCEC41" w14:textId="26341FA0" w:rsidR="00B93F65" w:rsidRPr="007F49ED" w:rsidRDefault="00B93F65" w:rsidP="00FE594D">
      <w:pPr>
        <w:pStyle w:val="BodyText"/>
      </w:pPr>
      <w:r w:rsidRPr="007F49ED">
        <w:t>A Post Incident Review (PIR) is a detailed review conducted a</w:t>
      </w:r>
      <w:r w:rsidR="009B7C3B" w:rsidRPr="007F49ED">
        <w:t>fter a cyber security incident.</w:t>
      </w:r>
    </w:p>
    <w:p w14:paraId="39472190" w14:textId="668ABC2B" w:rsidR="00751277" w:rsidRPr="007F49ED" w:rsidRDefault="00751277" w:rsidP="00FE594D">
      <w:pPr>
        <w:pStyle w:val="BodyText"/>
      </w:pPr>
      <w:r w:rsidRPr="007F49ED">
        <w:t xml:space="preserve">Key questions to consider in </w:t>
      </w:r>
      <w:r w:rsidR="0064415E" w:rsidRPr="007F49ED">
        <w:t>the</w:t>
      </w:r>
      <w:r w:rsidRPr="007F49ED">
        <w:t xml:space="preserve"> PIR:</w:t>
      </w:r>
    </w:p>
    <w:p w14:paraId="5CECFBBA" w14:textId="0983CC38" w:rsidR="00751277" w:rsidRPr="007F49ED" w:rsidRDefault="001E541D" w:rsidP="003B12D6">
      <w:pPr>
        <w:pStyle w:val="BodyText"/>
        <w:numPr>
          <w:ilvl w:val="0"/>
          <w:numId w:val="32"/>
        </w:numPr>
      </w:pPr>
      <w:r w:rsidRPr="007F49ED">
        <w:t>What were the root causes of the incident and any incident response issues?</w:t>
      </w:r>
    </w:p>
    <w:p w14:paraId="25C00705" w14:textId="3BFE6966" w:rsidR="00751277" w:rsidRPr="007F49ED" w:rsidRDefault="00371D7E" w:rsidP="003B12D6">
      <w:pPr>
        <w:pStyle w:val="BodyText"/>
        <w:numPr>
          <w:ilvl w:val="0"/>
          <w:numId w:val="32"/>
        </w:numPr>
      </w:pPr>
      <w:r w:rsidRPr="007F49ED">
        <w:t>C</w:t>
      </w:r>
      <w:r w:rsidR="00BD4C24" w:rsidRPr="007F49ED">
        <w:t>ould the incident have been prevented?</w:t>
      </w:r>
      <w:r w:rsidR="00751277" w:rsidRPr="007F49ED">
        <w:t xml:space="preserve"> </w:t>
      </w:r>
      <w:r w:rsidRPr="007F49ED">
        <w:t>How?</w:t>
      </w:r>
    </w:p>
    <w:p w14:paraId="0D8C9A1E" w14:textId="2FEB98AB" w:rsidR="00751277" w:rsidRPr="007F49ED" w:rsidRDefault="00751277" w:rsidP="003B12D6">
      <w:pPr>
        <w:pStyle w:val="BodyText"/>
        <w:numPr>
          <w:ilvl w:val="0"/>
          <w:numId w:val="32"/>
        </w:numPr>
      </w:pPr>
      <w:r w:rsidRPr="007F49ED">
        <w:t xml:space="preserve">What worked well in </w:t>
      </w:r>
      <w:r w:rsidR="005F3F7D" w:rsidRPr="007F49ED">
        <w:t>the</w:t>
      </w:r>
      <w:r w:rsidRPr="007F49ED">
        <w:t xml:space="preserve"> response to the incident?</w:t>
      </w:r>
    </w:p>
    <w:p w14:paraId="1E6C155C" w14:textId="011EBCC6" w:rsidR="00751277" w:rsidRPr="007F49ED" w:rsidRDefault="00751277" w:rsidP="003B12D6">
      <w:pPr>
        <w:pStyle w:val="BodyText"/>
        <w:numPr>
          <w:ilvl w:val="0"/>
          <w:numId w:val="32"/>
        </w:numPr>
      </w:pPr>
      <w:r w:rsidRPr="007F49ED">
        <w:t>How can our response</w:t>
      </w:r>
      <w:r w:rsidR="005F3F7D" w:rsidRPr="007F49ED">
        <w:t xml:space="preserve"> be improved</w:t>
      </w:r>
      <w:r w:rsidRPr="007F49ED">
        <w:t xml:space="preserve"> for future incidents? </w:t>
      </w:r>
    </w:p>
    <w:p w14:paraId="099E6A63" w14:textId="3F82BE79" w:rsidR="002330D9" w:rsidRPr="007F49ED" w:rsidRDefault="007F4948" w:rsidP="006D1C44">
      <w:pPr>
        <w:pStyle w:val="BodyText"/>
      </w:pPr>
      <w:r w:rsidRPr="007F49ED">
        <w:t xml:space="preserve">The PIR Guide </w:t>
      </w:r>
      <w:r w:rsidR="00A2161F">
        <w:t xml:space="preserve">and </w:t>
      </w:r>
      <w:r w:rsidRPr="007F49ED">
        <w:t xml:space="preserve">Template with more detailed questions to consider is available at </w:t>
      </w:r>
      <w:hyperlink w:anchor="_Post_Incident_Review" w:history="1">
        <w:r w:rsidR="008D4A8A" w:rsidRPr="007F49ED">
          <w:rPr>
            <w:rStyle w:val="Hyperlink"/>
          </w:rPr>
          <w:t>Appendix H</w:t>
        </w:r>
      </w:hyperlink>
      <w:r w:rsidRPr="007F49ED">
        <w:t xml:space="preserve">. </w:t>
      </w:r>
      <w:r w:rsidR="00085E35" w:rsidRPr="007F49ED">
        <w:t>Recommendations that arise from the review can be documented in a corresponding Action Register.</w:t>
      </w:r>
      <w:r w:rsidR="00C17DF1">
        <w:br/>
      </w:r>
      <w:r w:rsidR="00BE1316" w:rsidRPr="007F49ED">
        <w:t>Use the template at</w:t>
      </w:r>
      <w:r w:rsidR="009C5AB5" w:rsidRPr="007F49ED">
        <w:t xml:space="preserve"> </w:t>
      </w:r>
      <w:hyperlink w:anchor="_Action_Register_Template" w:history="1">
        <w:r w:rsidR="009C5AB5" w:rsidRPr="007F49ED">
          <w:rPr>
            <w:rStyle w:val="Hyperlink"/>
          </w:rPr>
          <w:t>Appendix I</w:t>
        </w:r>
      </w:hyperlink>
      <w:bookmarkStart w:id="233" w:name="_Toc49344415"/>
      <w:r w:rsidR="006D1C44" w:rsidRPr="007F49ED">
        <w:t>.</w:t>
      </w:r>
    </w:p>
    <w:p w14:paraId="023F1822" w14:textId="62A56357" w:rsidR="00344A49" w:rsidRPr="007F49ED" w:rsidRDefault="00344A49" w:rsidP="003B12D6">
      <w:pPr>
        <w:pStyle w:val="Heading4"/>
        <w:numPr>
          <w:ilvl w:val="3"/>
          <w:numId w:val="43"/>
        </w:numPr>
      </w:pPr>
      <w:r w:rsidRPr="007F49ED">
        <w:t>PPOSTTE Model</w:t>
      </w:r>
      <w:bookmarkEnd w:id="233"/>
    </w:p>
    <w:p w14:paraId="4E2440DD" w14:textId="7D28757C" w:rsidR="00344A49" w:rsidRPr="007F49ED" w:rsidRDefault="00344A49" w:rsidP="00344A49">
      <w:pPr>
        <w:pStyle w:val="BodyText"/>
      </w:pPr>
      <w:r w:rsidRPr="007F49ED">
        <w:t xml:space="preserve">The PPOSTTE </w:t>
      </w:r>
      <w:r w:rsidR="001203B6" w:rsidRPr="007F49ED">
        <w:t>model</w:t>
      </w:r>
      <w:r w:rsidRPr="007F49ED">
        <w:t xml:space="preserve"> </w:t>
      </w:r>
      <w:r w:rsidR="002B0CF9" w:rsidRPr="007F49ED">
        <w:t>can assist to</w:t>
      </w:r>
      <w:r w:rsidRPr="007F49ED">
        <w:t xml:space="preserve"> </w:t>
      </w:r>
      <w:r w:rsidR="00506FC9" w:rsidRPr="007F49ED">
        <w:t>reflect</w:t>
      </w:r>
      <w:r w:rsidRPr="007F49ED">
        <w:t xml:space="preserve"> on </w:t>
      </w:r>
      <w:r w:rsidR="002B0CF9" w:rsidRPr="007F49ED">
        <w:t xml:space="preserve">key elements of the incident </w:t>
      </w:r>
      <w:r w:rsidR="00303779" w:rsidRPr="007F49ED">
        <w:t>response</w:t>
      </w:r>
      <w:r w:rsidR="002B0CF9" w:rsidRPr="007F49ED">
        <w:t xml:space="preserve">. </w:t>
      </w:r>
      <w:r w:rsidRPr="007F49ED">
        <w:t xml:space="preserve">  </w:t>
      </w:r>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6447"/>
      </w:tblGrid>
      <w:tr w:rsidR="00344A49" w:rsidRPr="007F49ED" w14:paraId="7379F042" w14:textId="77777777" w:rsidTr="006B228E">
        <w:trPr>
          <w:trHeight w:val="567"/>
        </w:trPr>
        <w:tc>
          <w:tcPr>
            <w:tcW w:w="1440" w:type="pct"/>
            <w:shd w:val="clear" w:color="auto" w:fill="C8DCE2"/>
            <w:vAlign w:val="center"/>
          </w:tcPr>
          <w:p w14:paraId="498D93A3" w14:textId="77777777" w:rsidR="00344A49" w:rsidRPr="007F49ED" w:rsidRDefault="00344A49" w:rsidP="00975C9C">
            <w:pPr>
              <w:pStyle w:val="BodyText"/>
              <w:spacing w:after="0"/>
              <w:rPr>
                <w:b/>
              </w:rPr>
            </w:pPr>
            <w:r w:rsidRPr="007F49ED">
              <w:rPr>
                <w:b/>
              </w:rPr>
              <w:t xml:space="preserve">People </w:t>
            </w:r>
          </w:p>
        </w:tc>
        <w:tc>
          <w:tcPr>
            <w:tcW w:w="3560" w:type="pct"/>
            <w:vAlign w:val="center"/>
          </w:tcPr>
          <w:p w14:paraId="5765B267" w14:textId="77777777" w:rsidR="00344A49" w:rsidRPr="007F49ED" w:rsidRDefault="00344A49" w:rsidP="00975C9C">
            <w:pPr>
              <w:pStyle w:val="BodyText"/>
              <w:spacing w:after="0"/>
            </w:pPr>
            <w:r w:rsidRPr="007F49ED">
              <w:t xml:space="preserve">Roles, responsibilities, accountabilities, skills </w:t>
            </w:r>
          </w:p>
        </w:tc>
      </w:tr>
      <w:tr w:rsidR="00344A49" w:rsidRPr="007F49ED" w14:paraId="7119C384" w14:textId="77777777" w:rsidTr="006B228E">
        <w:trPr>
          <w:trHeight w:val="567"/>
        </w:trPr>
        <w:tc>
          <w:tcPr>
            <w:tcW w:w="1440" w:type="pct"/>
            <w:shd w:val="clear" w:color="auto" w:fill="C8DCE2"/>
            <w:vAlign w:val="center"/>
          </w:tcPr>
          <w:p w14:paraId="280301D3" w14:textId="77777777" w:rsidR="00344A49" w:rsidRPr="007F49ED" w:rsidRDefault="00344A49" w:rsidP="00975C9C">
            <w:pPr>
              <w:pStyle w:val="BodyText"/>
              <w:spacing w:after="0"/>
              <w:rPr>
                <w:b/>
              </w:rPr>
            </w:pPr>
            <w:r w:rsidRPr="007F49ED">
              <w:rPr>
                <w:b/>
              </w:rPr>
              <w:t xml:space="preserve">Process </w:t>
            </w:r>
          </w:p>
        </w:tc>
        <w:tc>
          <w:tcPr>
            <w:tcW w:w="3560" w:type="pct"/>
            <w:vAlign w:val="center"/>
          </w:tcPr>
          <w:p w14:paraId="1669BA38" w14:textId="44E92108" w:rsidR="00344A49" w:rsidRPr="007F49ED" w:rsidRDefault="00344A49" w:rsidP="00975C9C">
            <w:pPr>
              <w:pStyle w:val="BodyText"/>
              <w:spacing w:after="0"/>
            </w:pPr>
            <w:r w:rsidRPr="007F49ED">
              <w:t xml:space="preserve">Plans, policies, procedures, protocols, processes, </w:t>
            </w:r>
            <w:r w:rsidR="00B30EDA" w:rsidRPr="007F49ED">
              <w:t xml:space="preserve">templates, </w:t>
            </w:r>
            <w:r w:rsidRPr="007F49ED">
              <w:t>arrangements</w:t>
            </w:r>
          </w:p>
        </w:tc>
      </w:tr>
      <w:tr w:rsidR="00344A49" w:rsidRPr="007F49ED" w14:paraId="53B1F21F" w14:textId="77777777" w:rsidTr="006B228E">
        <w:trPr>
          <w:trHeight w:val="567"/>
        </w:trPr>
        <w:tc>
          <w:tcPr>
            <w:tcW w:w="1440" w:type="pct"/>
            <w:shd w:val="clear" w:color="auto" w:fill="C8DCE2"/>
            <w:vAlign w:val="center"/>
          </w:tcPr>
          <w:p w14:paraId="046EA29B" w14:textId="77777777" w:rsidR="00344A49" w:rsidRPr="007F49ED" w:rsidRDefault="00344A49" w:rsidP="00975C9C">
            <w:pPr>
              <w:pStyle w:val="BodyText"/>
              <w:spacing w:after="0"/>
              <w:rPr>
                <w:b/>
              </w:rPr>
            </w:pPr>
            <w:r w:rsidRPr="007F49ED">
              <w:rPr>
                <w:b/>
              </w:rPr>
              <w:t xml:space="preserve">Organisation </w:t>
            </w:r>
          </w:p>
        </w:tc>
        <w:tc>
          <w:tcPr>
            <w:tcW w:w="3560" w:type="pct"/>
            <w:vAlign w:val="center"/>
          </w:tcPr>
          <w:p w14:paraId="2360CD55" w14:textId="77777777" w:rsidR="00344A49" w:rsidRPr="007F49ED" w:rsidRDefault="00344A49" w:rsidP="00975C9C">
            <w:pPr>
              <w:pStyle w:val="BodyText"/>
              <w:spacing w:after="0"/>
            </w:pPr>
            <w:r w:rsidRPr="007F49ED">
              <w:t xml:space="preserve">Structures, culture, jurisdictional arrangements </w:t>
            </w:r>
          </w:p>
        </w:tc>
      </w:tr>
      <w:tr w:rsidR="00344A49" w:rsidRPr="007F49ED" w14:paraId="12D78A41" w14:textId="77777777" w:rsidTr="006B228E">
        <w:trPr>
          <w:trHeight w:val="567"/>
        </w:trPr>
        <w:tc>
          <w:tcPr>
            <w:tcW w:w="1440" w:type="pct"/>
            <w:shd w:val="clear" w:color="auto" w:fill="C8DCE2"/>
            <w:vAlign w:val="center"/>
          </w:tcPr>
          <w:p w14:paraId="6CA26A99" w14:textId="77777777" w:rsidR="00344A49" w:rsidRPr="007F49ED" w:rsidRDefault="00344A49" w:rsidP="00975C9C">
            <w:pPr>
              <w:pStyle w:val="BodyText"/>
              <w:spacing w:after="0"/>
              <w:rPr>
                <w:b/>
              </w:rPr>
            </w:pPr>
            <w:r w:rsidRPr="007F49ED">
              <w:rPr>
                <w:b/>
              </w:rPr>
              <w:t xml:space="preserve">Support </w:t>
            </w:r>
          </w:p>
        </w:tc>
        <w:tc>
          <w:tcPr>
            <w:tcW w:w="3560" w:type="pct"/>
            <w:vAlign w:val="center"/>
          </w:tcPr>
          <w:p w14:paraId="2DE05988" w14:textId="77777777" w:rsidR="00344A49" w:rsidRPr="007F49ED" w:rsidRDefault="00344A49" w:rsidP="00975C9C">
            <w:pPr>
              <w:pStyle w:val="BodyText"/>
              <w:spacing w:after="0"/>
            </w:pPr>
            <w:r w:rsidRPr="007F49ED">
              <w:t xml:space="preserve">Infrastructure, facilities, maintenance </w:t>
            </w:r>
          </w:p>
        </w:tc>
      </w:tr>
      <w:tr w:rsidR="00344A49" w:rsidRPr="007F49ED" w14:paraId="6D2834AF" w14:textId="77777777" w:rsidTr="006B228E">
        <w:trPr>
          <w:trHeight w:val="567"/>
        </w:trPr>
        <w:tc>
          <w:tcPr>
            <w:tcW w:w="1440" w:type="pct"/>
            <w:shd w:val="clear" w:color="auto" w:fill="C8DCE2"/>
            <w:vAlign w:val="center"/>
          </w:tcPr>
          <w:p w14:paraId="71DF9CE7" w14:textId="5D94415C" w:rsidR="00344A49" w:rsidRPr="007F49ED" w:rsidRDefault="009B7C3B" w:rsidP="00975C9C">
            <w:pPr>
              <w:pStyle w:val="BodyText"/>
              <w:spacing w:after="0"/>
              <w:rPr>
                <w:b/>
              </w:rPr>
            </w:pPr>
            <w:r w:rsidRPr="007F49ED">
              <w:rPr>
                <w:b/>
              </w:rPr>
              <w:t>Technology</w:t>
            </w:r>
          </w:p>
        </w:tc>
        <w:tc>
          <w:tcPr>
            <w:tcW w:w="3560" w:type="pct"/>
            <w:vAlign w:val="center"/>
          </w:tcPr>
          <w:p w14:paraId="2A933A16" w14:textId="77777777" w:rsidR="00344A49" w:rsidRPr="007F49ED" w:rsidRDefault="00344A49" w:rsidP="00975C9C">
            <w:pPr>
              <w:pStyle w:val="BodyText"/>
              <w:spacing w:after="0"/>
            </w:pPr>
            <w:r w:rsidRPr="007F49ED">
              <w:t xml:space="preserve">Equipment, systems, standards, security, inter-operability </w:t>
            </w:r>
          </w:p>
        </w:tc>
      </w:tr>
      <w:tr w:rsidR="00344A49" w:rsidRPr="007F49ED" w14:paraId="599E923E" w14:textId="77777777" w:rsidTr="006B228E">
        <w:trPr>
          <w:trHeight w:val="567"/>
        </w:trPr>
        <w:tc>
          <w:tcPr>
            <w:tcW w:w="1440" w:type="pct"/>
            <w:shd w:val="clear" w:color="auto" w:fill="C8DCE2"/>
            <w:vAlign w:val="center"/>
          </w:tcPr>
          <w:p w14:paraId="3A79FD7C" w14:textId="3925AE70" w:rsidR="00344A49" w:rsidRPr="007F49ED" w:rsidRDefault="009B7C3B" w:rsidP="00975C9C">
            <w:pPr>
              <w:pStyle w:val="BodyText"/>
              <w:spacing w:after="0"/>
              <w:rPr>
                <w:b/>
              </w:rPr>
            </w:pPr>
            <w:r w:rsidRPr="007F49ED">
              <w:rPr>
                <w:b/>
              </w:rPr>
              <w:t>Training</w:t>
            </w:r>
          </w:p>
        </w:tc>
        <w:tc>
          <w:tcPr>
            <w:tcW w:w="3560" w:type="pct"/>
            <w:vAlign w:val="center"/>
          </w:tcPr>
          <w:p w14:paraId="74FE44B4" w14:textId="77777777" w:rsidR="00344A49" w:rsidRPr="007F49ED" w:rsidRDefault="00344A49" w:rsidP="00975C9C">
            <w:pPr>
              <w:pStyle w:val="BodyText"/>
              <w:spacing w:after="0"/>
            </w:pPr>
            <w:r w:rsidRPr="007F49ED">
              <w:t xml:space="preserve">Qualifications/skill levels, identification of required courses </w:t>
            </w:r>
          </w:p>
        </w:tc>
      </w:tr>
      <w:tr w:rsidR="00344A49" w:rsidRPr="007F49ED" w14:paraId="6AEBD957" w14:textId="77777777" w:rsidTr="006B228E">
        <w:trPr>
          <w:trHeight w:val="567"/>
        </w:trPr>
        <w:tc>
          <w:tcPr>
            <w:tcW w:w="1440" w:type="pct"/>
            <w:shd w:val="clear" w:color="auto" w:fill="C8DCE2"/>
            <w:vAlign w:val="center"/>
          </w:tcPr>
          <w:p w14:paraId="69F8749C" w14:textId="32BF8CCF" w:rsidR="00344A49" w:rsidRPr="007F49ED" w:rsidRDefault="00751277" w:rsidP="002760B4">
            <w:pPr>
              <w:pStyle w:val="BodyText"/>
              <w:spacing w:after="20"/>
              <w:rPr>
                <w:b/>
              </w:rPr>
            </w:pPr>
            <w:r w:rsidRPr="007F49ED">
              <w:rPr>
                <w:b/>
              </w:rPr>
              <w:t>*</w:t>
            </w:r>
            <w:r w:rsidR="009B7C3B" w:rsidRPr="007F49ED">
              <w:rPr>
                <w:b/>
              </w:rPr>
              <w:t>Exercise Management</w:t>
            </w:r>
          </w:p>
          <w:p w14:paraId="335D413F" w14:textId="20C7AB48" w:rsidR="00751277" w:rsidRPr="007F49ED" w:rsidRDefault="00751277" w:rsidP="00975C9C">
            <w:pPr>
              <w:pStyle w:val="BodyText"/>
              <w:spacing w:after="0"/>
              <w:rPr>
                <w:i/>
              </w:rPr>
            </w:pPr>
            <w:r w:rsidRPr="007F49ED">
              <w:rPr>
                <w:i/>
                <w:sz w:val="18"/>
              </w:rPr>
              <w:t>This only applies to exercises</w:t>
            </w:r>
          </w:p>
        </w:tc>
        <w:tc>
          <w:tcPr>
            <w:tcW w:w="3560" w:type="pct"/>
            <w:vAlign w:val="center"/>
          </w:tcPr>
          <w:p w14:paraId="1B9CD6DF" w14:textId="77777777" w:rsidR="00344A49" w:rsidRPr="007F49ED" w:rsidRDefault="00344A49" w:rsidP="00975C9C">
            <w:pPr>
              <w:pStyle w:val="BodyText"/>
              <w:spacing w:after="0"/>
            </w:pPr>
            <w:r w:rsidRPr="007F49ED">
              <w:t>Exercise development, structure, management, conduct</w:t>
            </w:r>
          </w:p>
        </w:tc>
      </w:tr>
    </w:tbl>
    <w:p w14:paraId="1AC805B7" w14:textId="77777777" w:rsidR="00B84CD1" w:rsidRDefault="00B84CD1">
      <w:pPr>
        <w:spacing w:after="0"/>
        <w:rPr>
          <w:rFonts w:asciiTheme="minorHAnsi" w:eastAsiaTheme="majorEastAsia" w:hAnsiTheme="minorHAnsi" w:cs="Times New Roman (Headings CS)"/>
          <w:b/>
          <w:bCs/>
          <w:color w:val="007988"/>
          <w:sz w:val="28"/>
        </w:rPr>
      </w:pPr>
      <w:r>
        <w:br w:type="page"/>
      </w:r>
    </w:p>
    <w:p w14:paraId="07D2387B" w14:textId="37089C9F" w:rsidR="00A61606" w:rsidRPr="007F49ED" w:rsidRDefault="00A61606" w:rsidP="003B12D6">
      <w:pPr>
        <w:pStyle w:val="Heading3"/>
        <w:numPr>
          <w:ilvl w:val="2"/>
          <w:numId w:val="43"/>
        </w:numPr>
        <w:spacing w:before="240"/>
      </w:pPr>
      <w:bookmarkStart w:id="234" w:name="_Toc107824862"/>
      <w:r w:rsidRPr="007F49ED">
        <w:lastRenderedPageBreak/>
        <w:t>Update</w:t>
      </w:r>
      <w:r w:rsidR="00346CCC" w:rsidRPr="007F49ED">
        <w:t xml:space="preserve"> and Test</w:t>
      </w:r>
      <w:r w:rsidRPr="007F49ED">
        <w:t xml:space="preserve"> </w:t>
      </w:r>
      <w:r w:rsidR="00346CCC" w:rsidRPr="007F49ED">
        <w:t xml:space="preserve">Cyber </w:t>
      </w:r>
      <w:r w:rsidRPr="007F49ED">
        <w:t>Incident Response Plan</w:t>
      </w:r>
      <w:bookmarkEnd w:id="234"/>
      <w:r w:rsidRPr="007F49ED">
        <w:t xml:space="preserve"> </w:t>
      </w:r>
    </w:p>
    <w:p w14:paraId="1B4ECBF4" w14:textId="453AD7B6" w:rsidR="00346CCC" w:rsidRPr="007F49ED" w:rsidRDefault="00346CCC" w:rsidP="000C219D">
      <w:pPr>
        <w:pStyle w:val="BodyText"/>
      </w:pPr>
      <w:r w:rsidRPr="007F49ED">
        <w:t xml:space="preserve">The PIR may result in changes to </w:t>
      </w:r>
      <w:r w:rsidR="0064415E" w:rsidRPr="007F49ED">
        <w:t>the</w:t>
      </w:r>
      <w:r w:rsidRPr="007F49ED">
        <w:t xml:space="preserve"> CIRP, Playbooks and Templates. Changes </w:t>
      </w:r>
      <w:r w:rsidR="0064415E" w:rsidRPr="007F49ED">
        <w:t>should</w:t>
      </w:r>
      <w:r w:rsidRPr="007F49ED">
        <w:t xml:space="preserve"> be communic</w:t>
      </w:r>
      <w:r w:rsidR="0064415E" w:rsidRPr="007F49ED">
        <w:t>ated</w:t>
      </w:r>
      <w:r w:rsidR="00FC25F5">
        <w:br/>
      </w:r>
      <w:r w:rsidR="0064415E" w:rsidRPr="007F49ED">
        <w:t xml:space="preserve">to the relevant personnel. </w:t>
      </w:r>
    </w:p>
    <w:p w14:paraId="0596B4BB" w14:textId="77777777" w:rsidR="00F51480" w:rsidRPr="007F49ED" w:rsidRDefault="00F51480" w:rsidP="00F51480">
      <w:pPr>
        <w:pStyle w:val="BodyText"/>
      </w:pPr>
    </w:p>
    <w:p w14:paraId="164DE02C" w14:textId="36510FB7" w:rsidR="00663CF8" w:rsidRDefault="00663CF8" w:rsidP="003B12D6">
      <w:pPr>
        <w:pStyle w:val="Heading3"/>
        <w:numPr>
          <w:ilvl w:val="2"/>
          <w:numId w:val="43"/>
        </w:numPr>
      </w:pPr>
      <w:bookmarkStart w:id="235" w:name="_Toc107824863"/>
      <w:r w:rsidRPr="007F49ED">
        <w:t>Training</w:t>
      </w:r>
      <w:bookmarkEnd w:id="235"/>
    </w:p>
    <w:p w14:paraId="50AEEF4D" w14:textId="77777777" w:rsidR="00765104" w:rsidRDefault="00765104" w:rsidP="00765104">
      <w:pPr>
        <w:pStyle w:val="BodyText"/>
      </w:pPr>
    </w:p>
    <w:p w14:paraId="6255D46F" w14:textId="77777777" w:rsidR="00765104" w:rsidRDefault="00765104" w:rsidP="00765104">
      <w:pPr>
        <w:pStyle w:val="BodyText"/>
      </w:pPr>
    </w:p>
    <w:p w14:paraId="10B39F7D" w14:textId="77777777" w:rsidR="00765104" w:rsidRDefault="00765104" w:rsidP="00765104">
      <w:pPr>
        <w:pStyle w:val="BodyText"/>
      </w:pPr>
    </w:p>
    <w:p w14:paraId="7DB9DC35" w14:textId="77777777" w:rsidR="00765104" w:rsidRDefault="00765104" w:rsidP="00765104">
      <w:pPr>
        <w:pStyle w:val="BodyText"/>
      </w:pPr>
    </w:p>
    <w:p w14:paraId="1DDCDA38" w14:textId="77777777" w:rsidR="00765104" w:rsidRDefault="00765104" w:rsidP="00765104">
      <w:pPr>
        <w:pStyle w:val="BodyText"/>
      </w:pPr>
    </w:p>
    <w:p w14:paraId="3AB256C7" w14:textId="77777777" w:rsidR="00765104" w:rsidRDefault="00765104" w:rsidP="00765104">
      <w:pPr>
        <w:pStyle w:val="BodyText"/>
      </w:pPr>
    </w:p>
    <w:p w14:paraId="380B529F" w14:textId="77777777" w:rsidR="00765104" w:rsidRDefault="00765104" w:rsidP="00765104">
      <w:pPr>
        <w:pStyle w:val="BodyText"/>
      </w:pPr>
    </w:p>
    <w:p w14:paraId="708163EC" w14:textId="77777777" w:rsidR="00765104" w:rsidRDefault="00765104" w:rsidP="00765104">
      <w:pPr>
        <w:pStyle w:val="BodyText"/>
      </w:pPr>
    </w:p>
    <w:p w14:paraId="5E4D5A40" w14:textId="77777777" w:rsidR="00765104" w:rsidRDefault="00765104" w:rsidP="00765104">
      <w:pPr>
        <w:pStyle w:val="BodyText"/>
      </w:pPr>
    </w:p>
    <w:p w14:paraId="17276D1F" w14:textId="77777777" w:rsidR="00765104" w:rsidRDefault="00765104" w:rsidP="00765104">
      <w:pPr>
        <w:pStyle w:val="BodyText"/>
      </w:pPr>
    </w:p>
    <w:p w14:paraId="1F1C1B09" w14:textId="77777777" w:rsidR="00765104" w:rsidRDefault="00765104" w:rsidP="00765104">
      <w:pPr>
        <w:pStyle w:val="BodyText"/>
      </w:pPr>
    </w:p>
    <w:p w14:paraId="492DCEA5" w14:textId="2D7FF2FF" w:rsidR="00765104" w:rsidRPr="007F49ED" w:rsidRDefault="00765104" w:rsidP="00765104">
      <w:pPr>
        <w:pStyle w:val="BodyText"/>
      </w:pPr>
      <w:r w:rsidRPr="007F49ED">
        <w:t xml:space="preserve"> </w:t>
      </w:r>
    </w:p>
    <w:p w14:paraId="7F465B69" w14:textId="77777777" w:rsidR="00765104" w:rsidRPr="00765104" w:rsidRDefault="00765104" w:rsidP="00765104">
      <w:pPr>
        <w:pStyle w:val="BodyText"/>
      </w:pPr>
    </w:p>
    <w:p w14:paraId="3987B522" w14:textId="325FEB6A" w:rsidR="00A374EC" w:rsidRPr="007F49ED" w:rsidRDefault="00765104" w:rsidP="00A374EC">
      <w:pPr>
        <w:pStyle w:val="BodyText"/>
      </w:pPr>
      <w:r>
        <w:rPr>
          <w:noProof/>
          <w:lang w:eastAsia="en-AU"/>
        </w:rPr>
        <w:drawing>
          <wp:inline distT="0" distB="0" distL="0" distR="0" wp14:anchorId="76B3EA92" wp14:editId="6B2CD7E8">
            <wp:extent cx="5756275" cy="4182745"/>
            <wp:effectExtent l="0" t="0" r="0" b="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18"/>
                    <a:stretch>
                      <a:fillRect/>
                    </a:stretch>
                  </pic:blipFill>
                  <pic:spPr>
                    <a:xfrm>
                      <a:off x="0" y="0"/>
                      <a:ext cx="5756275" cy="4182745"/>
                    </a:xfrm>
                    <a:prstGeom prst="rect">
                      <a:avLst/>
                    </a:prstGeom>
                  </pic:spPr>
                </pic:pic>
              </a:graphicData>
            </a:graphic>
          </wp:inline>
        </w:drawing>
      </w:r>
      <w:r w:rsidR="00A374EC" w:rsidRPr="007F49ED">
        <w:br w:type="page"/>
      </w:r>
    </w:p>
    <w:p w14:paraId="2BFD8E5E" w14:textId="568A3D31" w:rsidR="00E62BDB" w:rsidRPr="00E62BDB" w:rsidRDefault="00FC25F5">
      <w:pPr>
        <w:spacing w:after="0"/>
        <w:rPr>
          <w:color w:val="001E45"/>
          <w:sz w:val="72"/>
          <w:szCs w:val="72"/>
        </w:rPr>
      </w:pPr>
      <w:bookmarkStart w:id="236" w:name="_Appendix_A_"/>
      <w:bookmarkStart w:id="237" w:name="_Ref64377681"/>
      <w:bookmarkStart w:id="238" w:name="_Ref63944447"/>
      <w:bookmarkStart w:id="239" w:name="_Ref63944452"/>
      <w:bookmarkStart w:id="240" w:name="_Ref63944470"/>
      <w:bookmarkStart w:id="241" w:name="_Ref63944485"/>
      <w:bookmarkStart w:id="242" w:name="_Ref63944493"/>
      <w:bookmarkStart w:id="243" w:name="_Ref63944515"/>
      <w:bookmarkStart w:id="244" w:name="_Ref63944523"/>
      <w:bookmarkStart w:id="245" w:name="_Ref57035657"/>
      <w:bookmarkEnd w:id="236"/>
      <w:r>
        <w:rPr>
          <w:rFonts w:asciiTheme="minorHAnsi" w:eastAsiaTheme="majorEastAsia" w:hAnsiTheme="minorHAnsi" w:cs="Times New Roman (Headings CS)"/>
          <w:b/>
          <w:bCs/>
          <w:noProof/>
          <w:color w:val="001E45"/>
          <w:sz w:val="72"/>
          <w:szCs w:val="72"/>
          <w:lang w:eastAsia="en-AU"/>
        </w:rPr>
        <w:lastRenderedPageBreak/>
        <mc:AlternateContent>
          <mc:Choice Requires="wps">
            <w:drawing>
              <wp:anchor distT="0" distB="0" distL="114300" distR="114300" simplePos="0" relativeHeight="251848191" behindDoc="0" locked="0" layoutInCell="1" allowOverlap="1" wp14:anchorId="3BA817DE" wp14:editId="7C9F9A6A">
                <wp:simplePos x="0" y="0"/>
                <wp:positionH relativeFrom="column">
                  <wp:posOffset>992165</wp:posOffset>
                </wp:positionH>
                <wp:positionV relativeFrom="paragraph">
                  <wp:posOffset>3381892</wp:posOffset>
                </wp:positionV>
                <wp:extent cx="4019107" cy="116931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019107" cy="1169315"/>
                        </a:xfrm>
                        <a:prstGeom prst="rect">
                          <a:avLst/>
                        </a:prstGeom>
                        <a:noFill/>
                        <a:ln w="6350">
                          <a:noFill/>
                        </a:ln>
                      </wps:spPr>
                      <wps:txbx>
                        <w:txbxContent>
                          <w:p w14:paraId="5EBEE40A" w14:textId="51110B09" w:rsidR="00A2161F" w:rsidRPr="00E62BDB" w:rsidRDefault="00A2161F" w:rsidP="00636B58">
                            <w:pPr>
                              <w:pStyle w:val="HeadingI"/>
                            </w:pPr>
                            <w:bookmarkStart w:id="246" w:name="_Toc107824864"/>
                            <w:r w:rsidRPr="00E62BDB">
                              <w:t>APPENDICES</w:t>
                            </w:r>
                            <w:bookmarkEnd w:id="24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817DE" id="Text Box 12" o:spid="_x0000_s1028" type="#_x0000_t202" style="position:absolute;margin-left:78.1pt;margin-top:266.3pt;width:316.45pt;height:92.05pt;z-index:251848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" filled="f" stroked="f" strokeweight=".5pt">
                <v:textbox>
                  <w:txbxContent>
                    <w:p w14:paraId="5EBEE40A" w14:textId="51110B09" w:rsidR="00A2161F" w:rsidRPr="00E62BDB" w:rsidRDefault="00A2161F" w:rsidP="00636B58">
                      <w:pPr>
                        <w:pStyle w:val="HeadingI"/>
                      </w:pPr>
                      <w:bookmarkStart w:id="247" w:name="_Toc107824864"/>
                      <w:r w:rsidRPr="00E62BDB">
                        <w:t>APPENDICES</w:t>
                      </w:r>
                      <w:bookmarkEnd w:id="247"/>
                    </w:p>
                  </w:txbxContent>
                </v:textbox>
              </v:shape>
            </w:pict>
          </mc:Fallback>
        </mc:AlternateContent>
      </w:r>
      <w:r w:rsidR="00E62BDB">
        <w:rPr>
          <w:rFonts w:asciiTheme="minorHAnsi" w:eastAsiaTheme="majorEastAsia" w:hAnsiTheme="minorHAnsi" w:cs="Times New Roman (Headings CS)"/>
          <w:b/>
          <w:bCs/>
          <w:noProof/>
          <w:color w:val="001E45"/>
          <w:sz w:val="72"/>
          <w:szCs w:val="72"/>
          <w:lang w:eastAsia="en-AU"/>
        </w:rPr>
        <w:drawing>
          <wp:anchor distT="0" distB="0" distL="114300" distR="114300" simplePos="0" relativeHeight="251847167" behindDoc="0" locked="0" layoutInCell="1" allowOverlap="1" wp14:anchorId="569FFF89" wp14:editId="4BDE037F">
            <wp:simplePos x="0" y="0"/>
            <wp:positionH relativeFrom="column">
              <wp:posOffset>-921385</wp:posOffset>
            </wp:positionH>
            <wp:positionV relativeFrom="paragraph">
              <wp:posOffset>-1550670</wp:posOffset>
            </wp:positionV>
            <wp:extent cx="7600315" cy="10751185"/>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stretch>
                      <a:fillRect/>
                    </a:stretch>
                  </pic:blipFill>
                  <pic:spPr>
                    <a:xfrm>
                      <a:off x="0" y="0"/>
                      <a:ext cx="7600315" cy="10751185"/>
                    </a:xfrm>
                    <a:prstGeom prst="rect">
                      <a:avLst/>
                    </a:prstGeom>
                  </pic:spPr>
                </pic:pic>
              </a:graphicData>
            </a:graphic>
            <wp14:sizeRelH relativeFrom="margin">
              <wp14:pctWidth>0</wp14:pctWidth>
            </wp14:sizeRelH>
            <wp14:sizeRelV relativeFrom="margin">
              <wp14:pctHeight>0</wp14:pctHeight>
            </wp14:sizeRelV>
          </wp:anchor>
        </w:drawing>
      </w:r>
      <w:r w:rsidR="007F03DE">
        <w:rPr>
          <w:color w:val="001E45"/>
          <w:sz w:val="72"/>
          <w:szCs w:val="72"/>
        </w:rPr>
        <w:br w:type="page"/>
      </w:r>
    </w:p>
    <w:p w14:paraId="134E4382" w14:textId="565553A4" w:rsidR="00EA1E27" w:rsidRPr="00505493" w:rsidRDefault="006B2CAD" w:rsidP="00505493">
      <w:pPr>
        <w:pStyle w:val="BodyText"/>
        <w:rPr>
          <w:b/>
          <w:color w:val="001E45"/>
          <w:sz w:val="72"/>
          <w:szCs w:val="72"/>
        </w:rPr>
      </w:pPr>
      <w:r w:rsidRPr="00505493">
        <w:rPr>
          <w:b/>
          <w:color w:val="001E45"/>
          <w:sz w:val="72"/>
          <w:szCs w:val="72"/>
        </w:rPr>
        <w:lastRenderedPageBreak/>
        <w:t>Appendix A</w:t>
      </w:r>
    </w:p>
    <w:p w14:paraId="083BD530" w14:textId="2B790656" w:rsidR="00CA2324" w:rsidRPr="007F49ED" w:rsidRDefault="00CA2324" w:rsidP="00B45033">
      <w:pPr>
        <w:pStyle w:val="Heading3"/>
        <w:numPr>
          <w:ilvl w:val="0"/>
          <w:numId w:val="0"/>
        </w:numPr>
        <w:ind w:left="578" w:hanging="578"/>
        <w:rPr>
          <w:sz w:val="30"/>
          <w:szCs w:val="30"/>
        </w:rPr>
      </w:pPr>
      <w:bookmarkStart w:id="248" w:name="_Terminology_and_Definitions"/>
      <w:bookmarkStart w:id="249" w:name="_Toc107824865"/>
      <w:bookmarkEnd w:id="248"/>
      <w:r w:rsidRPr="007F49ED">
        <w:rPr>
          <w:sz w:val="30"/>
          <w:szCs w:val="30"/>
        </w:rPr>
        <w:t>Terminology and Definitions</w:t>
      </w:r>
      <w:bookmarkEnd w:id="249"/>
      <w:r w:rsidRPr="007F49ED">
        <w:rPr>
          <w:sz w:val="30"/>
          <w:szCs w:val="30"/>
        </w:rPr>
        <w:t xml:space="preserve"> </w:t>
      </w:r>
    </w:p>
    <w:p w14:paraId="169B8724" w14:textId="440991E8" w:rsidR="00D55FC9" w:rsidRPr="007F49ED" w:rsidRDefault="00564B43" w:rsidP="00564B43">
      <w:pPr>
        <w:pStyle w:val="BodyText"/>
      </w:pPr>
      <w:r w:rsidRPr="007F49ED">
        <w:t xml:space="preserve">Use of consistent and pre-defined terminology to describe incidents and their effects can be helpful during a response. </w:t>
      </w:r>
      <w:r w:rsidR="006B2E86" w:rsidRPr="007F49ED">
        <w:t>In your CIRP, include commonly used terms used in your organisation.</w:t>
      </w:r>
      <w:r w:rsidR="00397786" w:rsidRPr="007F49ED">
        <w:t xml:space="preserve"> </w:t>
      </w:r>
      <w:r w:rsidR="00D55FC9" w:rsidRPr="007F49ED">
        <w:t>ACSC defines cyber threats, eve</w:t>
      </w:r>
      <w:r w:rsidR="0029142A" w:rsidRPr="007F49ED">
        <w:t>nts, alerts and incidents as follows:</w:t>
      </w:r>
    </w:p>
    <w:p w14:paraId="08D8E8E2" w14:textId="77777777" w:rsidR="00564B43" w:rsidRPr="007F49ED" w:rsidRDefault="00564B43" w:rsidP="003D1E48">
      <w:pPr>
        <w:pStyle w:val="BodyText"/>
        <w:rPr>
          <w:b/>
          <w:sz w:val="24"/>
        </w:rPr>
      </w:pPr>
      <w:r w:rsidRPr="007F49ED">
        <w:rPr>
          <w:b/>
          <w:sz w:val="24"/>
        </w:rPr>
        <w:t xml:space="preserve">Cyber </w:t>
      </w:r>
      <w:r w:rsidRPr="007F49ED">
        <w:rPr>
          <w:rStyle w:val="BodyTextChar"/>
          <w:b/>
          <w:sz w:val="24"/>
        </w:rPr>
        <w:t>threat</w:t>
      </w:r>
    </w:p>
    <w:p w14:paraId="10C2901C" w14:textId="347BE03B" w:rsidR="00564B43" w:rsidRPr="007F49ED" w:rsidRDefault="00564B43" w:rsidP="00397786">
      <w:pPr>
        <w:pStyle w:val="BodyText"/>
      </w:pPr>
      <w:r w:rsidRPr="007F49ED">
        <w:t xml:space="preserve">A cyber threat is any circumstance or event with the potential to harm systems or information. Other threats are listed on </w:t>
      </w:r>
      <w:hyperlink r:id="rId20" w:history="1">
        <w:r w:rsidRPr="007F49ED">
          <w:rPr>
            <w:rStyle w:val="Hyperlink"/>
          </w:rPr>
          <w:t>cyber.gov.au</w:t>
        </w:r>
      </w:hyperlink>
      <w:r w:rsidRPr="007F49ED">
        <w:t>.</w:t>
      </w:r>
      <w:r w:rsidR="00397786" w:rsidRPr="007F49ED">
        <w:t xml:space="preserve"> </w:t>
      </w:r>
      <w:r w:rsidRPr="007F49ED">
        <w:t>Organisations can include a list of cyber threats of concern. The ACSC Annual Cyber Threat Report (</w:t>
      </w:r>
      <w:r w:rsidR="00292F59" w:rsidRPr="007F49ED">
        <w:t>2021</w:t>
      </w:r>
      <w:r w:rsidRPr="007F49ED">
        <w:t xml:space="preserve">) </w:t>
      </w:r>
      <w:r w:rsidR="00292F59" w:rsidRPr="007F49ED">
        <w:t>outlines the following threat environment and key cyber security trends</w:t>
      </w:r>
      <w:r w:rsidRPr="007F49ED">
        <w:t>:</w:t>
      </w:r>
    </w:p>
    <w:p w14:paraId="30DD399F" w14:textId="472B2A74" w:rsidR="00292F59" w:rsidRPr="007F49ED" w:rsidRDefault="00292F59" w:rsidP="003B12D6">
      <w:pPr>
        <w:pStyle w:val="BodyText"/>
        <w:numPr>
          <w:ilvl w:val="0"/>
          <w:numId w:val="28"/>
        </w:numPr>
      </w:pPr>
      <w:r w:rsidRPr="007F49ED">
        <w:t xml:space="preserve">COVID-19 themed malicious activity </w:t>
      </w:r>
      <w:r w:rsidR="00B22FB3" w:rsidRPr="007F49ED">
        <w:t>including</w:t>
      </w:r>
      <w:r w:rsidRPr="007F49ED">
        <w:t xml:space="preserve"> phishing emails and scams </w:t>
      </w:r>
    </w:p>
    <w:p w14:paraId="2E30705D" w14:textId="77777777" w:rsidR="00564B43" w:rsidRPr="007F49ED" w:rsidRDefault="00564B43" w:rsidP="003B12D6">
      <w:pPr>
        <w:pStyle w:val="BodyText"/>
        <w:numPr>
          <w:ilvl w:val="0"/>
          <w:numId w:val="28"/>
        </w:numPr>
      </w:pPr>
      <w:r w:rsidRPr="007F49ED">
        <w:t>Ransomware</w:t>
      </w:r>
    </w:p>
    <w:p w14:paraId="2C043F71" w14:textId="19D6A828" w:rsidR="00292F59" w:rsidRPr="007F49ED" w:rsidRDefault="00292F59" w:rsidP="003B12D6">
      <w:pPr>
        <w:pStyle w:val="BodyText"/>
        <w:numPr>
          <w:ilvl w:val="0"/>
          <w:numId w:val="28"/>
        </w:numPr>
      </w:pPr>
      <w:r w:rsidRPr="007F49ED">
        <w:t>Exploitation of security vulnerabilities</w:t>
      </w:r>
    </w:p>
    <w:p w14:paraId="5AFDB429" w14:textId="2C9F2BE9" w:rsidR="00292F59" w:rsidRPr="007F49ED" w:rsidRDefault="00292F59" w:rsidP="003B12D6">
      <w:pPr>
        <w:pStyle w:val="BodyText"/>
        <w:numPr>
          <w:ilvl w:val="0"/>
          <w:numId w:val="28"/>
        </w:numPr>
      </w:pPr>
      <w:r w:rsidRPr="007F49ED">
        <w:t xml:space="preserve">Software supply chain compromise </w:t>
      </w:r>
    </w:p>
    <w:p w14:paraId="5D5C7AE8" w14:textId="7A386526" w:rsidR="00292F59" w:rsidRPr="007F49ED" w:rsidRDefault="00292F59" w:rsidP="003B12D6">
      <w:pPr>
        <w:pStyle w:val="BodyText"/>
        <w:numPr>
          <w:ilvl w:val="0"/>
          <w:numId w:val="28"/>
        </w:numPr>
      </w:pPr>
      <w:r w:rsidRPr="007F49ED">
        <w:t>Business Email Compromise</w:t>
      </w:r>
    </w:p>
    <w:p w14:paraId="31C12199" w14:textId="77777777" w:rsidR="004F08CF" w:rsidRPr="007F49ED" w:rsidRDefault="00B22FB3" w:rsidP="004F08CF">
      <w:pPr>
        <w:pStyle w:val="BodyText"/>
        <w:numPr>
          <w:ilvl w:val="0"/>
          <w:numId w:val="28"/>
        </w:numPr>
      </w:pPr>
      <w:r w:rsidRPr="007F49ED">
        <w:t>Cybercrime</w:t>
      </w:r>
    </w:p>
    <w:p w14:paraId="54227ADF" w14:textId="5101164B" w:rsidR="00564B43" w:rsidRPr="007F49ED" w:rsidRDefault="00564B43" w:rsidP="003D1E48">
      <w:pPr>
        <w:pStyle w:val="BodyText"/>
        <w:rPr>
          <w:b/>
          <w:sz w:val="24"/>
        </w:rPr>
      </w:pPr>
      <w:r w:rsidRPr="007F49ED">
        <w:rPr>
          <w:b/>
          <w:sz w:val="24"/>
        </w:rPr>
        <w:t xml:space="preserve">Cyber security event </w:t>
      </w:r>
    </w:p>
    <w:p w14:paraId="49D08C79" w14:textId="60E14142" w:rsidR="00564B43" w:rsidRPr="007F49ED" w:rsidRDefault="00564B43" w:rsidP="00564B43">
      <w:pPr>
        <w:pStyle w:val="BodyText"/>
        <w:rPr>
          <w:lang w:eastAsia="en-AU"/>
        </w:rPr>
      </w:pPr>
      <w:r w:rsidRPr="007F49ED">
        <w:rPr>
          <w:lang w:eastAsia="en-AU"/>
        </w:rPr>
        <w:t>A cyber security event is an occurrence of a system, service or network state indicating a possible breach</w:t>
      </w:r>
      <w:r w:rsidR="00DC36C7">
        <w:rPr>
          <w:lang w:eastAsia="en-AU"/>
        </w:rPr>
        <w:br/>
      </w:r>
      <w:r w:rsidRPr="007F49ED">
        <w:rPr>
          <w:lang w:eastAsia="en-AU"/>
        </w:rPr>
        <w:t>of security policy, failure of safeguards or a previously unknown situation that may be relevant to security.</w:t>
      </w:r>
    </w:p>
    <w:p w14:paraId="60A9DCD1" w14:textId="77777777" w:rsidR="00564B43" w:rsidRPr="007F49ED" w:rsidRDefault="00564B43" w:rsidP="00564B43">
      <w:pPr>
        <w:pStyle w:val="BodyText"/>
        <w:rPr>
          <w:lang w:eastAsia="en-AU"/>
        </w:rPr>
      </w:pPr>
      <w:r w:rsidRPr="007F49ED">
        <w:rPr>
          <w:lang w:eastAsia="en-AU"/>
        </w:rPr>
        <w:t xml:space="preserve">A cyber security event has the potential to become, but is not confirmed to be, a cyber incident. </w:t>
      </w:r>
    </w:p>
    <w:p w14:paraId="6F89161D" w14:textId="77777777" w:rsidR="00564B43" w:rsidRPr="007F49ED" w:rsidRDefault="00564B43" w:rsidP="00564B43">
      <w:pPr>
        <w:pStyle w:val="BodyText"/>
        <w:rPr>
          <w:lang w:eastAsia="en-AU"/>
        </w:rPr>
      </w:pPr>
      <w:r w:rsidRPr="007F49ED">
        <w:rPr>
          <w:lang w:eastAsia="en-AU"/>
        </w:rPr>
        <w:t xml:space="preserve">Examples of cyber security events include (but are not limited to): </w:t>
      </w:r>
    </w:p>
    <w:p w14:paraId="79224EB8" w14:textId="77777777" w:rsidR="00564B43" w:rsidRPr="007F49ED" w:rsidRDefault="00564B43" w:rsidP="003B12D6">
      <w:pPr>
        <w:pStyle w:val="BodyText"/>
        <w:numPr>
          <w:ilvl w:val="0"/>
          <w:numId w:val="24"/>
        </w:numPr>
        <w:rPr>
          <w:lang w:eastAsia="en-AU"/>
        </w:rPr>
      </w:pPr>
      <w:r w:rsidRPr="007F49ED">
        <w:rPr>
          <w:lang w:eastAsia="en-AU"/>
        </w:rPr>
        <w:t xml:space="preserve">A user has disabled the antivirus on their computer </w:t>
      </w:r>
    </w:p>
    <w:p w14:paraId="3432D02C" w14:textId="77777777" w:rsidR="00564B43" w:rsidRPr="007F49ED" w:rsidRDefault="00564B43" w:rsidP="003B12D6">
      <w:pPr>
        <w:pStyle w:val="BodyText"/>
        <w:numPr>
          <w:ilvl w:val="0"/>
          <w:numId w:val="24"/>
        </w:numPr>
        <w:rPr>
          <w:lang w:eastAsia="en-AU"/>
        </w:rPr>
      </w:pPr>
      <w:r w:rsidRPr="007F49ED">
        <w:rPr>
          <w:lang w:eastAsia="en-AU"/>
        </w:rPr>
        <w:t xml:space="preserve">A user has deleted or modified system files </w:t>
      </w:r>
    </w:p>
    <w:p w14:paraId="1C68EE0B" w14:textId="77777777" w:rsidR="00564B43" w:rsidRPr="007F49ED" w:rsidRDefault="00564B43" w:rsidP="003B12D6">
      <w:pPr>
        <w:pStyle w:val="BodyText"/>
        <w:numPr>
          <w:ilvl w:val="0"/>
          <w:numId w:val="24"/>
        </w:numPr>
        <w:rPr>
          <w:lang w:eastAsia="en-AU"/>
        </w:rPr>
      </w:pPr>
      <w:r w:rsidRPr="007F49ED">
        <w:rPr>
          <w:lang w:eastAsia="en-AU"/>
        </w:rPr>
        <w:t xml:space="preserve">A user restarted a server </w:t>
      </w:r>
    </w:p>
    <w:p w14:paraId="0080EF78" w14:textId="77777777" w:rsidR="00564B43" w:rsidRPr="007F49ED" w:rsidRDefault="00564B43" w:rsidP="003B12D6">
      <w:pPr>
        <w:pStyle w:val="BodyText"/>
        <w:numPr>
          <w:ilvl w:val="0"/>
          <w:numId w:val="24"/>
        </w:numPr>
        <w:rPr>
          <w:lang w:eastAsia="en-AU"/>
        </w:rPr>
      </w:pPr>
      <w:r w:rsidRPr="007F49ED">
        <w:rPr>
          <w:lang w:eastAsia="en-AU"/>
        </w:rPr>
        <w:t xml:space="preserve">Unauthorised access to a server or system. </w:t>
      </w:r>
    </w:p>
    <w:p w14:paraId="6D6F8F67" w14:textId="77777777" w:rsidR="00564B43" w:rsidRPr="007F49ED" w:rsidRDefault="00564B43" w:rsidP="003D1E48">
      <w:pPr>
        <w:pStyle w:val="BodyText"/>
        <w:rPr>
          <w:b/>
          <w:sz w:val="24"/>
        </w:rPr>
      </w:pPr>
      <w:r w:rsidRPr="007F49ED">
        <w:rPr>
          <w:b/>
          <w:sz w:val="24"/>
        </w:rPr>
        <w:t>Cyber security alert</w:t>
      </w:r>
    </w:p>
    <w:p w14:paraId="6BDD6731" w14:textId="1C603F32" w:rsidR="00564B43" w:rsidRPr="007F49ED" w:rsidRDefault="00564B43" w:rsidP="00564B43">
      <w:pPr>
        <w:pStyle w:val="BodyText"/>
      </w:pPr>
      <w:r w:rsidRPr="007F49ED">
        <w:t>A cyber security alert is a notification generated in response to a deviation from normal behaviour.</w:t>
      </w:r>
      <w:r w:rsidR="00DC36C7">
        <w:br/>
      </w:r>
      <w:r w:rsidRPr="007F49ED">
        <w:t xml:space="preserve">Cyber security alerts are used to highlight cyber security events. </w:t>
      </w:r>
    </w:p>
    <w:p w14:paraId="27CCA316" w14:textId="77777777" w:rsidR="00564B43" w:rsidRPr="007F49ED" w:rsidRDefault="00564B43" w:rsidP="003D1E48">
      <w:pPr>
        <w:pStyle w:val="BodyText"/>
        <w:rPr>
          <w:b/>
          <w:sz w:val="24"/>
        </w:rPr>
      </w:pPr>
      <w:r w:rsidRPr="007F49ED">
        <w:rPr>
          <w:b/>
          <w:sz w:val="24"/>
        </w:rPr>
        <w:t xml:space="preserve">Cyber incident </w:t>
      </w:r>
    </w:p>
    <w:p w14:paraId="4327101B" w14:textId="31699DAC" w:rsidR="00564B43" w:rsidRPr="007F49ED" w:rsidRDefault="00564B43" w:rsidP="00564B43">
      <w:pPr>
        <w:pStyle w:val="BodyText"/>
      </w:pPr>
      <w:r w:rsidRPr="007F49ED">
        <w:t>A cyber incident is an unwanted or unexpected cyber security event, or a series of such events, that have</w:t>
      </w:r>
      <w:r w:rsidR="00DC36C7">
        <w:br/>
      </w:r>
      <w:r w:rsidRPr="007F49ED">
        <w:t>a significant probability of compromising business operations.</w:t>
      </w:r>
      <w:r w:rsidR="00397786" w:rsidRPr="007F49ED">
        <w:t xml:space="preserve"> </w:t>
      </w:r>
      <w:r w:rsidRPr="007F49ED">
        <w:t>A cyber incident requires corrective action.</w:t>
      </w:r>
    </w:p>
    <w:p w14:paraId="4CA1C622" w14:textId="77777777" w:rsidR="00564B43" w:rsidRPr="007F49ED" w:rsidRDefault="00564B43" w:rsidP="00564B43">
      <w:pPr>
        <w:pStyle w:val="BodyText"/>
      </w:pPr>
      <w:r w:rsidRPr="007F49ED">
        <w:t xml:space="preserve">Examples of cyber security incidents include (but are not limited to): </w:t>
      </w:r>
    </w:p>
    <w:p w14:paraId="753AD686" w14:textId="77777777" w:rsidR="00564B43" w:rsidRPr="007F49ED" w:rsidRDefault="00564B43" w:rsidP="00564B43">
      <w:pPr>
        <w:pStyle w:val="BodyText"/>
        <w:numPr>
          <w:ilvl w:val="0"/>
          <w:numId w:val="11"/>
        </w:numPr>
      </w:pPr>
      <w:r w:rsidRPr="007F49ED">
        <w:t xml:space="preserve">Denial-of-service attacks (DoS) </w:t>
      </w:r>
    </w:p>
    <w:p w14:paraId="6D44BA27" w14:textId="77777777" w:rsidR="00564B43" w:rsidRPr="007F49ED" w:rsidRDefault="00564B43" w:rsidP="00564B43">
      <w:pPr>
        <w:pStyle w:val="BodyText"/>
        <w:numPr>
          <w:ilvl w:val="0"/>
          <w:numId w:val="11"/>
        </w:numPr>
      </w:pPr>
      <w:r w:rsidRPr="007F49ED">
        <w:t xml:space="preserve">Unauthorised access or attempts to access a system </w:t>
      </w:r>
    </w:p>
    <w:p w14:paraId="00A66488" w14:textId="77777777" w:rsidR="00564B43" w:rsidRPr="007F49ED" w:rsidRDefault="00564B43" w:rsidP="00564B43">
      <w:pPr>
        <w:pStyle w:val="BodyText"/>
        <w:numPr>
          <w:ilvl w:val="0"/>
          <w:numId w:val="11"/>
        </w:numPr>
      </w:pPr>
      <w:r w:rsidRPr="007F49ED">
        <w:t xml:space="preserve">Compromise of sensitive information </w:t>
      </w:r>
    </w:p>
    <w:p w14:paraId="17828654" w14:textId="09DA0093" w:rsidR="00564B43" w:rsidRPr="007F49ED" w:rsidRDefault="00564B43" w:rsidP="00564B43">
      <w:pPr>
        <w:pStyle w:val="BodyText"/>
        <w:numPr>
          <w:ilvl w:val="0"/>
          <w:numId w:val="11"/>
        </w:numPr>
      </w:pPr>
      <w:r w:rsidRPr="007F49ED">
        <w:t>Virus or malware outbreak (including ransomware).</w:t>
      </w:r>
    </w:p>
    <w:p w14:paraId="3B14D5ED" w14:textId="59242F3F" w:rsidR="001B56A6" w:rsidRPr="00505493" w:rsidRDefault="001B56A6" w:rsidP="00505493">
      <w:pPr>
        <w:pStyle w:val="BodyText"/>
        <w:rPr>
          <w:b/>
          <w:color w:val="001E45"/>
          <w:sz w:val="72"/>
          <w:szCs w:val="72"/>
        </w:rPr>
      </w:pPr>
      <w:r w:rsidRPr="00505493">
        <w:rPr>
          <w:b/>
          <w:color w:val="001E45"/>
          <w:sz w:val="72"/>
          <w:szCs w:val="72"/>
        </w:rPr>
        <w:lastRenderedPageBreak/>
        <w:t>Appendix B</w:t>
      </w:r>
    </w:p>
    <w:p w14:paraId="117374B3" w14:textId="20288159" w:rsidR="00AC2B8E" w:rsidRPr="007F49ED" w:rsidRDefault="00AC2B8E" w:rsidP="00B45033">
      <w:pPr>
        <w:pStyle w:val="Heading3"/>
        <w:numPr>
          <w:ilvl w:val="0"/>
          <w:numId w:val="0"/>
        </w:numPr>
        <w:ind w:left="578" w:hanging="578"/>
        <w:rPr>
          <w:sz w:val="30"/>
          <w:szCs w:val="30"/>
        </w:rPr>
      </w:pPr>
      <w:bookmarkStart w:id="250" w:name="_Toc107824866"/>
      <w:r w:rsidRPr="007F49ED">
        <w:rPr>
          <w:sz w:val="30"/>
          <w:szCs w:val="30"/>
        </w:rPr>
        <w:t>Cyber Incident Response Readiness Checklist</w:t>
      </w:r>
      <w:bookmarkEnd w:id="237"/>
      <w:bookmarkEnd w:id="250"/>
      <w:r w:rsidRPr="007F49ED">
        <w:rPr>
          <w:sz w:val="30"/>
          <w:szCs w:val="30"/>
        </w:rPr>
        <w:t xml:space="preserve"> </w:t>
      </w:r>
    </w:p>
    <w:p w14:paraId="24E7A5A1" w14:textId="6E543426" w:rsidR="00E84C48" w:rsidRPr="007F49ED" w:rsidRDefault="00E84C48" w:rsidP="00E84C48">
      <w:pPr>
        <w:pStyle w:val="BodyText"/>
      </w:pPr>
      <w:r w:rsidRPr="007F49ED">
        <w:t>This checklist is to aid your organisation’s initial assessment of its readiness to respond to a cyber security incident. This checklist is not a</w:t>
      </w:r>
      <w:r w:rsidR="00941468" w:rsidRPr="007F49ED">
        <w:t>n exhaustive l</w:t>
      </w:r>
      <w:r w:rsidRPr="007F49ED">
        <w:t xml:space="preserve">ist of all readiness activities. </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
        <w:gridCol w:w="8586"/>
      </w:tblGrid>
      <w:tr w:rsidR="00AC2B8E" w:rsidRPr="007F49ED" w14:paraId="006AA1D8" w14:textId="77777777" w:rsidTr="006B228E">
        <w:trPr>
          <w:trHeight w:val="454"/>
        </w:trPr>
        <w:tc>
          <w:tcPr>
            <w:tcW w:w="9055" w:type="dxa"/>
            <w:gridSpan w:val="2"/>
            <w:shd w:val="clear" w:color="auto" w:fill="007988"/>
            <w:vAlign w:val="center"/>
          </w:tcPr>
          <w:p w14:paraId="217E2BFF" w14:textId="16CA2BCD" w:rsidR="00AC2B8E" w:rsidRPr="00AE0726" w:rsidRDefault="00AC2B8E" w:rsidP="00CC77F5">
            <w:pPr>
              <w:pStyle w:val="BodyText"/>
              <w:spacing w:after="0"/>
              <w:rPr>
                <w:b/>
                <w:caps/>
                <w:color w:val="FFFFFF" w:themeColor="background1"/>
                <w:sz w:val="22"/>
              </w:rPr>
            </w:pPr>
            <w:r w:rsidRPr="00AE0726">
              <w:rPr>
                <w:b/>
                <w:caps/>
                <w:color w:val="FFFFFF" w:themeColor="background1"/>
                <w:sz w:val="22"/>
              </w:rPr>
              <w:t>Preparation</w:t>
            </w:r>
          </w:p>
        </w:tc>
      </w:tr>
      <w:tr w:rsidR="00AC2B8E" w:rsidRPr="007F49ED" w14:paraId="211E63CB" w14:textId="77777777" w:rsidTr="00A05157">
        <w:sdt>
          <w:sdtPr>
            <w:rPr>
              <w:sz w:val="28"/>
            </w:rPr>
            <w:id w:val="1497608022"/>
            <w15:appearance w15:val="hidden"/>
            <w14:checkbox>
              <w14:checked w14:val="0"/>
              <w14:checkedState w14:val="2612" w14:font="MS Gothic"/>
              <w14:uncheckedState w14:val="2610" w14:font="MS Gothic"/>
            </w14:checkbox>
          </w:sdtPr>
          <w:sdtContent>
            <w:tc>
              <w:tcPr>
                <w:tcW w:w="421" w:type="dxa"/>
                <w:vAlign w:val="center"/>
              </w:tcPr>
              <w:p w14:paraId="7BC9EA29" w14:textId="57C6C4FF" w:rsidR="00AC2B8E" w:rsidRPr="00F5475F" w:rsidRDefault="00F5475F" w:rsidP="00A05157">
                <w:pPr>
                  <w:pStyle w:val="BodyText"/>
                  <w:spacing w:after="0"/>
                  <w:ind w:left="-28"/>
                  <w:rPr>
                    <w:sz w:val="28"/>
                  </w:rPr>
                </w:pPr>
                <w:r>
                  <w:rPr>
                    <w:rFonts w:ascii="MS Gothic" w:eastAsia="MS Gothic" w:hAnsi="MS Gothic" w:hint="eastAsia"/>
                    <w:sz w:val="28"/>
                  </w:rPr>
                  <w:t>☐</w:t>
                </w:r>
              </w:p>
            </w:tc>
          </w:sdtContent>
        </w:sdt>
        <w:tc>
          <w:tcPr>
            <w:tcW w:w="8634" w:type="dxa"/>
            <w:vAlign w:val="center"/>
          </w:tcPr>
          <w:p w14:paraId="1C315B2F" w14:textId="53777B5A" w:rsidR="00AC2B8E" w:rsidRPr="007F49ED" w:rsidRDefault="00CF220E" w:rsidP="00AC2B8E">
            <w:pPr>
              <w:tabs>
                <w:tab w:val="left" w:pos="822"/>
              </w:tabs>
              <w:spacing w:before="120" w:after="120"/>
              <w:rPr>
                <w:rFonts w:cstheme="majorHAnsi"/>
              </w:rPr>
            </w:pPr>
            <w:r w:rsidRPr="007F49ED">
              <w:rPr>
                <w:rFonts w:cstheme="majorHAnsi"/>
              </w:rPr>
              <w:t>Your</w:t>
            </w:r>
            <w:r w:rsidR="00AC2B8E" w:rsidRPr="007F49ED">
              <w:rPr>
                <w:rFonts w:cstheme="majorHAnsi"/>
              </w:rPr>
              <w:t xml:space="preserve"> organisation has a cyber security policy or strategy that outlines </w:t>
            </w:r>
            <w:r w:rsidRPr="007F49ED">
              <w:rPr>
                <w:rFonts w:cstheme="majorHAnsi"/>
              </w:rPr>
              <w:t>your</w:t>
            </w:r>
            <w:r w:rsidR="00AC2B8E" w:rsidRPr="007F49ED">
              <w:rPr>
                <w:rFonts w:cstheme="majorHAnsi"/>
              </w:rPr>
              <w:t xml:space="preserve"> organisation’s approach</w:t>
            </w:r>
            <w:r w:rsidR="00DC36C7">
              <w:rPr>
                <w:rFonts w:cstheme="majorHAnsi"/>
              </w:rPr>
              <w:br/>
            </w:r>
            <w:r w:rsidR="00AC2B8E" w:rsidRPr="007F49ED">
              <w:rPr>
                <w:rFonts w:cstheme="majorHAnsi"/>
              </w:rPr>
              <w:t>to prevention, preparedness, detection, response, recovery, review and improvement.</w:t>
            </w:r>
          </w:p>
          <w:p w14:paraId="0C292288" w14:textId="7A516BF1" w:rsidR="00AC2B8E" w:rsidRPr="007F49ED" w:rsidRDefault="00F12173" w:rsidP="003B12D6">
            <w:pPr>
              <w:pStyle w:val="ListParagraph"/>
              <w:numPr>
                <w:ilvl w:val="0"/>
                <w:numId w:val="37"/>
              </w:numPr>
              <w:tabs>
                <w:tab w:val="left" w:pos="822"/>
              </w:tabs>
              <w:spacing w:before="120" w:after="120"/>
              <w:rPr>
                <w:rFonts w:cstheme="majorHAnsi"/>
              </w:rPr>
            </w:pPr>
            <w:r w:rsidRPr="007F49ED">
              <w:rPr>
                <w:rFonts w:cstheme="majorHAnsi"/>
              </w:rPr>
              <w:t>For example, d</w:t>
            </w:r>
            <w:r w:rsidR="00AC2B8E" w:rsidRPr="007F49ED">
              <w:rPr>
                <w:rFonts w:cstheme="majorHAnsi"/>
              </w:rPr>
              <w:t>oes your organisation have a position on, for example, paying ransom, reporting incidents to government, publicly acknowledging cyber incidents, sharing information about incidents with trusted industry and government partners?</w:t>
            </w:r>
          </w:p>
        </w:tc>
      </w:tr>
      <w:tr w:rsidR="00A05157" w:rsidRPr="007F49ED" w14:paraId="48F28648" w14:textId="77777777" w:rsidTr="00A05157">
        <w:sdt>
          <w:sdtPr>
            <w:rPr>
              <w:sz w:val="28"/>
            </w:rPr>
            <w:id w:val="-1785181329"/>
            <w15:appearance w15:val="hidden"/>
            <w14:checkbox>
              <w14:checked w14:val="0"/>
              <w14:checkedState w14:val="2612" w14:font="MS Gothic"/>
              <w14:uncheckedState w14:val="2610" w14:font="MS Gothic"/>
            </w14:checkbox>
          </w:sdtPr>
          <w:sdtContent>
            <w:tc>
              <w:tcPr>
                <w:tcW w:w="421" w:type="dxa"/>
                <w:vAlign w:val="center"/>
              </w:tcPr>
              <w:p w14:paraId="1C093DE4" w14:textId="598B29B9" w:rsidR="00A05157" w:rsidRPr="00D44696" w:rsidRDefault="00A05157" w:rsidP="00A05157">
                <w:pPr>
                  <w:pStyle w:val="BodyText"/>
                  <w:spacing w:after="0"/>
                  <w:ind w:left="-28"/>
                  <w:rPr>
                    <w:sz w:val="24"/>
                  </w:rPr>
                </w:pPr>
                <w:r>
                  <w:rPr>
                    <w:rFonts w:ascii="MS Gothic" w:eastAsia="MS Gothic" w:hAnsi="MS Gothic" w:hint="eastAsia"/>
                    <w:sz w:val="28"/>
                  </w:rPr>
                  <w:t>☐</w:t>
                </w:r>
              </w:p>
            </w:tc>
          </w:sdtContent>
        </w:sdt>
        <w:tc>
          <w:tcPr>
            <w:tcW w:w="8634" w:type="dxa"/>
            <w:vAlign w:val="center"/>
          </w:tcPr>
          <w:p w14:paraId="11F384D0" w14:textId="77777777" w:rsidR="00A05157" w:rsidRPr="007F49ED" w:rsidRDefault="00A05157" w:rsidP="00A05157">
            <w:pPr>
              <w:tabs>
                <w:tab w:val="left" w:pos="822"/>
              </w:tabs>
              <w:spacing w:before="120" w:after="120"/>
              <w:rPr>
                <w:rFonts w:cstheme="majorHAnsi"/>
              </w:rPr>
            </w:pPr>
            <w:r w:rsidRPr="007F49ED">
              <w:rPr>
                <w:rFonts w:cstheme="majorHAnsi"/>
              </w:rPr>
              <w:t xml:space="preserve">A Cyber Incident Response Plan has been developed, which: </w:t>
            </w:r>
          </w:p>
          <w:p w14:paraId="4F080900" w14:textId="456BF4B5" w:rsidR="00A05157" w:rsidRPr="007F49ED" w:rsidRDefault="00A05157" w:rsidP="00A05157">
            <w:pPr>
              <w:numPr>
                <w:ilvl w:val="0"/>
                <w:numId w:val="38"/>
              </w:numPr>
              <w:tabs>
                <w:tab w:val="left" w:pos="822"/>
              </w:tabs>
              <w:spacing w:before="120" w:after="120"/>
              <w:rPr>
                <w:rFonts w:cstheme="majorHAnsi"/>
              </w:rPr>
            </w:pPr>
            <w:r w:rsidRPr="007F49ED">
              <w:rPr>
                <w:rFonts w:cstheme="majorHAnsi"/>
              </w:rPr>
              <w:t xml:space="preserve">Aligns with your organisation's operating environment and other processes, including emergency management and business continuity processes. </w:t>
            </w:r>
          </w:p>
          <w:p w14:paraId="024E1C5F" w14:textId="77777777" w:rsidR="00A05157" w:rsidRPr="007F49ED" w:rsidRDefault="00A05157" w:rsidP="00A05157">
            <w:pPr>
              <w:numPr>
                <w:ilvl w:val="0"/>
                <w:numId w:val="38"/>
              </w:numPr>
              <w:tabs>
                <w:tab w:val="left" w:pos="822"/>
              </w:tabs>
              <w:spacing w:before="120" w:after="120"/>
              <w:rPr>
                <w:rFonts w:cstheme="majorHAnsi"/>
              </w:rPr>
            </w:pPr>
            <w:r w:rsidRPr="007F49ED">
              <w:rPr>
                <w:rFonts w:cstheme="majorHAnsi"/>
              </w:rPr>
              <w:t xml:space="preserve">Has been reviewed or tested in an exercise to ensure it remains current and responsible personnel are aware of their roles, responsibilities and processes. </w:t>
            </w:r>
          </w:p>
          <w:p w14:paraId="29980B34" w14:textId="5860C54C" w:rsidR="00A05157" w:rsidRPr="007F49ED" w:rsidRDefault="00A05157" w:rsidP="00A05157">
            <w:pPr>
              <w:numPr>
                <w:ilvl w:val="0"/>
                <w:numId w:val="38"/>
              </w:numPr>
              <w:tabs>
                <w:tab w:val="left" w:pos="822"/>
              </w:tabs>
              <w:spacing w:before="120" w:after="120"/>
              <w:rPr>
                <w:rFonts w:cstheme="majorHAnsi"/>
              </w:rPr>
            </w:pPr>
            <w:r w:rsidRPr="007F49ED">
              <w:rPr>
                <w:rFonts w:cstheme="majorHAnsi"/>
              </w:rPr>
              <w:t xml:space="preserve">Templates have been prepared, for example Situation Reports. </w:t>
            </w:r>
          </w:p>
        </w:tc>
      </w:tr>
      <w:tr w:rsidR="00A05157" w:rsidRPr="007F49ED" w14:paraId="0142B111" w14:textId="77777777" w:rsidTr="00A05157">
        <w:sdt>
          <w:sdtPr>
            <w:rPr>
              <w:sz w:val="28"/>
            </w:rPr>
            <w:id w:val="-1351022736"/>
            <w15:appearance w15:val="hidden"/>
            <w14:checkbox>
              <w14:checked w14:val="0"/>
              <w14:checkedState w14:val="2612" w14:font="MS Gothic"/>
              <w14:uncheckedState w14:val="2610" w14:font="MS Gothic"/>
            </w14:checkbox>
          </w:sdtPr>
          <w:sdtContent>
            <w:tc>
              <w:tcPr>
                <w:tcW w:w="421" w:type="dxa"/>
                <w:vAlign w:val="center"/>
              </w:tcPr>
              <w:p w14:paraId="1B91AF29" w14:textId="5F36E35A" w:rsidR="00A05157" w:rsidRPr="00D44696" w:rsidRDefault="00A05157" w:rsidP="00A05157">
                <w:pPr>
                  <w:pStyle w:val="BodyText"/>
                  <w:spacing w:after="0"/>
                  <w:ind w:left="-28"/>
                  <w:rPr>
                    <w:sz w:val="24"/>
                  </w:rPr>
                </w:pPr>
                <w:r>
                  <w:rPr>
                    <w:rFonts w:ascii="MS Gothic" w:eastAsia="MS Gothic" w:hAnsi="MS Gothic" w:hint="eastAsia"/>
                    <w:sz w:val="28"/>
                  </w:rPr>
                  <w:t>☐</w:t>
                </w:r>
              </w:p>
            </w:tc>
          </w:sdtContent>
        </w:sdt>
        <w:tc>
          <w:tcPr>
            <w:tcW w:w="8634" w:type="dxa"/>
            <w:vAlign w:val="center"/>
          </w:tcPr>
          <w:p w14:paraId="3EF9691F" w14:textId="0C312DC9" w:rsidR="00A05157" w:rsidRPr="007F49ED" w:rsidRDefault="00A05157" w:rsidP="00A05157">
            <w:pPr>
              <w:tabs>
                <w:tab w:val="left" w:pos="822"/>
              </w:tabs>
              <w:spacing w:before="120" w:after="120"/>
              <w:rPr>
                <w:rFonts w:cstheme="majorHAnsi"/>
              </w:rPr>
            </w:pPr>
            <w:r w:rsidRPr="007F49ED">
              <w:rPr>
                <w:rFonts w:cstheme="majorHAnsi"/>
              </w:rPr>
              <w:t xml:space="preserve">Staff involved in managing an incident have received incident response training. </w:t>
            </w:r>
          </w:p>
        </w:tc>
      </w:tr>
      <w:tr w:rsidR="00A05157" w:rsidRPr="007F49ED" w14:paraId="3652B917" w14:textId="77777777" w:rsidTr="00A05157">
        <w:sdt>
          <w:sdtPr>
            <w:rPr>
              <w:sz w:val="28"/>
            </w:rPr>
            <w:id w:val="-406763275"/>
            <w15:appearance w15:val="hidden"/>
            <w14:checkbox>
              <w14:checked w14:val="0"/>
              <w14:checkedState w14:val="2612" w14:font="MS Gothic"/>
              <w14:uncheckedState w14:val="2610" w14:font="MS Gothic"/>
            </w14:checkbox>
          </w:sdtPr>
          <w:sdtContent>
            <w:tc>
              <w:tcPr>
                <w:tcW w:w="421" w:type="dxa"/>
                <w:vAlign w:val="center"/>
              </w:tcPr>
              <w:p w14:paraId="7A0B24B0" w14:textId="15F1AF5D" w:rsidR="00A05157" w:rsidRPr="00D44696" w:rsidRDefault="00A05157" w:rsidP="00A05157">
                <w:pPr>
                  <w:pStyle w:val="BodyText"/>
                  <w:spacing w:after="0"/>
                  <w:ind w:left="-28"/>
                  <w:rPr>
                    <w:sz w:val="24"/>
                  </w:rPr>
                </w:pPr>
                <w:r>
                  <w:rPr>
                    <w:rFonts w:ascii="MS Gothic" w:eastAsia="MS Gothic" w:hAnsi="MS Gothic" w:hint="eastAsia"/>
                    <w:sz w:val="28"/>
                  </w:rPr>
                  <w:t>☐</w:t>
                </w:r>
              </w:p>
            </w:tc>
          </w:sdtContent>
        </w:sdt>
        <w:tc>
          <w:tcPr>
            <w:tcW w:w="8634" w:type="dxa"/>
            <w:vAlign w:val="center"/>
          </w:tcPr>
          <w:p w14:paraId="188B629C" w14:textId="31E7D2F3" w:rsidR="00A05157" w:rsidRPr="007F49ED" w:rsidRDefault="00A05157" w:rsidP="00A05157">
            <w:pPr>
              <w:tabs>
                <w:tab w:val="left" w:pos="822"/>
              </w:tabs>
              <w:spacing w:before="120" w:after="120"/>
              <w:rPr>
                <w:rFonts w:cstheme="majorHAnsi"/>
              </w:rPr>
            </w:pPr>
            <w:r w:rsidRPr="007F49ED">
              <w:rPr>
                <w:rFonts w:cstheme="majorHAnsi"/>
              </w:rPr>
              <w:t>Up-to-date hard copy versions of the Cyber Incident Response Plan and playbooks are stored in a secure location (in case of electronic or hardware failure) and are accessible to authorised staff members.</w:t>
            </w:r>
          </w:p>
        </w:tc>
      </w:tr>
      <w:tr w:rsidR="00A05157" w:rsidRPr="007F49ED" w14:paraId="789ABBD0" w14:textId="77777777" w:rsidTr="00A05157">
        <w:sdt>
          <w:sdtPr>
            <w:rPr>
              <w:sz w:val="28"/>
            </w:rPr>
            <w:id w:val="1076163018"/>
            <w15:appearance w15:val="hidden"/>
            <w14:checkbox>
              <w14:checked w14:val="0"/>
              <w14:checkedState w14:val="2612" w14:font="MS Gothic"/>
              <w14:uncheckedState w14:val="2610" w14:font="MS Gothic"/>
            </w14:checkbox>
          </w:sdtPr>
          <w:sdtContent>
            <w:tc>
              <w:tcPr>
                <w:tcW w:w="421" w:type="dxa"/>
                <w:vAlign w:val="center"/>
              </w:tcPr>
              <w:p w14:paraId="31D0126F" w14:textId="23A22FD9" w:rsidR="00A05157" w:rsidRPr="00D44696" w:rsidRDefault="00A05157" w:rsidP="00A05157">
                <w:pPr>
                  <w:pStyle w:val="BodyText"/>
                  <w:spacing w:after="0"/>
                  <w:ind w:left="-28"/>
                  <w:rPr>
                    <w:sz w:val="24"/>
                  </w:rPr>
                </w:pPr>
                <w:r>
                  <w:rPr>
                    <w:rFonts w:ascii="MS Gothic" w:eastAsia="MS Gothic" w:hAnsi="MS Gothic" w:hint="eastAsia"/>
                    <w:sz w:val="28"/>
                  </w:rPr>
                  <w:t>☐</w:t>
                </w:r>
              </w:p>
            </w:tc>
          </w:sdtContent>
        </w:sdt>
        <w:tc>
          <w:tcPr>
            <w:tcW w:w="8634" w:type="dxa"/>
            <w:vAlign w:val="center"/>
          </w:tcPr>
          <w:p w14:paraId="165FE9D8" w14:textId="752853ED" w:rsidR="00A05157" w:rsidRPr="007F49ED" w:rsidRDefault="00A05157" w:rsidP="00A05157">
            <w:pPr>
              <w:tabs>
                <w:tab w:val="left" w:pos="822"/>
              </w:tabs>
              <w:spacing w:before="120" w:after="120"/>
              <w:rPr>
                <w:rFonts w:cstheme="majorHAnsi"/>
              </w:rPr>
            </w:pPr>
            <w:r w:rsidRPr="007F49ED">
              <w:rPr>
                <w:rFonts w:cstheme="majorHAnsi"/>
              </w:rPr>
              <w:t xml:space="preserve">Specific playbooks to supplement the Cyber Incident Response Plan have been developed, that define step-by-step guidance for response actions to common incidents, and roles and responsibilities. </w:t>
            </w:r>
          </w:p>
        </w:tc>
      </w:tr>
      <w:tr w:rsidR="00A05157" w:rsidRPr="007F49ED" w14:paraId="1D94EEE6" w14:textId="77777777" w:rsidTr="00A05157">
        <w:sdt>
          <w:sdtPr>
            <w:rPr>
              <w:sz w:val="28"/>
            </w:rPr>
            <w:id w:val="806830310"/>
            <w15:appearance w15:val="hidden"/>
            <w14:checkbox>
              <w14:checked w14:val="0"/>
              <w14:checkedState w14:val="2612" w14:font="MS Gothic"/>
              <w14:uncheckedState w14:val="2610" w14:font="MS Gothic"/>
            </w14:checkbox>
          </w:sdtPr>
          <w:sdtContent>
            <w:tc>
              <w:tcPr>
                <w:tcW w:w="421" w:type="dxa"/>
                <w:vAlign w:val="center"/>
              </w:tcPr>
              <w:p w14:paraId="0269C2B6" w14:textId="1EFAD6B8" w:rsidR="00A05157" w:rsidRPr="00D44696" w:rsidRDefault="00A05157" w:rsidP="00A05157">
                <w:pPr>
                  <w:pStyle w:val="BodyText"/>
                  <w:spacing w:after="0"/>
                  <w:ind w:left="-28"/>
                  <w:rPr>
                    <w:sz w:val="24"/>
                  </w:rPr>
                </w:pPr>
                <w:r>
                  <w:rPr>
                    <w:rFonts w:ascii="MS Gothic" w:eastAsia="MS Gothic" w:hAnsi="MS Gothic" w:hint="eastAsia"/>
                    <w:sz w:val="28"/>
                  </w:rPr>
                  <w:t>☐</w:t>
                </w:r>
              </w:p>
            </w:tc>
          </w:sdtContent>
        </w:sdt>
        <w:tc>
          <w:tcPr>
            <w:tcW w:w="8634" w:type="dxa"/>
            <w:vAlign w:val="center"/>
          </w:tcPr>
          <w:p w14:paraId="2E5F6AE7" w14:textId="1493C8FA" w:rsidR="00A05157" w:rsidRPr="007F49ED" w:rsidRDefault="00A05157" w:rsidP="00A05157">
            <w:pPr>
              <w:tabs>
                <w:tab w:val="left" w:pos="822"/>
              </w:tabs>
              <w:spacing w:before="120" w:after="120"/>
              <w:rPr>
                <w:rFonts w:cstheme="majorHAnsi"/>
              </w:rPr>
            </w:pPr>
            <w:r w:rsidRPr="007F49ED">
              <w:rPr>
                <w:rFonts w:cstheme="majorHAnsi"/>
              </w:rPr>
              <w:t>A Cyber Incident Response Team (CIRT) and a Senior Executive Management Team (SEMT) – or equivalents - have been formed to manage the response, with approved authorities.</w:t>
            </w:r>
          </w:p>
        </w:tc>
      </w:tr>
      <w:tr w:rsidR="00A05157" w:rsidRPr="007F49ED" w14:paraId="7F1C26AD" w14:textId="77777777" w:rsidTr="00A05157">
        <w:sdt>
          <w:sdtPr>
            <w:rPr>
              <w:sz w:val="28"/>
            </w:rPr>
            <w:id w:val="-2047519897"/>
            <w15:appearance w15:val="hidden"/>
            <w14:checkbox>
              <w14:checked w14:val="0"/>
              <w14:checkedState w14:val="2612" w14:font="MS Gothic"/>
              <w14:uncheckedState w14:val="2610" w14:font="MS Gothic"/>
            </w14:checkbox>
          </w:sdtPr>
          <w:sdtContent>
            <w:tc>
              <w:tcPr>
                <w:tcW w:w="421" w:type="dxa"/>
                <w:vAlign w:val="center"/>
              </w:tcPr>
              <w:p w14:paraId="5FF06837" w14:textId="05DB23D8" w:rsidR="00A05157" w:rsidRPr="00D44696" w:rsidRDefault="00A05157" w:rsidP="00A05157">
                <w:pPr>
                  <w:pStyle w:val="BodyText"/>
                  <w:spacing w:after="0"/>
                  <w:ind w:left="-28"/>
                  <w:rPr>
                    <w:sz w:val="24"/>
                  </w:rPr>
                </w:pPr>
                <w:r>
                  <w:rPr>
                    <w:rFonts w:ascii="MS Gothic" w:eastAsia="MS Gothic" w:hAnsi="MS Gothic" w:hint="eastAsia"/>
                    <w:sz w:val="28"/>
                  </w:rPr>
                  <w:t>☐</w:t>
                </w:r>
              </w:p>
            </w:tc>
          </w:sdtContent>
        </w:sdt>
        <w:tc>
          <w:tcPr>
            <w:tcW w:w="8634" w:type="dxa"/>
            <w:vAlign w:val="center"/>
          </w:tcPr>
          <w:p w14:paraId="24DAF600" w14:textId="2B61A084" w:rsidR="00A05157" w:rsidRPr="007F49ED" w:rsidRDefault="00A05157" w:rsidP="00A05157">
            <w:pPr>
              <w:tabs>
                <w:tab w:val="left" w:pos="822"/>
              </w:tabs>
              <w:spacing w:before="120" w:after="120"/>
              <w:rPr>
                <w:rFonts w:cstheme="majorHAnsi"/>
              </w:rPr>
            </w:pPr>
            <w:r w:rsidRPr="007F49ED">
              <w:rPr>
                <w:rFonts w:cstheme="majorHAnsi"/>
              </w:rPr>
              <w:t xml:space="preserve">All relevant IT and OT Standard Operating Procedures (SOPs) are documented and have been reviewed or tested in an exercise to ensure they remain current and responsible personnel are aware of their roles, responsibilities and processes. </w:t>
            </w:r>
          </w:p>
        </w:tc>
      </w:tr>
      <w:tr w:rsidR="00A05157" w:rsidRPr="007F49ED" w14:paraId="2AAC6DA1" w14:textId="77777777" w:rsidTr="00A05157">
        <w:sdt>
          <w:sdtPr>
            <w:rPr>
              <w:sz w:val="28"/>
            </w:rPr>
            <w:id w:val="-783268992"/>
            <w15:appearance w15:val="hidden"/>
            <w14:checkbox>
              <w14:checked w14:val="0"/>
              <w14:checkedState w14:val="2612" w14:font="MS Gothic"/>
              <w14:uncheckedState w14:val="2610" w14:font="MS Gothic"/>
            </w14:checkbox>
          </w:sdtPr>
          <w:sdtContent>
            <w:tc>
              <w:tcPr>
                <w:tcW w:w="421" w:type="dxa"/>
                <w:vAlign w:val="center"/>
              </w:tcPr>
              <w:p w14:paraId="65AA7126" w14:textId="7BD655DA" w:rsidR="00A05157" w:rsidRPr="00D44696" w:rsidRDefault="00A05157" w:rsidP="00A05157">
                <w:pPr>
                  <w:pStyle w:val="BodyText"/>
                  <w:spacing w:after="0"/>
                  <w:ind w:left="-28"/>
                  <w:rPr>
                    <w:sz w:val="24"/>
                  </w:rPr>
                </w:pPr>
                <w:r>
                  <w:rPr>
                    <w:rFonts w:ascii="MS Gothic" w:eastAsia="MS Gothic" w:hAnsi="MS Gothic" w:hint="eastAsia"/>
                    <w:sz w:val="28"/>
                  </w:rPr>
                  <w:t>☐</w:t>
                </w:r>
              </w:p>
            </w:tc>
          </w:sdtContent>
        </w:sdt>
        <w:tc>
          <w:tcPr>
            <w:tcW w:w="8634" w:type="dxa"/>
            <w:vAlign w:val="center"/>
          </w:tcPr>
          <w:p w14:paraId="56C3A561" w14:textId="1686AFBE" w:rsidR="00A05157" w:rsidRPr="007F49ED" w:rsidRDefault="00A05157" w:rsidP="00A05157">
            <w:pPr>
              <w:tabs>
                <w:tab w:val="left" w:pos="822"/>
              </w:tabs>
              <w:spacing w:before="120" w:after="120"/>
              <w:rPr>
                <w:rFonts w:cstheme="majorHAnsi"/>
              </w:rPr>
            </w:pPr>
            <w:r w:rsidRPr="007F49ED">
              <w:rPr>
                <w:rFonts w:cstheme="majorHAnsi"/>
              </w:rPr>
              <w:t>Arrangements for service providers, including cloud and software as a service, to provide and retain logs have been established and tested to ensure these include useful data and can be provided in a timely manner.</w:t>
            </w:r>
          </w:p>
        </w:tc>
      </w:tr>
      <w:tr w:rsidR="00A05157" w:rsidRPr="007F49ED" w14:paraId="6243A1D9" w14:textId="77777777" w:rsidTr="00A05157">
        <w:sdt>
          <w:sdtPr>
            <w:rPr>
              <w:sz w:val="28"/>
            </w:rPr>
            <w:id w:val="2089962648"/>
            <w15:appearance w15:val="hidden"/>
            <w14:checkbox>
              <w14:checked w14:val="0"/>
              <w14:checkedState w14:val="2612" w14:font="MS Gothic"/>
              <w14:uncheckedState w14:val="2610" w14:font="MS Gothic"/>
            </w14:checkbox>
          </w:sdtPr>
          <w:sdtContent>
            <w:tc>
              <w:tcPr>
                <w:tcW w:w="421" w:type="dxa"/>
                <w:vAlign w:val="center"/>
              </w:tcPr>
              <w:p w14:paraId="459ED441" w14:textId="7C861110" w:rsidR="00A05157" w:rsidRPr="00D44696" w:rsidRDefault="00A05157" w:rsidP="00A05157">
                <w:pPr>
                  <w:pStyle w:val="BodyText"/>
                  <w:spacing w:after="0"/>
                  <w:ind w:left="-28"/>
                  <w:rPr>
                    <w:sz w:val="24"/>
                  </w:rPr>
                </w:pPr>
                <w:r>
                  <w:rPr>
                    <w:rFonts w:ascii="MS Gothic" w:eastAsia="MS Gothic" w:hAnsi="MS Gothic" w:hint="eastAsia"/>
                    <w:sz w:val="28"/>
                  </w:rPr>
                  <w:t>☐</w:t>
                </w:r>
              </w:p>
            </w:tc>
          </w:sdtContent>
        </w:sdt>
        <w:tc>
          <w:tcPr>
            <w:tcW w:w="8634" w:type="dxa"/>
            <w:vAlign w:val="center"/>
          </w:tcPr>
          <w:p w14:paraId="79418977" w14:textId="3DC46A99" w:rsidR="00A05157" w:rsidRPr="007F49ED" w:rsidRDefault="00A05157" w:rsidP="00A05157">
            <w:pPr>
              <w:tabs>
                <w:tab w:val="left" w:pos="822"/>
              </w:tabs>
              <w:spacing w:before="120" w:after="120"/>
              <w:rPr>
                <w:rFonts w:cstheme="majorHAnsi"/>
              </w:rPr>
            </w:pPr>
            <w:r w:rsidRPr="007F49ED">
              <w:rPr>
                <w:rFonts w:cstheme="majorHAnsi"/>
              </w:rPr>
              <w:t xml:space="preserve">Log retention for critical systems have been configured adequately and tested to confirm that they capture useful data. Refer to the </w:t>
            </w:r>
            <w:hyperlink r:id="rId21" w:history="1">
              <w:r w:rsidRPr="007F49ED">
                <w:rPr>
                  <w:rStyle w:val="Hyperlink"/>
                  <w:rFonts w:cstheme="majorHAnsi"/>
                </w:rPr>
                <w:t>ACSC publications</w:t>
              </w:r>
            </w:hyperlink>
            <w:r w:rsidRPr="007F49ED">
              <w:rPr>
                <w:rFonts w:cstheme="majorHAnsi"/>
              </w:rPr>
              <w:t xml:space="preserve"> including </w:t>
            </w:r>
            <w:hyperlink r:id="rId22" w:history="1">
              <w:r w:rsidRPr="007F49ED">
                <w:rPr>
                  <w:rStyle w:val="Hyperlink"/>
                  <w:rFonts w:cstheme="majorHAnsi"/>
                </w:rPr>
                <w:t>Windows Event Logging and Forwarding</w:t>
              </w:r>
            </w:hyperlink>
            <w:r w:rsidRPr="007F49ED">
              <w:rPr>
                <w:rFonts w:cstheme="majorHAnsi"/>
              </w:rPr>
              <w:t xml:space="preserve"> for specific guidance.</w:t>
            </w:r>
          </w:p>
        </w:tc>
      </w:tr>
      <w:tr w:rsidR="00A05157" w:rsidRPr="007F49ED" w14:paraId="0D4D98A2" w14:textId="77777777" w:rsidTr="00A05157">
        <w:sdt>
          <w:sdtPr>
            <w:rPr>
              <w:sz w:val="28"/>
            </w:rPr>
            <w:id w:val="-2011357801"/>
            <w15:appearance w15:val="hidden"/>
            <w14:checkbox>
              <w14:checked w14:val="0"/>
              <w14:checkedState w14:val="2612" w14:font="MS Gothic"/>
              <w14:uncheckedState w14:val="2610" w14:font="MS Gothic"/>
            </w14:checkbox>
          </w:sdtPr>
          <w:sdtContent>
            <w:tc>
              <w:tcPr>
                <w:tcW w:w="421" w:type="dxa"/>
                <w:vAlign w:val="center"/>
              </w:tcPr>
              <w:p w14:paraId="0949D065" w14:textId="5C4055E7" w:rsidR="00A05157" w:rsidRPr="00D44696" w:rsidRDefault="00A05157" w:rsidP="00A05157">
                <w:pPr>
                  <w:pStyle w:val="BodyText"/>
                  <w:spacing w:after="0"/>
                  <w:ind w:left="-28"/>
                  <w:rPr>
                    <w:sz w:val="24"/>
                  </w:rPr>
                </w:pPr>
                <w:r>
                  <w:rPr>
                    <w:rFonts w:ascii="MS Gothic" w:eastAsia="MS Gothic" w:hAnsi="MS Gothic" w:hint="eastAsia"/>
                    <w:sz w:val="28"/>
                  </w:rPr>
                  <w:t>☐</w:t>
                </w:r>
              </w:p>
            </w:tc>
          </w:sdtContent>
        </w:sdt>
        <w:tc>
          <w:tcPr>
            <w:tcW w:w="8634" w:type="dxa"/>
            <w:vAlign w:val="center"/>
          </w:tcPr>
          <w:p w14:paraId="6FCC57B4" w14:textId="5D75013C" w:rsidR="00A05157" w:rsidRPr="007F49ED" w:rsidRDefault="00A05157" w:rsidP="00A05157">
            <w:pPr>
              <w:tabs>
                <w:tab w:val="left" w:pos="822"/>
              </w:tabs>
              <w:spacing w:before="120" w:after="120"/>
              <w:rPr>
                <w:rFonts w:cstheme="majorHAnsi"/>
              </w:rPr>
            </w:pPr>
            <w:r w:rsidRPr="007F49ED">
              <w:rPr>
                <w:rFonts w:cstheme="majorHAnsi"/>
              </w:rPr>
              <w:t xml:space="preserve">Your organisation has internal or third party arrangements and capabilities to detect and analyse incidents. If these capabilities are outsourced, your organisation has an active service agreement/contract. </w:t>
            </w:r>
          </w:p>
        </w:tc>
      </w:tr>
      <w:tr w:rsidR="006F38AC" w:rsidRPr="007F49ED" w14:paraId="3563EE3C" w14:textId="77777777" w:rsidTr="00A05157">
        <w:sdt>
          <w:sdtPr>
            <w:rPr>
              <w:sz w:val="28"/>
              <w:szCs w:val="26"/>
            </w:rPr>
            <w:id w:val="-1669092080"/>
            <w15:appearance w15:val="hidden"/>
            <w14:checkbox>
              <w14:checked w14:val="0"/>
              <w14:checkedState w14:val="2612" w14:font="MS Gothic"/>
              <w14:uncheckedState w14:val="2610" w14:font="MS Gothic"/>
            </w14:checkbox>
          </w:sdtPr>
          <w:sdtContent>
            <w:tc>
              <w:tcPr>
                <w:tcW w:w="421" w:type="dxa"/>
                <w:vAlign w:val="center"/>
              </w:tcPr>
              <w:p w14:paraId="27CF7C6C" w14:textId="719EAD94" w:rsidR="006F38AC"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vAlign w:val="center"/>
          </w:tcPr>
          <w:p w14:paraId="5DE500FE" w14:textId="08942401" w:rsidR="006F38AC" w:rsidRPr="007F49ED" w:rsidRDefault="002266EA" w:rsidP="006F38AC">
            <w:pPr>
              <w:tabs>
                <w:tab w:val="left" w:pos="822"/>
              </w:tabs>
              <w:spacing w:before="120" w:after="120"/>
              <w:rPr>
                <w:rFonts w:cstheme="majorHAnsi"/>
              </w:rPr>
            </w:pPr>
            <w:r w:rsidRPr="007F49ED">
              <w:rPr>
                <w:rFonts w:cstheme="majorHAnsi"/>
              </w:rPr>
              <w:t>Critical assets (data, applications and systems) have been identified and documented.</w:t>
            </w:r>
          </w:p>
        </w:tc>
      </w:tr>
      <w:tr w:rsidR="006F38AC" w:rsidRPr="007F49ED" w14:paraId="1CC45644" w14:textId="77777777" w:rsidTr="00A05157">
        <w:sdt>
          <w:sdtPr>
            <w:rPr>
              <w:sz w:val="28"/>
              <w:szCs w:val="26"/>
            </w:rPr>
            <w:id w:val="540022737"/>
            <w15:appearance w15:val="hidden"/>
            <w14:checkbox>
              <w14:checked w14:val="0"/>
              <w14:checkedState w14:val="2612" w14:font="MS Gothic"/>
              <w14:uncheckedState w14:val="2610" w14:font="MS Gothic"/>
            </w14:checkbox>
          </w:sdtPr>
          <w:sdtContent>
            <w:tc>
              <w:tcPr>
                <w:tcW w:w="421" w:type="dxa"/>
                <w:vAlign w:val="center"/>
              </w:tcPr>
              <w:p w14:paraId="64429536" w14:textId="7A2AE6AE" w:rsidR="006F38AC"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vAlign w:val="center"/>
          </w:tcPr>
          <w:p w14:paraId="69632D0E" w14:textId="4ACE1E41" w:rsidR="006F38AC" w:rsidRPr="007F49ED" w:rsidRDefault="002266EA" w:rsidP="006F38AC">
            <w:pPr>
              <w:tabs>
                <w:tab w:val="left" w:pos="822"/>
              </w:tabs>
              <w:spacing w:before="120" w:after="120"/>
              <w:rPr>
                <w:rFonts w:cstheme="majorHAnsi"/>
              </w:rPr>
            </w:pPr>
            <w:r w:rsidRPr="007F49ED">
              <w:rPr>
                <w:rFonts w:cstheme="majorHAnsi"/>
              </w:rPr>
              <w:t>Standard Operating Procedures (SOPs) have been developed, and roles and responsibilities assigned</w:t>
            </w:r>
            <w:r w:rsidR="00FC25F5">
              <w:rPr>
                <w:rFonts w:cstheme="majorHAnsi"/>
              </w:rPr>
              <w:br/>
            </w:r>
            <w:r w:rsidRPr="007F49ED">
              <w:rPr>
                <w:rFonts w:cstheme="majorHAnsi"/>
              </w:rPr>
              <w:t>for use of facilities and communications technologies in response to cyber incidents, and these resources are confirmed as available. This includes for alternative/back-up ICT-based channels.</w:t>
            </w:r>
          </w:p>
        </w:tc>
      </w:tr>
      <w:tr w:rsidR="006F38AC" w:rsidRPr="007F49ED" w14:paraId="62C2CD74" w14:textId="77777777" w:rsidTr="00A05157">
        <w:sdt>
          <w:sdtPr>
            <w:rPr>
              <w:sz w:val="28"/>
              <w:szCs w:val="26"/>
            </w:rPr>
            <w:id w:val="914292781"/>
            <w15:appearance w15:val="hidden"/>
            <w14:checkbox>
              <w14:checked w14:val="0"/>
              <w14:checkedState w14:val="2612" w14:font="MS Gothic"/>
              <w14:uncheckedState w14:val="2610" w14:font="MS Gothic"/>
            </w14:checkbox>
          </w:sdtPr>
          <w:sdtContent>
            <w:tc>
              <w:tcPr>
                <w:tcW w:w="421" w:type="dxa"/>
                <w:vAlign w:val="center"/>
              </w:tcPr>
              <w:p w14:paraId="0256A7FC" w14:textId="0642B46D" w:rsidR="006F38AC"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vAlign w:val="center"/>
          </w:tcPr>
          <w:p w14:paraId="51772492" w14:textId="6314511E" w:rsidR="006F38AC" w:rsidRPr="007F49ED" w:rsidRDefault="002266EA" w:rsidP="006F38AC">
            <w:pPr>
              <w:tabs>
                <w:tab w:val="left" w:pos="822"/>
              </w:tabs>
              <w:spacing w:before="120" w:after="120"/>
            </w:pPr>
            <w:r w:rsidRPr="007F49ED">
              <w:rPr>
                <w:rFonts w:cstheme="majorHAnsi"/>
              </w:rPr>
              <w:t>Incident logging/records and tracking technologies used to manage a response are confirmed as availab</w:t>
            </w:r>
            <w:r w:rsidR="00D728A3" w:rsidRPr="007F49ED">
              <w:rPr>
                <w:rFonts w:cstheme="majorHAnsi"/>
              </w:rPr>
              <w:t>le</w:t>
            </w:r>
            <w:r w:rsidRPr="007F49ED">
              <w:rPr>
                <w:rFonts w:cstheme="majorHAnsi"/>
              </w:rPr>
              <w:t xml:space="preserve"> and have been tested. </w:t>
            </w:r>
          </w:p>
        </w:tc>
      </w:tr>
      <w:tr w:rsidR="006F38AC" w:rsidRPr="007F49ED" w14:paraId="6313F6DF" w14:textId="77777777" w:rsidTr="00A05157">
        <w:sdt>
          <w:sdtPr>
            <w:rPr>
              <w:sz w:val="28"/>
              <w:szCs w:val="26"/>
            </w:rPr>
            <w:id w:val="-1075501998"/>
            <w15:appearance w15:val="hidden"/>
            <w14:checkbox>
              <w14:checked w14:val="0"/>
              <w14:checkedState w14:val="2612" w14:font="MS Gothic"/>
              <w14:uncheckedState w14:val="2610" w14:font="MS Gothic"/>
            </w14:checkbox>
          </w:sdtPr>
          <w:sdtContent>
            <w:tc>
              <w:tcPr>
                <w:tcW w:w="421" w:type="dxa"/>
                <w:vAlign w:val="center"/>
              </w:tcPr>
              <w:p w14:paraId="325C36B9" w14:textId="44437FD8" w:rsidR="006F38AC"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vAlign w:val="center"/>
          </w:tcPr>
          <w:p w14:paraId="16AC17A6" w14:textId="308465D1" w:rsidR="006F38AC" w:rsidRPr="007F49ED" w:rsidRDefault="002266EA" w:rsidP="009C5AB5">
            <w:pPr>
              <w:tabs>
                <w:tab w:val="left" w:pos="822"/>
              </w:tabs>
              <w:spacing w:before="120" w:after="120"/>
              <w:rPr>
                <w:rFonts w:cstheme="majorHAnsi"/>
              </w:rPr>
            </w:pPr>
            <w:r w:rsidRPr="007F49ED">
              <w:rPr>
                <w:rFonts w:cstheme="majorHAnsi"/>
              </w:rPr>
              <w:t>Role cards have been developed for each person involved in the CIRT and the SEMT. Individual actions will depend on the type and severity of the incident. Example role card is available at</w:t>
            </w:r>
            <w:r w:rsidR="009C5AB5" w:rsidRPr="007F49ED">
              <w:rPr>
                <w:rFonts w:cstheme="majorHAnsi"/>
              </w:rPr>
              <w:t xml:space="preserve"> </w:t>
            </w:r>
            <w:hyperlink w:anchor="_Role_Cards" w:history="1">
              <w:r w:rsidR="009C5AB5" w:rsidRPr="007F49ED">
                <w:rPr>
                  <w:rStyle w:val="Hyperlink"/>
                  <w:rFonts w:cstheme="majorHAnsi"/>
                </w:rPr>
                <w:t>Appendix J</w:t>
              </w:r>
            </w:hyperlink>
            <w:r w:rsidRPr="007F49ED">
              <w:rPr>
                <w:rFonts w:cstheme="majorHAnsi"/>
              </w:rPr>
              <w:t xml:space="preserve">. </w:t>
            </w:r>
          </w:p>
        </w:tc>
      </w:tr>
      <w:tr w:rsidR="006F38AC" w:rsidRPr="007F49ED" w14:paraId="65983014" w14:textId="77777777" w:rsidTr="00A05157">
        <w:sdt>
          <w:sdtPr>
            <w:rPr>
              <w:sz w:val="28"/>
              <w:szCs w:val="26"/>
            </w:rPr>
            <w:id w:val="-1080133480"/>
            <w15:appearance w15:val="hidden"/>
            <w14:checkbox>
              <w14:checked w14:val="0"/>
              <w14:checkedState w14:val="2612" w14:font="MS Gothic"/>
              <w14:uncheckedState w14:val="2610" w14:font="MS Gothic"/>
            </w14:checkbox>
          </w:sdtPr>
          <w:sdtContent>
            <w:tc>
              <w:tcPr>
                <w:tcW w:w="421" w:type="dxa"/>
                <w:tcBorders>
                  <w:bottom w:val="single" w:sz="4" w:space="0" w:color="auto"/>
                </w:tcBorders>
                <w:vAlign w:val="center"/>
              </w:tcPr>
              <w:p w14:paraId="54EC5B42" w14:textId="7049174C" w:rsidR="006F38AC"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tcBorders>
              <w:bottom w:val="single" w:sz="4" w:space="0" w:color="auto"/>
            </w:tcBorders>
            <w:vAlign w:val="center"/>
          </w:tcPr>
          <w:p w14:paraId="11324399" w14:textId="70CCEAE7" w:rsidR="002266EA" w:rsidRPr="007F49ED" w:rsidRDefault="00CF220E" w:rsidP="002266EA">
            <w:pPr>
              <w:tabs>
                <w:tab w:val="left" w:pos="822"/>
              </w:tabs>
              <w:spacing w:before="120" w:after="120"/>
              <w:rPr>
                <w:rFonts w:cstheme="majorHAnsi"/>
              </w:rPr>
            </w:pPr>
            <w:r w:rsidRPr="007F49ED">
              <w:rPr>
                <w:rFonts w:cstheme="majorHAnsi"/>
              </w:rPr>
              <w:t>Your</w:t>
            </w:r>
            <w:r w:rsidR="002266EA" w:rsidRPr="007F49ED">
              <w:rPr>
                <w:rFonts w:cstheme="majorHAnsi"/>
              </w:rPr>
              <w:t xml:space="preserve"> organisation has internal or third party arrangements and capabilities to monitor threats. Situational awareness information is collected from internal and external data sources, including:</w:t>
            </w:r>
          </w:p>
          <w:p w14:paraId="75DB5BF4" w14:textId="77777777" w:rsidR="002266EA" w:rsidRPr="007F49ED" w:rsidRDefault="002266EA" w:rsidP="003B12D6">
            <w:pPr>
              <w:numPr>
                <w:ilvl w:val="0"/>
                <w:numId w:val="39"/>
              </w:numPr>
              <w:tabs>
                <w:tab w:val="left" w:pos="822"/>
              </w:tabs>
              <w:spacing w:before="120" w:after="120"/>
              <w:rPr>
                <w:rFonts w:cstheme="majorHAnsi"/>
              </w:rPr>
            </w:pPr>
            <w:r w:rsidRPr="007F49ED">
              <w:rPr>
                <w:rFonts w:cstheme="majorHAnsi"/>
              </w:rPr>
              <w:t>Local system and network traffic and activity logs</w:t>
            </w:r>
          </w:p>
          <w:p w14:paraId="7B63999F" w14:textId="77777777" w:rsidR="002266EA" w:rsidRPr="007F49ED" w:rsidRDefault="002266EA" w:rsidP="003B12D6">
            <w:pPr>
              <w:numPr>
                <w:ilvl w:val="0"/>
                <w:numId w:val="39"/>
              </w:numPr>
              <w:tabs>
                <w:tab w:val="left" w:pos="822"/>
              </w:tabs>
              <w:spacing w:before="120" w:after="120"/>
              <w:rPr>
                <w:rFonts w:cstheme="majorHAnsi"/>
              </w:rPr>
            </w:pPr>
            <w:r w:rsidRPr="007F49ED">
              <w:rPr>
                <w:rFonts w:cstheme="majorHAnsi"/>
              </w:rPr>
              <w:t>News feeds concerning ongoing political, social, or economic activities that might impact incident activity</w:t>
            </w:r>
          </w:p>
          <w:p w14:paraId="0A75D5D0" w14:textId="680EFDE3" w:rsidR="006F38AC" w:rsidRPr="007F49ED" w:rsidRDefault="002266EA" w:rsidP="003B12D6">
            <w:pPr>
              <w:numPr>
                <w:ilvl w:val="0"/>
                <w:numId w:val="39"/>
              </w:numPr>
              <w:tabs>
                <w:tab w:val="left" w:pos="822"/>
              </w:tabs>
              <w:spacing w:before="120" w:after="120"/>
              <w:rPr>
                <w:rFonts w:cstheme="majorHAnsi"/>
              </w:rPr>
            </w:pPr>
            <w:r w:rsidRPr="007F49ED">
              <w:rPr>
                <w:rFonts w:cstheme="majorHAnsi"/>
              </w:rPr>
              <w:t xml:space="preserve">External feeds on incident trends, new attack vectors, current attack indicators and new mitigation strategies and technologies. </w:t>
            </w:r>
          </w:p>
        </w:tc>
      </w:tr>
      <w:tr w:rsidR="00BC2814" w:rsidRPr="00BC2814" w14:paraId="756B4ABD" w14:textId="77777777" w:rsidTr="006B228E">
        <w:trPr>
          <w:trHeight w:val="454"/>
        </w:trPr>
        <w:tc>
          <w:tcPr>
            <w:tcW w:w="9055" w:type="dxa"/>
            <w:gridSpan w:val="2"/>
            <w:tcBorders>
              <w:bottom w:val="single" w:sz="4" w:space="0" w:color="auto"/>
            </w:tcBorders>
            <w:shd w:val="clear" w:color="auto" w:fill="007988"/>
            <w:vAlign w:val="center"/>
          </w:tcPr>
          <w:p w14:paraId="15F50FC9" w14:textId="56638928" w:rsidR="002266EA" w:rsidRPr="00BC2814" w:rsidRDefault="00884A91" w:rsidP="00884A91">
            <w:pPr>
              <w:pStyle w:val="BodyText"/>
              <w:spacing w:after="0"/>
              <w:rPr>
                <w:b/>
                <w:caps/>
                <w:color w:val="FFFFFF" w:themeColor="background1"/>
                <w:sz w:val="22"/>
              </w:rPr>
            </w:pPr>
            <w:r w:rsidRPr="00BC2814">
              <w:rPr>
                <w:b/>
                <w:caps/>
                <w:color w:val="FFFFFF" w:themeColor="background1"/>
                <w:sz w:val="22"/>
              </w:rPr>
              <w:t xml:space="preserve">Detection, Investigation, </w:t>
            </w:r>
            <w:r w:rsidR="002266EA" w:rsidRPr="00BC2814">
              <w:rPr>
                <w:b/>
                <w:caps/>
                <w:color w:val="FFFFFF" w:themeColor="background1"/>
                <w:sz w:val="22"/>
              </w:rPr>
              <w:t>Analysis</w:t>
            </w:r>
            <w:r w:rsidRPr="00BC2814">
              <w:rPr>
                <w:b/>
                <w:caps/>
                <w:color w:val="FFFFFF" w:themeColor="background1"/>
                <w:sz w:val="22"/>
              </w:rPr>
              <w:t xml:space="preserve"> and Activation</w:t>
            </w:r>
          </w:p>
        </w:tc>
      </w:tr>
      <w:tr w:rsidR="00B95374" w:rsidRPr="007F49ED" w14:paraId="30B96509" w14:textId="77777777" w:rsidTr="006B228E">
        <w:trPr>
          <w:trHeight w:val="454"/>
        </w:trPr>
        <w:tc>
          <w:tcPr>
            <w:tcW w:w="9055" w:type="dxa"/>
            <w:gridSpan w:val="2"/>
            <w:shd w:val="clear" w:color="auto" w:fill="F2F6F7"/>
            <w:vAlign w:val="center"/>
          </w:tcPr>
          <w:p w14:paraId="624FF6BC" w14:textId="3BB8760E" w:rsidR="00B95374" w:rsidRPr="007F49ED" w:rsidRDefault="00B95374" w:rsidP="006F38AC">
            <w:pPr>
              <w:tabs>
                <w:tab w:val="left" w:pos="822"/>
              </w:tabs>
              <w:spacing w:before="120" w:after="120"/>
              <w:rPr>
                <w:rFonts w:cstheme="majorHAnsi"/>
              </w:rPr>
            </w:pPr>
            <w:r w:rsidRPr="007F49ED">
              <w:rPr>
                <w:rFonts w:cstheme="majorHAnsi"/>
              </w:rPr>
              <w:t>Standard Operating Procedures (SOPs) have been developed, and roles and responsibilities assigned for:</w:t>
            </w:r>
          </w:p>
        </w:tc>
      </w:tr>
      <w:tr w:rsidR="00C0260F" w:rsidRPr="007F49ED" w14:paraId="7B7E6E90" w14:textId="77777777" w:rsidTr="00A05157">
        <w:sdt>
          <w:sdtPr>
            <w:rPr>
              <w:sz w:val="28"/>
              <w:szCs w:val="26"/>
            </w:rPr>
            <w:id w:val="-808401635"/>
            <w15:appearance w15:val="hidden"/>
            <w14:checkbox>
              <w14:checked w14:val="0"/>
              <w14:checkedState w14:val="2612" w14:font="MS Gothic"/>
              <w14:uncheckedState w14:val="2610" w14:font="MS Gothic"/>
            </w14:checkbox>
          </w:sdtPr>
          <w:sdtContent>
            <w:tc>
              <w:tcPr>
                <w:tcW w:w="421" w:type="dxa"/>
                <w:vAlign w:val="center"/>
              </w:tcPr>
              <w:p w14:paraId="591AFD3F" w14:textId="396B9D8B" w:rsidR="00C0260F" w:rsidRPr="004122D8" w:rsidRDefault="004122D8" w:rsidP="00A05157">
                <w:pPr>
                  <w:tabs>
                    <w:tab w:val="left" w:pos="822"/>
                  </w:tabs>
                  <w:spacing w:before="120" w:after="120"/>
                  <w:ind w:left="-28"/>
                  <w:jc w:val="right"/>
                  <w:rPr>
                    <w:rFonts w:cstheme="majorHAnsi"/>
                    <w:sz w:val="28"/>
                    <w:szCs w:val="26"/>
                  </w:rPr>
                </w:pPr>
                <w:r>
                  <w:rPr>
                    <w:rFonts w:ascii="MS Gothic" w:eastAsia="MS Gothic" w:hAnsi="MS Gothic" w:hint="eastAsia"/>
                    <w:sz w:val="28"/>
                    <w:szCs w:val="26"/>
                  </w:rPr>
                  <w:t>☐</w:t>
                </w:r>
              </w:p>
            </w:tc>
          </w:sdtContent>
        </w:sdt>
        <w:tc>
          <w:tcPr>
            <w:tcW w:w="8634" w:type="dxa"/>
            <w:vAlign w:val="center"/>
          </w:tcPr>
          <w:p w14:paraId="6B831339" w14:textId="22D0A1CD" w:rsidR="00C0260F" w:rsidRPr="007F49ED" w:rsidRDefault="00C0260F" w:rsidP="00B1122E">
            <w:pPr>
              <w:tabs>
                <w:tab w:val="left" w:pos="822"/>
              </w:tabs>
              <w:spacing w:before="120" w:after="120"/>
              <w:rPr>
                <w:rFonts w:cstheme="majorHAnsi"/>
              </w:rPr>
            </w:pPr>
            <w:r w:rsidRPr="007F49ED">
              <w:rPr>
                <w:rFonts w:cstheme="majorHAnsi"/>
              </w:rPr>
              <w:t>Detection mechanisms which can be used to identify potential information security incidents, such as scanning, senses and logging mechanisms. These mechanisms require monitoring processes to identify unusual or suspicious activity, for example behaviour and logging, commensurate with the impact of</w:t>
            </w:r>
            <w:r w:rsidR="00DC36C7">
              <w:rPr>
                <w:rFonts w:cstheme="majorHAnsi"/>
              </w:rPr>
              <w:br/>
            </w:r>
            <w:r w:rsidRPr="007F49ED">
              <w:rPr>
                <w:rFonts w:cstheme="majorHAnsi"/>
              </w:rPr>
              <w:t>an incident</w:t>
            </w:r>
            <w:r w:rsidR="002A4DB3" w:rsidRPr="007F49ED">
              <w:rPr>
                <w:rFonts w:cstheme="majorHAnsi"/>
              </w:rPr>
              <w:t>.</w:t>
            </w:r>
            <w:r w:rsidR="002F1FE7" w:rsidRPr="007F49ED">
              <w:rPr>
                <w:rFonts w:cstheme="majorHAnsi"/>
              </w:rPr>
              <w:t xml:space="preserve"> </w:t>
            </w:r>
            <w:r w:rsidRPr="007F49ED">
              <w:rPr>
                <w:rFonts w:cstheme="majorHAnsi"/>
              </w:rPr>
              <w:t>Common monitoring techniques include:</w:t>
            </w:r>
          </w:p>
          <w:p w14:paraId="3CCB2EE5" w14:textId="77777777" w:rsidR="00D07144" w:rsidRPr="007F49ED" w:rsidRDefault="00C0260F" w:rsidP="003B12D6">
            <w:pPr>
              <w:pStyle w:val="ListParagraph"/>
              <w:numPr>
                <w:ilvl w:val="0"/>
                <w:numId w:val="40"/>
              </w:numPr>
              <w:tabs>
                <w:tab w:val="left" w:pos="822"/>
              </w:tabs>
              <w:spacing w:after="120"/>
              <w:ind w:left="714" w:hanging="357"/>
              <w:contextualSpacing w:val="0"/>
              <w:rPr>
                <w:rFonts w:cstheme="majorHAnsi"/>
              </w:rPr>
            </w:pPr>
            <w:r w:rsidRPr="007F49ED">
              <w:rPr>
                <w:rFonts w:cstheme="majorHAnsi"/>
              </w:rPr>
              <w:t>network and user profiling that establishes a baseline of normal activity which, when combined with logging and alerting mechanisms, can enable detection of anomalous activity;</w:t>
            </w:r>
          </w:p>
          <w:p w14:paraId="1553172D" w14:textId="77777777" w:rsidR="00D07144" w:rsidRPr="007F49ED" w:rsidRDefault="00C0260F" w:rsidP="003B12D6">
            <w:pPr>
              <w:pStyle w:val="ListParagraph"/>
              <w:numPr>
                <w:ilvl w:val="0"/>
                <w:numId w:val="40"/>
              </w:numPr>
              <w:tabs>
                <w:tab w:val="left" w:pos="822"/>
              </w:tabs>
              <w:spacing w:after="120"/>
              <w:ind w:left="714" w:hanging="357"/>
              <w:contextualSpacing w:val="0"/>
              <w:rPr>
                <w:rFonts w:cstheme="majorHAnsi"/>
              </w:rPr>
            </w:pPr>
            <w:r w:rsidRPr="007F49ED">
              <w:rPr>
                <w:rFonts w:cstheme="majorHAnsi"/>
              </w:rPr>
              <w:t>scanning for unauthorised hardware, software and changes to configurations;</w:t>
            </w:r>
          </w:p>
          <w:p w14:paraId="0756B8C0" w14:textId="77777777" w:rsidR="00D07144" w:rsidRPr="007F49ED" w:rsidRDefault="00C0260F" w:rsidP="003B12D6">
            <w:pPr>
              <w:pStyle w:val="ListParagraph"/>
              <w:numPr>
                <w:ilvl w:val="0"/>
                <w:numId w:val="40"/>
              </w:numPr>
              <w:tabs>
                <w:tab w:val="left" w:pos="822"/>
              </w:tabs>
              <w:spacing w:after="120"/>
              <w:ind w:left="714" w:hanging="357"/>
              <w:contextualSpacing w:val="0"/>
              <w:rPr>
                <w:rFonts w:cstheme="majorHAnsi"/>
              </w:rPr>
            </w:pPr>
            <w:r w:rsidRPr="007F49ED">
              <w:rPr>
                <w:rFonts w:cstheme="majorHAnsi"/>
              </w:rPr>
              <w:t>sensors that provide an alert when a measure breaches a defined threshold(s) (e.g. device, server and network activity);</w:t>
            </w:r>
          </w:p>
          <w:p w14:paraId="51F0655B" w14:textId="77777777" w:rsidR="00D07144" w:rsidRPr="007F49ED" w:rsidRDefault="00C0260F" w:rsidP="003B12D6">
            <w:pPr>
              <w:pStyle w:val="ListParagraph"/>
              <w:numPr>
                <w:ilvl w:val="0"/>
                <w:numId w:val="40"/>
              </w:numPr>
              <w:tabs>
                <w:tab w:val="left" w:pos="822"/>
              </w:tabs>
              <w:spacing w:after="120"/>
              <w:ind w:left="714" w:hanging="357"/>
              <w:contextualSpacing w:val="0"/>
              <w:rPr>
                <w:rFonts w:cstheme="majorHAnsi"/>
              </w:rPr>
            </w:pPr>
            <w:r w:rsidRPr="007F49ED">
              <w:rPr>
                <w:rFonts w:cstheme="majorHAnsi"/>
              </w:rPr>
              <w:t>logging and alerting of access to sensitive data or unsuccessful logon attempts to identify potential unauthorised access; and</w:t>
            </w:r>
          </w:p>
          <w:p w14:paraId="3ADE415D" w14:textId="2AB8A856" w:rsidR="00C0260F" w:rsidRPr="007F49ED" w:rsidRDefault="00C0260F" w:rsidP="003B12D6">
            <w:pPr>
              <w:pStyle w:val="ListParagraph"/>
              <w:numPr>
                <w:ilvl w:val="0"/>
                <w:numId w:val="40"/>
              </w:numPr>
              <w:tabs>
                <w:tab w:val="left" w:pos="822"/>
              </w:tabs>
              <w:spacing w:before="120" w:after="120"/>
              <w:contextualSpacing w:val="0"/>
              <w:rPr>
                <w:rFonts w:cstheme="majorHAnsi"/>
              </w:rPr>
            </w:pPr>
            <w:proofErr w:type="gramStart"/>
            <w:r w:rsidRPr="007F49ED">
              <w:rPr>
                <w:rFonts w:cstheme="majorHAnsi"/>
              </w:rPr>
              <w:t>users</w:t>
            </w:r>
            <w:proofErr w:type="gramEnd"/>
            <w:r w:rsidRPr="007F49ED">
              <w:rPr>
                <w:rFonts w:cstheme="majorHAnsi"/>
              </w:rPr>
              <w:t xml:space="preserve"> with privileged access accounts subject to a greater level of monitoring in light of the heightened risks involved</w:t>
            </w:r>
            <w:r w:rsidR="004151C7" w:rsidRPr="007F49ED">
              <w:rPr>
                <w:rFonts w:cstheme="majorHAnsi"/>
              </w:rPr>
              <w:t>.</w:t>
            </w:r>
            <w:r w:rsidRPr="007F49ED">
              <w:rPr>
                <w:rStyle w:val="FootnoteReference"/>
                <w:rFonts w:cstheme="majorHAnsi"/>
              </w:rPr>
              <w:footnoteReference w:id="1"/>
            </w:r>
          </w:p>
        </w:tc>
      </w:tr>
      <w:tr w:rsidR="00C0260F" w:rsidRPr="007F49ED" w14:paraId="0277B732" w14:textId="77777777" w:rsidTr="00A05157">
        <w:sdt>
          <w:sdtPr>
            <w:rPr>
              <w:sz w:val="28"/>
              <w:szCs w:val="26"/>
            </w:rPr>
            <w:id w:val="1717472595"/>
            <w15:appearance w15:val="hidden"/>
            <w14:checkbox>
              <w14:checked w14:val="0"/>
              <w14:checkedState w14:val="2612" w14:font="MS Gothic"/>
              <w14:uncheckedState w14:val="2610" w14:font="MS Gothic"/>
            </w14:checkbox>
          </w:sdtPr>
          <w:sdtContent>
            <w:tc>
              <w:tcPr>
                <w:tcW w:w="421" w:type="dxa"/>
                <w:vAlign w:val="center"/>
              </w:tcPr>
              <w:p w14:paraId="5F14CEF3" w14:textId="725AA764" w:rsidR="00C0260F" w:rsidRPr="004122D8" w:rsidRDefault="00F5475F" w:rsidP="00A05157">
                <w:pPr>
                  <w:tabs>
                    <w:tab w:val="left" w:pos="822"/>
                  </w:tabs>
                  <w:spacing w:before="120" w:after="120"/>
                  <w:ind w:left="-28"/>
                  <w:jc w:val="right"/>
                  <w:rPr>
                    <w:sz w:val="28"/>
                    <w:szCs w:val="26"/>
                  </w:rPr>
                </w:pPr>
                <w:r w:rsidRPr="004122D8">
                  <w:rPr>
                    <w:rFonts w:ascii="MS Gothic" w:eastAsia="MS Gothic" w:hAnsi="MS Gothic" w:hint="eastAsia"/>
                    <w:sz w:val="28"/>
                    <w:szCs w:val="26"/>
                  </w:rPr>
                  <w:t>☐</w:t>
                </w:r>
              </w:p>
            </w:tc>
          </w:sdtContent>
        </w:sdt>
        <w:tc>
          <w:tcPr>
            <w:tcW w:w="8634" w:type="dxa"/>
            <w:vAlign w:val="center"/>
          </w:tcPr>
          <w:p w14:paraId="3C5420B6" w14:textId="695ECE9C" w:rsidR="00C0260F" w:rsidRPr="007F49ED" w:rsidRDefault="00C0260F" w:rsidP="00B1122E">
            <w:pPr>
              <w:tabs>
                <w:tab w:val="left" w:pos="822"/>
              </w:tabs>
              <w:spacing w:before="120" w:after="120"/>
              <w:rPr>
                <w:rFonts w:cstheme="majorHAnsi"/>
              </w:rPr>
            </w:pPr>
            <w:r w:rsidRPr="007F49ED">
              <w:rPr>
                <w:rFonts w:cstheme="majorHAnsi"/>
              </w:rPr>
              <w:t>Incident detection, including self-detected incidents, notifications received from service providers</w:t>
            </w:r>
            <w:r w:rsidR="00DC36C7">
              <w:rPr>
                <w:rFonts w:cstheme="majorHAnsi"/>
              </w:rPr>
              <w:br/>
            </w:r>
            <w:r w:rsidRPr="007F49ED">
              <w:rPr>
                <w:rFonts w:cstheme="majorHAnsi"/>
              </w:rPr>
              <w:t>or vendors, and notifications received from trusted third parties (e.g. ACSC).</w:t>
            </w:r>
          </w:p>
        </w:tc>
      </w:tr>
      <w:tr w:rsidR="00C0260F" w:rsidRPr="007F49ED" w14:paraId="4C60B739" w14:textId="77777777" w:rsidTr="00A05157">
        <w:sdt>
          <w:sdtPr>
            <w:rPr>
              <w:sz w:val="28"/>
              <w:szCs w:val="26"/>
            </w:rPr>
            <w:id w:val="1446503318"/>
            <w15:appearance w15:val="hidden"/>
            <w14:checkbox>
              <w14:checked w14:val="0"/>
              <w14:checkedState w14:val="2612" w14:font="MS Gothic"/>
              <w14:uncheckedState w14:val="2610" w14:font="MS Gothic"/>
            </w14:checkbox>
          </w:sdtPr>
          <w:sdtContent>
            <w:tc>
              <w:tcPr>
                <w:tcW w:w="421" w:type="dxa"/>
                <w:vAlign w:val="center"/>
              </w:tcPr>
              <w:p w14:paraId="6E9B7BCA" w14:textId="709F3576" w:rsidR="00C0260F" w:rsidRPr="004122D8" w:rsidRDefault="00F5475F" w:rsidP="00A05157">
                <w:pPr>
                  <w:tabs>
                    <w:tab w:val="left" w:pos="822"/>
                  </w:tabs>
                  <w:spacing w:before="120" w:after="120"/>
                  <w:ind w:left="-28"/>
                  <w:jc w:val="right"/>
                  <w:rPr>
                    <w:sz w:val="28"/>
                    <w:szCs w:val="26"/>
                  </w:rPr>
                </w:pPr>
                <w:r w:rsidRPr="004122D8">
                  <w:rPr>
                    <w:rFonts w:ascii="MS Gothic" w:eastAsia="MS Gothic" w:hAnsi="MS Gothic" w:hint="eastAsia"/>
                    <w:sz w:val="28"/>
                    <w:szCs w:val="26"/>
                  </w:rPr>
                  <w:t>☐</w:t>
                </w:r>
              </w:p>
            </w:tc>
          </w:sdtContent>
        </w:sdt>
        <w:tc>
          <w:tcPr>
            <w:tcW w:w="8634" w:type="dxa"/>
            <w:vAlign w:val="center"/>
          </w:tcPr>
          <w:p w14:paraId="5DE8F08A" w14:textId="19735C36" w:rsidR="00C0260F" w:rsidRPr="007F49ED" w:rsidRDefault="00C0260F" w:rsidP="00B1122E">
            <w:pPr>
              <w:tabs>
                <w:tab w:val="left" w:pos="822"/>
              </w:tabs>
              <w:spacing w:before="120" w:after="120"/>
              <w:rPr>
                <w:rFonts w:cstheme="majorHAnsi"/>
              </w:rPr>
            </w:pPr>
            <w:r w:rsidRPr="007F49ED">
              <w:rPr>
                <w:rFonts w:cstheme="majorHAnsi"/>
              </w:rPr>
              <w:t>Incident analysis, including how incidents are to be categorised, classified and prioritised, and controls related to how data is stored and transmitted (i.e. if out-of-band transmission is required).</w:t>
            </w:r>
          </w:p>
        </w:tc>
      </w:tr>
      <w:tr w:rsidR="00F5475F" w:rsidRPr="007F49ED" w14:paraId="1A291BE8" w14:textId="77777777" w:rsidTr="00A05157">
        <w:sdt>
          <w:sdtPr>
            <w:rPr>
              <w:sz w:val="28"/>
              <w:szCs w:val="26"/>
            </w:rPr>
            <w:id w:val="1560514452"/>
            <w15:appearance w15:val="hidden"/>
            <w14:checkbox>
              <w14:checked w14:val="0"/>
              <w14:checkedState w14:val="2612" w14:font="MS Gothic"/>
              <w14:uncheckedState w14:val="2610" w14:font="MS Gothic"/>
            </w14:checkbox>
          </w:sdtPr>
          <w:sdtContent>
            <w:tc>
              <w:tcPr>
                <w:tcW w:w="421" w:type="dxa"/>
                <w:vAlign w:val="center"/>
              </w:tcPr>
              <w:p w14:paraId="33F8E21B" w14:textId="2B952A8A" w:rsidR="00F5475F" w:rsidRPr="004122D8" w:rsidRDefault="00F5475F" w:rsidP="00A05157">
                <w:pPr>
                  <w:tabs>
                    <w:tab w:val="left" w:pos="822"/>
                  </w:tabs>
                  <w:spacing w:before="120" w:after="120"/>
                  <w:ind w:left="-28"/>
                  <w:jc w:val="right"/>
                  <w:rPr>
                    <w:sz w:val="28"/>
                    <w:szCs w:val="26"/>
                  </w:rPr>
                </w:pPr>
                <w:r w:rsidRPr="004122D8">
                  <w:rPr>
                    <w:rFonts w:ascii="MS Gothic" w:eastAsia="MS Gothic" w:hAnsi="MS Gothic" w:hint="eastAsia"/>
                    <w:sz w:val="28"/>
                    <w:szCs w:val="26"/>
                  </w:rPr>
                  <w:t>☐</w:t>
                </w:r>
              </w:p>
            </w:tc>
          </w:sdtContent>
        </w:sdt>
        <w:tc>
          <w:tcPr>
            <w:tcW w:w="8634" w:type="dxa"/>
            <w:vAlign w:val="center"/>
          </w:tcPr>
          <w:p w14:paraId="6E06E917" w14:textId="7765F828" w:rsidR="00F5475F" w:rsidRPr="007F49ED" w:rsidRDefault="00F5475F" w:rsidP="00F5475F">
            <w:pPr>
              <w:tabs>
                <w:tab w:val="left" w:pos="822"/>
              </w:tabs>
              <w:spacing w:before="120" w:after="120"/>
              <w:rPr>
                <w:rFonts w:cstheme="majorHAnsi"/>
              </w:rPr>
            </w:pPr>
            <w:r w:rsidRPr="007F49ED">
              <w:rPr>
                <w:rFonts w:cstheme="majorHAnsi"/>
              </w:rPr>
              <w:t>Activating a Cyber Incident Response Team (CIRT) to manage critical incidents, with roles and responsibilities assigned.</w:t>
            </w:r>
          </w:p>
        </w:tc>
      </w:tr>
      <w:tr w:rsidR="00F5475F" w:rsidRPr="007F49ED" w14:paraId="2D625D76" w14:textId="77777777" w:rsidTr="00A05157">
        <w:sdt>
          <w:sdtPr>
            <w:rPr>
              <w:sz w:val="28"/>
              <w:szCs w:val="26"/>
            </w:rPr>
            <w:id w:val="126981276"/>
            <w15:appearance w15:val="hidden"/>
            <w14:checkbox>
              <w14:checked w14:val="0"/>
              <w14:checkedState w14:val="2612" w14:font="MS Gothic"/>
              <w14:uncheckedState w14:val="2610" w14:font="MS Gothic"/>
            </w14:checkbox>
          </w:sdtPr>
          <w:sdtContent>
            <w:tc>
              <w:tcPr>
                <w:tcW w:w="421" w:type="dxa"/>
                <w:tcBorders>
                  <w:bottom w:val="single" w:sz="4" w:space="0" w:color="auto"/>
                </w:tcBorders>
                <w:vAlign w:val="center"/>
              </w:tcPr>
              <w:p w14:paraId="1C395B6D" w14:textId="1F9A76B5" w:rsidR="00F5475F" w:rsidRPr="004122D8" w:rsidRDefault="00F5475F" w:rsidP="00A05157">
                <w:pPr>
                  <w:tabs>
                    <w:tab w:val="left" w:pos="822"/>
                  </w:tabs>
                  <w:spacing w:before="120" w:after="120"/>
                  <w:ind w:left="-28"/>
                  <w:jc w:val="right"/>
                  <w:rPr>
                    <w:sz w:val="28"/>
                    <w:szCs w:val="26"/>
                  </w:rPr>
                </w:pPr>
                <w:r w:rsidRPr="004122D8">
                  <w:rPr>
                    <w:rFonts w:ascii="MS Gothic" w:eastAsia="MS Gothic" w:hAnsi="MS Gothic" w:hint="eastAsia"/>
                    <w:sz w:val="28"/>
                    <w:szCs w:val="26"/>
                  </w:rPr>
                  <w:t>☐</w:t>
                </w:r>
              </w:p>
            </w:tc>
          </w:sdtContent>
        </w:sdt>
        <w:tc>
          <w:tcPr>
            <w:tcW w:w="8634" w:type="dxa"/>
            <w:tcBorders>
              <w:bottom w:val="single" w:sz="4" w:space="0" w:color="auto"/>
            </w:tcBorders>
            <w:vAlign w:val="center"/>
          </w:tcPr>
          <w:p w14:paraId="5F752D94" w14:textId="271018B8" w:rsidR="00F5475F" w:rsidRPr="007F49ED" w:rsidRDefault="00F5475F" w:rsidP="00F5475F">
            <w:pPr>
              <w:tabs>
                <w:tab w:val="left" w:pos="822"/>
              </w:tabs>
              <w:spacing w:before="120" w:after="120"/>
              <w:rPr>
                <w:rFonts w:cstheme="majorHAnsi"/>
              </w:rPr>
            </w:pPr>
            <w:r w:rsidRPr="007F49ED">
              <w:rPr>
                <w:rFonts w:cstheme="majorHAnsi"/>
              </w:rPr>
              <w:t xml:space="preserve">Activating a Senior Executive Management Team (SEMT) to manage critical incidents, with roles and responsibilities assigned. </w:t>
            </w:r>
          </w:p>
        </w:tc>
      </w:tr>
      <w:tr w:rsidR="00EA047C" w:rsidRPr="007F49ED" w14:paraId="0018993E" w14:textId="77777777" w:rsidTr="006B228E">
        <w:trPr>
          <w:trHeight w:val="454"/>
        </w:trPr>
        <w:tc>
          <w:tcPr>
            <w:tcW w:w="9055" w:type="dxa"/>
            <w:gridSpan w:val="2"/>
            <w:shd w:val="clear" w:color="auto" w:fill="007988"/>
            <w:vAlign w:val="center"/>
          </w:tcPr>
          <w:p w14:paraId="3C9D7830" w14:textId="66B9359D" w:rsidR="00EA047C" w:rsidRPr="00A219F6" w:rsidRDefault="00EA047C" w:rsidP="00336875">
            <w:pPr>
              <w:pStyle w:val="BodyText"/>
              <w:spacing w:after="0"/>
              <w:rPr>
                <w:b/>
                <w:caps/>
                <w:color w:val="FFFFFF" w:themeColor="background1"/>
                <w:sz w:val="22"/>
              </w:rPr>
            </w:pPr>
            <w:r w:rsidRPr="00A219F6">
              <w:rPr>
                <w:b/>
                <w:caps/>
                <w:color w:val="FFFFFF" w:themeColor="background1"/>
                <w:sz w:val="22"/>
              </w:rPr>
              <w:t>Containment, Evidence Collection and Remediation</w:t>
            </w:r>
          </w:p>
        </w:tc>
      </w:tr>
      <w:tr w:rsidR="00F5475F" w:rsidRPr="007F49ED" w14:paraId="7CE26EBB" w14:textId="77777777" w:rsidTr="00A05157">
        <w:sdt>
          <w:sdtPr>
            <w:rPr>
              <w:sz w:val="28"/>
              <w:szCs w:val="26"/>
            </w:rPr>
            <w:id w:val="1670596198"/>
            <w15:appearance w15:val="hidden"/>
            <w14:checkbox>
              <w14:checked w14:val="0"/>
              <w14:checkedState w14:val="2612" w14:font="MS Gothic"/>
              <w14:uncheckedState w14:val="2610" w14:font="MS Gothic"/>
            </w14:checkbox>
          </w:sdtPr>
          <w:sdtContent>
            <w:tc>
              <w:tcPr>
                <w:tcW w:w="421" w:type="dxa"/>
                <w:vAlign w:val="center"/>
              </w:tcPr>
              <w:p w14:paraId="5D484303" w14:textId="05367836" w:rsidR="00F5475F"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vAlign w:val="center"/>
          </w:tcPr>
          <w:p w14:paraId="383FA67A" w14:textId="1CB888A2" w:rsidR="00F5475F" w:rsidRPr="007F49ED" w:rsidRDefault="00F5475F" w:rsidP="00F5475F">
            <w:pPr>
              <w:tabs>
                <w:tab w:val="left" w:pos="822"/>
              </w:tabs>
              <w:spacing w:before="120" w:after="120"/>
              <w:rPr>
                <w:rFonts w:cstheme="majorHAnsi"/>
              </w:rPr>
            </w:pPr>
            <w:r w:rsidRPr="007F49ED">
              <w:rPr>
                <w:rFonts w:cstheme="majorHAnsi"/>
              </w:rPr>
              <w:t xml:space="preserve">Standard Operating Procedures (SOPs), playbooks and templates, have been developed, and roles and responsibilities assigned for containment, evidence collection and remediation. These can be included as appendices to the Cyber Incident Response Plan. </w:t>
            </w:r>
            <w:r w:rsidRPr="007F49ED">
              <w:rPr>
                <w:rFonts w:cstheme="majorHAnsi"/>
                <w:color w:val="E36C0A" w:themeColor="accent6" w:themeShade="BF"/>
              </w:rPr>
              <w:t xml:space="preserve"> </w:t>
            </w:r>
          </w:p>
        </w:tc>
      </w:tr>
      <w:tr w:rsidR="00F5475F" w:rsidRPr="007F49ED" w14:paraId="4D5D606B" w14:textId="77777777" w:rsidTr="00A05157">
        <w:sdt>
          <w:sdtPr>
            <w:rPr>
              <w:sz w:val="28"/>
              <w:szCs w:val="26"/>
            </w:rPr>
            <w:id w:val="-258296476"/>
            <w15:appearance w15:val="hidden"/>
            <w14:checkbox>
              <w14:checked w14:val="0"/>
              <w14:checkedState w14:val="2612" w14:font="MS Gothic"/>
              <w14:uncheckedState w14:val="2610" w14:font="MS Gothic"/>
            </w14:checkbox>
          </w:sdtPr>
          <w:sdtContent>
            <w:tc>
              <w:tcPr>
                <w:tcW w:w="421" w:type="dxa"/>
                <w:tcBorders>
                  <w:bottom w:val="single" w:sz="4" w:space="0" w:color="auto"/>
                </w:tcBorders>
                <w:vAlign w:val="center"/>
              </w:tcPr>
              <w:p w14:paraId="15BF0907" w14:textId="2D6DC48F" w:rsidR="00F5475F"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tcBorders>
              <w:bottom w:val="single" w:sz="4" w:space="0" w:color="auto"/>
            </w:tcBorders>
            <w:vAlign w:val="center"/>
          </w:tcPr>
          <w:p w14:paraId="5CCA0637" w14:textId="00CB2BA1" w:rsidR="00F5475F" w:rsidRPr="007F49ED" w:rsidRDefault="00F5475F" w:rsidP="00F5475F">
            <w:pPr>
              <w:tabs>
                <w:tab w:val="left" w:pos="822"/>
              </w:tabs>
              <w:spacing w:before="120" w:after="120"/>
              <w:rPr>
                <w:rFonts w:cstheme="majorHAnsi"/>
              </w:rPr>
            </w:pPr>
            <w:r w:rsidRPr="007F49ED">
              <w:rPr>
                <w:rFonts w:cstheme="majorHAnsi"/>
              </w:rPr>
              <w:t>A secure location is available for storing data captured during an incident, which could be used as evidence of the incident and the adversary’s tradecraft, and ready to be provided to third-party stakeholders if needed.</w:t>
            </w:r>
          </w:p>
        </w:tc>
      </w:tr>
      <w:tr w:rsidR="00EA047C" w:rsidRPr="007F49ED" w14:paraId="460B7D48" w14:textId="77777777" w:rsidTr="006B228E">
        <w:trPr>
          <w:trHeight w:val="454"/>
        </w:trPr>
        <w:tc>
          <w:tcPr>
            <w:tcW w:w="9055" w:type="dxa"/>
            <w:gridSpan w:val="2"/>
            <w:shd w:val="clear" w:color="auto" w:fill="007988"/>
            <w:vAlign w:val="center"/>
          </w:tcPr>
          <w:p w14:paraId="135F31F0" w14:textId="23522898" w:rsidR="00EA047C" w:rsidRPr="00A219F6" w:rsidRDefault="006B5553" w:rsidP="006B5553">
            <w:pPr>
              <w:pStyle w:val="BodyText"/>
              <w:spacing w:after="0"/>
              <w:rPr>
                <w:b/>
                <w:caps/>
                <w:color w:val="FFFFFF" w:themeColor="background1"/>
                <w:sz w:val="22"/>
              </w:rPr>
            </w:pPr>
            <w:r w:rsidRPr="00A219F6">
              <w:rPr>
                <w:b/>
                <w:caps/>
                <w:color w:val="FFFFFF" w:themeColor="background1"/>
                <w:sz w:val="22"/>
              </w:rPr>
              <w:t>Communications</w:t>
            </w:r>
          </w:p>
        </w:tc>
      </w:tr>
      <w:tr w:rsidR="00F5475F" w:rsidRPr="007F49ED" w14:paraId="2E74E0AF" w14:textId="77777777" w:rsidTr="00A05157">
        <w:sdt>
          <w:sdtPr>
            <w:rPr>
              <w:sz w:val="28"/>
              <w:szCs w:val="26"/>
            </w:rPr>
            <w:id w:val="1933769673"/>
            <w15:appearance w15:val="hidden"/>
            <w14:checkbox>
              <w14:checked w14:val="0"/>
              <w14:checkedState w14:val="2612" w14:font="MS Gothic"/>
              <w14:uncheckedState w14:val="2610" w14:font="MS Gothic"/>
            </w14:checkbox>
          </w:sdtPr>
          <w:sdtContent>
            <w:tc>
              <w:tcPr>
                <w:tcW w:w="421" w:type="dxa"/>
                <w:vAlign w:val="center"/>
              </w:tcPr>
              <w:p w14:paraId="1248CD0E" w14:textId="281B47E1" w:rsidR="00F5475F"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vAlign w:val="center"/>
          </w:tcPr>
          <w:p w14:paraId="055FFAB5" w14:textId="77777777" w:rsidR="00F5475F" w:rsidRPr="007F49ED" w:rsidRDefault="00F5475F" w:rsidP="00F5475F">
            <w:pPr>
              <w:tabs>
                <w:tab w:val="left" w:pos="822"/>
              </w:tabs>
              <w:spacing w:before="120" w:after="120"/>
              <w:rPr>
                <w:rFonts w:cstheme="majorHAnsi"/>
              </w:rPr>
            </w:pPr>
            <w:r w:rsidRPr="007F49ED">
              <w:rPr>
                <w:rFonts w:cstheme="majorHAnsi"/>
              </w:rPr>
              <w:t>Policy, plans, Standard Operating Procedures (SOPs) and templates have been developed to support communicating with:</w:t>
            </w:r>
          </w:p>
          <w:p w14:paraId="3772BB1F" w14:textId="77777777" w:rsidR="00F5475F" w:rsidRPr="007F49ED" w:rsidRDefault="00F5475F" w:rsidP="00F5475F">
            <w:pPr>
              <w:pStyle w:val="ListParagraph"/>
              <w:numPr>
                <w:ilvl w:val="0"/>
                <w:numId w:val="41"/>
              </w:numPr>
              <w:tabs>
                <w:tab w:val="left" w:pos="822"/>
              </w:tabs>
              <w:spacing w:before="120" w:after="120"/>
              <w:ind w:left="714" w:hanging="357"/>
              <w:contextualSpacing w:val="0"/>
              <w:rPr>
                <w:rFonts w:cstheme="majorHAnsi"/>
              </w:rPr>
            </w:pPr>
            <w:r w:rsidRPr="007F49ED">
              <w:rPr>
                <w:rFonts w:cstheme="majorHAnsi"/>
              </w:rPr>
              <w:t>Internal stakeholders (e.g. Board, staff)</w:t>
            </w:r>
          </w:p>
          <w:p w14:paraId="0DEF3FF2" w14:textId="6AE3DA2C" w:rsidR="00F5475F" w:rsidRPr="007F49ED" w:rsidRDefault="00F5475F" w:rsidP="00F5475F">
            <w:pPr>
              <w:pStyle w:val="ListParagraph"/>
              <w:numPr>
                <w:ilvl w:val="0"/>
                <w:numId w:val="41"/>
              </w:numPr>
              <w:tabs>
                <w:tab w:val="left" w:pos="822"/>
              </w:tabs>
              <w:spacing w:before="120" w:after="120"/>
              <w:rPr>
                <w:rFonts w:cstheme="majorHAnsi"/>
              </w:rPr>
            </w:pPr>
            <w:r w:rsidRPr="007F49ED">
              <w:rPr>
                <w:rFonts w:cstheme="majorHAnsi"/>
              </w:rPr>
              <w:t>External stakeholders (e.g. stakeholders to assist with the response and stakeholders with</w:t>
            </w:r>
            <w:r>
              <w:rPr>
                <w:rFonts w:cstheme="majorHAnsi"/>
              </w:rPr>
              <w:br/>
            </w:r>
            <w:r w:rsidRPr="007F49ED">
              <w:rPr>
                <w:rFonts w:cstheme="majorHAnsi"/>
              </w:rPr>
              <w:t xml:space="preserve">an interest in the response) </w:t>
            </w:r>
          </w:p>
        </w:tc>
      </w:tr>
      <w:tr w:rsidR="00F5475F" w:rsidRPr="007F49ED" w14:paraId="4E89F096" w14:textId="77777777" w:rsidTr="00A05157">
        <w:sdt>
          <w:sdtPr>
            <w:rPr>
              <w:sz w:val="28"/>
              <w:szCs w:val="26"/>
            </w:rPr>
            <w:id w:val="-961568819"/>
            <w15:appearance w15:val="hidden"/>
            <w14:checkbox>
              <w14:checked w14:val="0"/>
              <w14:checkedState w14:val="2612" w14:font="MS Gothic"/>
              <w14:uncheckedState w14:val="2610" w14:font="MS Gothic"/>
            </w14:checkbox>
          </w:sdtPr>
          <w:sdtContent>
            <w:tc>
              <w:tcPr>
                <w:tcW w:w="421" w:type="dxa"/>
                <w:vAlign w:val="center"/>
              </w:tcPr>
              <w:p w14:paraId="54DC7523" w14:textId="5F6FE95C" w:rsidR="00F5475F"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vAlign w:val="center"/>
          </w:tcPr>
          <w:p w14:paraId="28869835" w14:textId="3F81F2FA" w:rsidR="00F5475F" w:rsidRPr="007F49ED" w:rsidRDefault="00F5475F" w:rsidP="00F5475F">
            <w:pPr>
              <w:tabs>
                <w:tab w:val="left" w:pos="822"/>
              </w:tabs>
              <w:spacing w:before="120" w:after="120"/>
              <w:rPr>
                <w:rFonts w:cstheme="majorHAnsi"/>
              </w:rPr>
            </w:pPr>
            <w:r w:rsidRPr="007F49ED">
              <w:rPr>
                <w:rFonts w:cstheme="majorHAnsi"/>
              </w:rPr>
              <w:t>Policy, plans, Standard Operating Procedures (SOPs) and templates for media and communications professionals have been developed, and roles and responsibilities assigned, to support public and media messaging.</w:t>
            </w:r>
          </w:p>
        </w:tc>
      </w:tr>
      <w:tr w:rsidR="00F5475F" w:rsidRPr="007F49ED" w14:paraId="2F70A8FD" w14:textId="77777777" w:rsidTr="00A05157">
        <w:sdt>
          <w:sdtPr>
            <w:rPr>
              <w:sz w:val="28"/>
              <w:szCs w:val="26"/>
            </w:rPr>
            <w:id w:val="-1839761024"/>
            <w15:appearance w15:val="hidden"/>
            <w14:checkbox>
              <w14:checked w14:val="0"/>
              <w14:checkedState w14:val="2612" w14:font="MS Gothic"/>
              <w14:uncheckedState w14:val="2610" w14:font="MS Gothic"/>
            </w14:checkbox>
          </w:sdtPr>
          <w:sdtContent>
            <w:tc>
              <w:tcPr>
                <w:tcW w:w="421" w:type="dxa"/>
                <w:vAlign w:val="center"/>
              </w:tcPr>
              <w:p w14:paraId="1CDF8156" w14:textId="5EADB601" w:rsidR="00F5475F"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vAlign w:val="center"/>
          </w:tcPr>
          <w:p w14:paraId="457187B9" w14:textId="049E1FC7" w:rsidR="00F5475F" w:rsidRPr="007F49ED" w:rsidRDefault="00F5475F" w:rsidP="00F5475F">
            <w:pPr>
              <w:tabs>
                <w:tab w:val="left" w:pos="822"/>
              </w:tabs>
              <w:spacing w:before="120" w:after="120"/>
              <w:rPr>
                <w:rFonts w:cstheme="majorHAnsi"/>
              </w:rPr>
            </w:pPr>
            <w:r w:rsidRPr="007F49ED">
              <w:rPr>
                <w:rFonts w:cstheme="majorHAnsi"/>
              </w:rPr>
              <w:t>You organisation has assigned a public and media spokesperson, who is supported by subject matter experts.</w:t>
            </w:r>
          </w:p>
        </w:tc>
      </w:tr>
      <w:tr w:rsidR="00F5475F" w:rsidRPr="007F49ED" w14:paraId="7C91D440" w14:textId="77777777" w:rsidTr="00A05157">
        <w:sdt>
          <w:sdtPr>
            <w:rPr>
              <w:sz w:val="28"/>
              <w:szCs w:val="26"/>
            </w:rPr>
            <w:id w:val="-1577815162"/>
            <w15:appearance w15:val="hidden"/>
            <w14:checkbox>
              <w14:checked w14:val="0"/>
              <w14:checkedState w14:val="2612" w14:font="MS Gothic"/>
              <w14:uncheckedState w14:val="2610" w14:font="MS Gothic"/>
            </w14:checkbox>
          </w:sdtPr>
          <w:sdtContent>
            <w:tc>
              <w:tcPr>
                <w:tcW w:w="421" w:type="dxa"/>
                <w:vAlign w:val="center"/>
              </w:tcPr>
              <w:p w14:paraId="572BCEFC" w14:textId="50D3308E" w:rsidR="00F5475F"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vAlign w:val="center"/>
          </w:tcPr>
          <w:p w14:paraId="46B082AC" w14:textId="5D5C4412" w:rsidR="00F5475F" w:rsidRPr="007F49ED" w:rsidRDefault="00F5475F" w:rsidP="00F5475F">
            <w:pPr>
              <w:tabs>
                <w:tab w:val="left" w:pos="822"/>
              </w:tabs>
              <w:spacing w:before="120" w:after="120"/>
              <w:rPr>
                <w:rFonts w:cstheme="majorHAnsi"/>
              </w:rPr>
            </w:pPr>
            <w:r w:rsidRPr="007F49ED">
              <w:rPr>
                <w:rFonts w:cstheme="majorHAnsi"/>
              </w:rPr>
              <w:t>Staff have been trained to implement the communications processes and execute their roles and responsibilities.</w:t>
            </w:r>
          </w:p>
        </w:tc>
      </w:tr>
      <w:tr w:rsidR="00F5475F" w:rsidRPr="007F49ED" w14:paraId="60CDD8B6" w14:textId="77777777" w:rsidTr="00A05157">
        <w:sdt>
          <w:sdtPr>
            <w:rPr>
              <w:sz w:val="28"/>
              <w:szCs w:val="26"/>
            </w:rPr>
            <w:id w:val="-1609810506"/>
            <w15:appearance w15:val="hidden"/>
            <w14:checkbox>
              <w14:checked w14:val="0"/>
              <w14:checkedState w14:val="2612" w14:font="MS Gothic"/>
              <w14:uncheckedState w14:val="2610" w14:font="MS Gothic"/>
            </w14:checkbox>
          </w:sdtPr>
          <w:sdtContent>
            <w:tc>
              <w:tcPr>
                <w:tcW w:w="421" w:type="dxa"/>
                <w:tcBorders>
                  <w:bottom w:val="single" w:sz="4" w:space="0" w:color="auto"/>
                </w:tcBorders>
                <w:vAlign w:val="center"/>
              </w:tcPr>
              <w:p w14:paraId="02DDD6AC" w14:textId="227B0F72" w:rsidR="00F5475F"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tcBorders>
              <w:bottom w:val="single" w:sz="4" w:space="0" w:color="auto"/>
            </w:tcBorders>
            <w:vAlign w:val="center"/>
          </w:tcPr>
          <w:p w14:paraId="13814201" w14:textId="50551BE4" w:rsidR="00F5475F" w:rsidRPr="007F49ED" w:rsidRDefault="00F5475F" w:rsidP="00F5475F">
            <w:pPr>
              <w:tabs>
                <w:tab w:val="left" w:pos="822"/>
              </w:tabs>
              <w:spacing w:before="120" w:after="120"/>
              <w:rPr>
                <w:rFonts w:cstheme="majorHAnsi"/>
              </w:rPr>
            </w:pPr>
            <w:r w:rsidRPr="007F49ED">
              <w:rPr>
                <w:rFonts w:cstheme="majorHAnsi"/>
              </w:rPr>
              <w:t>Staff who are not involved in managing incidents are cognisant of your organisation’s policy and processes and their responsibilities when an incident occurs (e.g. exercising discretion, using approved talking points, referring enquiries to the designated officer).</w:t>
            </w:r>
          </w:p>
        </w:tc>
      </w:tr>
      <w:tr w:rsidR="00CA331D" w:rsidRPr="007F49ED" w14:paraId="6B1FF420" w14:textId="77777777" w:rsidTr="006B228E">
        <w:trPr>
          <w:trHeight w:val="454"/>
        </w:trPr>
        <w:tc>
          <w:tcPr>
            <w:tcW w:w="9055" w:type="dxa"/>
            <w:gridSpan w:val="2"/>
            <w:shd w:val="clear" w:color="auto" w:fill="007988"/>
            <w:vAlign w:val="center"/>
          </w:tcPr>
          <w:p w14:paraId="07BFFB7F" w14:textId="5412E886" w:rsidR="00CA331D" w:rsidRPr="00A219F6" w:rsidRDefault="00E14B31" w:rsidP="00A54C0D">
            <w:pPr>
              <w:pStyle w:val="BodyText"/>
              <w:spacing w:after="0"/>
              <w:rPr>
                <w:b/>
                <w:caps/>
                <w:color w:val="FFFFFF" w:themeColor="background1"/>
                <w:sz w:val="22"/>
              </w:rPr>
            </w:pPr>
            <w:r w:rsidRPr="00A219F6">
              <w:rPr>
                <w:b/>
                <w:caps/>
                <w:color w:val="FFFFFF" w:themeColor="background1"/>
                <w:sz w:val="22"/>
              </w:rPr>
              <w:t>I</w:t>
            </w:r>
            <w:r w:rsidR="00CA331D" w:rsidRPr="00A219F6">
              <w:rPr>
                <w:b/>
                <w:caps/>
                <w:color w:val="FFFFFF" w:themeColor="background1"/>
                <w:sz w:val="22"/>
              </w:rPr>
              <w:t>ncident</w:t>
            </w:r>
            <w:r w:rsidR="00A54C0D" w:rsidRPr="00A219F6">
              <w:rPr>
                <w:b/>
                <w:caps/>
                <w:color w:val="FFFFFF" w:themeColor="background1"/>
                <w:sz w:val="22"/>
              </w:rPr>
              <w:t xml:space="preserve"> Notification and Reporting</w:t>
            </w:r>
            <w:r w:rsidR="00CA331D" w:rsidRPr="00A219F6">
              <w:rPr>
                <w:b/>
                <w:caps/>
                <w:color w:val="FFFFFF" w:themeColor="background1"/>
                <w:sz w:val="22"/>
              </w:rPr>
              <w:t xml:space="preserve"> </w:t>
            </w:r>
          </w:p>
        </w:tc>
      </w:tr>
      <w:tr w:rsidR="00F5475F" w:rsidRPr="007F49ED" w14:paraId="0CA4EA29" w14:textId="77777777" w:rsidTr="00A05157">
        <w:sdt>
          <w:sdtPr>
            <w:rPr>
              <w:sz w:val="28"/>
              <w:szCs w:val="26"/>
            </w:rPr>
            <w:id w:val="226348327"/>
            <w15:appearance w15:val="hidden"/>
            <w14:checkbox>
              <w14:checked w14:val="0"/>
              <w14:checkedState w14:val="2612" w14:font="MS Gothic"/>
              <w14:uncheckedState w14:val="2610" w14:font="MS Gothic"/>
            </w14:checkbox>
          </w:sdtPr>
          <w:sdtContent>
            <w:tc>
              <w:tcPr>
                <w:tcW w:w="421" w:type="dxa"/>
                <w:vAlign w:val="center"/>
              </w:tcPr>
              <w:p w14:paraId="72F532A1" w14:textId="4227AA59" w:rsidR="00F5475F"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vAlign w:val="center"/>
          </w:tcPr>
          <w:p w14:paraId="43A42ED1" w14:textId="022CED7B" w:rsidR="00F5475F" w:rsidRPr="007F49ED" w:rsidRDefault="00F5475F" w:rsidP="00F5475F">
            <w:pPr>
              <w:tabs>
                <w:tab w:val="left" w:pos="822"/>
              </w:tabs>
              <w:spacing w:before="120" w:after="120"/>
              <w:rPr>
                <w:rFonts w:cstheme="majorHAnsi"/>
              </w:rPr>
            </w:pPr>
            <w:r w:rsidRPr="007F49ED">
              <w:rPr>
                <w:rFonts w:cstheme="majorHAnsi"/>
              </w:rPr>
              <w:t>Processes and contact details are documented to support the organisation to meet its legal and regulatory requirements on cyber incident notification, reporting and response, with roles and responsibilities within your organisation are assigned. This includes the processes for obtaining authority to release and share information.</w:t>
            </w:r>
          </w:p>
        </w:tc>
      </w:tr>
      <w:tr w:rsidR="00F5475F" w:rsidRPr="007F49ED" w14:paraId="1BB5DB24" w14:textId="77777777" w:rsidTr="00A05157">
        <w:sdt>
          <w:sdtPr>
            <w:rPr>
              <w:sz w:val="28"/>
              <w:szCs w:val="26"/>
            </w:rPr>
            <w:id w:val="564072538"/>
            <w15:appearance w15:val="hidden"/>
            <w14:checkbox>
              <w14:checked w14:val="0"/>
              <w14:checkedState w14:val="2612" w14:font="MS Gothic"/>
              <w14:uncheckedState w14:val="2610" w14:font="MS Gothic"/>
            </w14:checkbox>
          </w:sdtPr>
          <w:sdtContent>
            <w:tc>
              <w:tcPr>
                <w:tcW w:w="421" w:type="dxa"/>
                <w:tcBorders>
                  <w:bottom w:val="single" w:sz="4" w:space="0" w:color="auto"/>
                </w:tcBorders>
                <w:vAlign w:val="center"/>
              </w:tcPr>
              <w:p w14:paraId="2DB7DF64" w14:textId="7BA5558B" w:rsidR="00F5475F"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tcBorders>
              <w:bottom w:val="single" w:sz="4" w:space="0" w:color="auto"/>
            </w:tcBorders>
            <w:vAlign w:val="center"/>
          </w:tcPr>
          <w:p w14:paraId="0201D786" w14:textId="4B4A2EB2" w:rsidR="00F5475F" w:rsidRPr="007F49ED" w:rsidRDefault="00F5475F" w:rsidP="00F5475F">
            <w:pPr>
              <w:tabs>
                <w:tab w:val="left" w:pos="822"/>
              </w:tabs>
              <w:spacing w:before="120" w:after="120"/>
              <w:rPr>
                <w:rFonts w:cstheme="majorHAnsi"/>
              </w:rPr>
            </w:pPr>
            <w:r w:rsidRPr="007F49ED">
              <w:rPr>
                <w:rFonts w:cstheme="majorHAnsi"/>
              </w:rPr>
              <w:t>Processes are documented for insurance requirements.</w:t>
            </w:r>
          </w:p>
        </w:tc>
      </w:tr>
      <w:tr w:rsidR="00CA331D" w:rsidRPr="007F49ED" w14:paraId="7F508D54" w14:textId="77777777" w:rsidTr="006B228E">
        <w:trPr>
          <w:trHeight w:val="454"/>
        </w:trPr>
        <w:tc>
          <w:tcPr>
            <w:tcW w:w="9055" w:type="dxa"/>
            <w:gridSpan w:val="2"/>
            <w:shd w:val="clear" w:color="auto" w:fill="007988"/>
            <w:vAlign w:val="center"/>
          </w:tcPr>
          <w:p w14:paraId="67D20682" w14:textId="548867C2" w:rsidR="00CA331D" w:rsidRPr="00A219F6" w:rsidRDefault="00CA331D" w:rsidP="00336875">
            <w:pPr>
              <w:pStyle w:val="BodyText"/>
              <w:spacing w:after="0"/>
              <w:rPr>
                <w:b/>
                <w:caps/>
                <w:color w:val="FFFFFF" w:themeColor="background1"/>
                <w:sz w:val="22"/>
              </w:rPr>
            </w:pPr>
            <w:r w:rsidRPr="00A219F6">
              <w:rPr>
                <w:b/>
                <w:caps/>
                <w:color w:val="FFFFFF" w:themeColor="background1"/>
                <w:sz w:val="22"/>
              </w:rPr>
              <w:t xml:space="preserve">Post Incident Review </w:t>
            </w:r>
          </w:p>
        </w:tc>
      </w:tr>
      <w:tr w:rsidR="00F5475F" w:rsidRPr="007F49ED" w14:paraId="5001DE95" w14:textId="77777777" w:rsidTr="00A05157">
        <w:sdt>
          <w:sdtPr>
            <w:rPr>
              <w:sz w:val="28"/>
              <w:szCs w:val="26"/>
            </w:rPr>
            <w:id w:val="1067616930"/>
            <w15:appearance w15:val="hidden"/>
            <w14:checkbox>
              <w14:checked w14:val="0"/>
              <w14:checkedState w14:val="2612" w14:font="MS Gothic"/>
              <w14:uncheckedState w14:val="2610" w14:font="MS Gothic"/>
            </w14:checkbox>
          </w:sdtPr>
          <w:sdtContent>
            <w:tc>
              <w:tcPr>
                <w:tcW w:w="421" w:type="dxa"/>
                <w:vAlign w:val="center"/>
              </w:tcPr>
              <w:p w14:paraId="504AC321" w14:textId="741D36F0" w:rsidR="00F5475F"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vAlign w:val="center"/>
          </w:tcPr>
          <w:p w14:paraId="5F2CAD51" w14:textId="1C115A89" w:rsidR="00F5475F" w:rsidRPr="007F49ED" w:rsidRDefault="00F5475F" w:rsidP="00F5475F">
            <w:pPr>
              <w:widowControl w:val="0"/>
              <w:tabs>
                <w:tab w:val="left" w:pos="822"/>
              </w:tabs>
              <w:spacing w:before="120" w:after="120"/>
              <w:rPr>
                <w:rFonts w:cstheme="majorHAnsi"/>
              </w:rPr>
            </w:pPr>
            <w:r w:rsidRPr="007F49ED">
              <w:rPr>
                <w:rFonts w:cstheme="majorHAnsi"/>
              </w:rPr>
              <w:t>A process is documented to conduct Post Incident Reviews (PIR) following conclusion of an incident and PIR reports with recommendations are submitted to management for endorsement.</w:t>
            </w:r>
          </w:p>
        </w:tc>
      </w:tr>
      <w:tr w:rsidR="00F5475F" w:rsidRPr="007F49ED" w14:paraId="0DBE5170" w14:textId="77777777" w:rsidTr="00A05157">
        <w:sdt>
          <w:sdtPr>
            <w:rPr>
              <w:sz w:val="28"/>
              <w:szCs w:val="26"/>
            </w:rPr>
            <w:id w:val="-1285723168"/>
            <w15:appearance w15:val="hidden"/>
            <w14:checkbox>
              <w14:checked w14:val="0"/>
              <w14:checkedState w14:val="2612" w14:font="MS Gothic"/>
              <w14:uncheckedState w14:val="2610" w14:font="MS Gothic"/>
            </w14:checkbox>
          </w:sdtPr>
          <w:sdtContent>
            <w:tc>
              <w:tcPr>
                <w:tcW w:w="421" w:type="dxa"/>
                <w:vAlign w:val="center"/>
              </w:tcPr>
              <w:p w14:paraId="72C4D204" w14:textId="609A8813" w:rsidR="00F5475F" w:rsidRPr="004122D8" w:rsidRDefault="00F378DD" w:rsidP="00A05157">
                <w:pPr>
                  <w:pStyle w:val="BodyText"/>
                  <w:spacing w:after="0"/>
                  <w:ind w:left="-28"/>
                  <w:rPr>
                    <w:sz w:val="28"/>
                    <w:szCs w:val="26"/>
                  </w:rPr>
                </w:pPr>
                <w:r>
                  <w:rPr>
                    <w:rFonts w:ascii="MS Gothic" w:eastAsia="MS Gothic" w:hAnsi="MS Gothic" w:hint="eastAsia"/>
                    <w:sz w:val="28"/>
                    <w:szCs w:val="26"/>
                  </w:rPr>
                  <w:t>☐</w:t>
                </w:r>
              </w:p>
            </w:tc>
          </w:sdtContent>
        </w:sdt>
        <w:tc>
          <w:tcPr>
            <w:tcW w:w="8634" w:type="dxa"/>
            <w:vAlign w:val="center"/>
          </w:tcPr>
          <w:p w14:paraId="03B9E622" w14:textId="1B52D874" w:rsidR="00F5475F" w:rsidRPr="007F49ED" w:rsidRDefault="00F5475F" w:rsidP="00F5475F">
            <w:pPr>
              <w:widowControl w:val="0"/>
              <w:tabs>
                <w:tab w:val="left" w:pos="822"/>
              </w:tabs>
              <w:spacing w:before="120" w:after="120"/>
              <w:rPr>
                <w:rFonts w:cstheme="majorHAnsi"/>
              </w:rPr>
            </w:pPr>
            <w:r w:rsidRPr="007F49ED">
              <w:rPr>
                <w:rFonts w:cstheme="majorHAnsi"/>
              </w:rPr>
              <w:t>A process is documented to ensure actions following incidents and/or exercises are tracked and completed (e.g. Action Register).</w:t>
            </w:r>
          </w:p>
        </w:tc>
      </w:tr>
    </w:tbl>
    <w:p w14:paraId="6952F9DE" w14:textId="0FCA6304" w:rsidR="008863D1" w:rsidRPr="00505493" w:rsidRDefault="008863D1" w:rsidP="00505493">
      <w:pPr>
        <w:pStyle w:val="BodyText"/>
        <w:rPr>
          <w:b/>
          <w:color w:val="001E45"/>
          <w:sz w:val="72"/>
          <w:szCs w:val="72"/>
        </w:rPr>
      </w:pPr>
      <w:bookmarkStart w:id="251" w:name="_Appendix_C_"/>
      <w:bookmarkStart w:id="252" w:name="_Ref64378129"/>
      <w:bookmarkEnd w:id="251"/>
      <w:r w:rsidRPr="00505493">
        <w:rPr>
          <w:b/>
          <w:color w:val="001E45"/>
          <w:sz w:val="72"/>
          <w:szCs w:val="72"/>
        </w:rPr>
        <w:lastRenderedPageBreak/>
        <w:t>Appendix C</w:t>
      </w:r>
    </w:p>
    <w:p w14:paraId="5B800C2F" w14:textId="1EA3439C" w:rsidR="00ED7650" w:rsidRPr="007F49ED" w:rsidRDefault="00F31FF9" w:rsidP="00B45033">
      <w:pPr>
        <w:pStyle w:val="Heading3"/>
        <w:numPr>
          <w:ilvl w:val="0"/>
          <w:numId w:val="0"/>
        </w:numPr>
        <w:ind w:left="578" w:hanging="578"/>
        <w:rPr>
          <w:sz w:val="30"/>
          <w:szCs w:val="30"/>
        </w:rPr>
      </w:pPr>
      <w:bookmarkStart w:id="253" w:name="_ACSC_Incident_Triage"/>
      <w:bookmarkStart w:id="254" w:name="_Toc107824867"/>
      <w:bookmarkEnd w:id="253"/>
      <w:r w:rsidRPr="007F49ED">
        <w:rPr>
          <w:sz w:val="30"/>
          <w:szCs w:val="30"/>
        </w:rPr>
        <w:t xml:space="preserve">ACSC </w:t>
      </w:r>
      <w:r w:rsidR="00856B83" w:rsidRPr="007F49ED">
        <w:rPr>
          <w:sz w:val="30"/>
          <w:szCs w:val="30"/>
        </w:rPr>
        <w:t xml:space="preserve">Incident </w:t>
      </w:r>
      <w:r w:rsidRPr="007F49ED">
        <w:rPr>
          <w:sz w:val="30"/>
          <w:szCs w:val="30"/>
        </w:rPr>
        <w:t>Triage Questions</w:t>
      </w:r>
      <w:bookmarkEnd w:id="238"/>
      <w:bookmarkEnd w:id="239"/>
      <w:bookmarkEnd w:id="240"/>
      <w:bookmarkEnd w:id="241"/>
      <w:bookmarkEnd w:id="242"/>
      <w:bookmarkEnd w:id="243"/>
      <w:bookmarkEnd w:id="244"/>
      <w:bookmarkEnd w:id="252"/>
      <w:bookmarkEnd w:id="254"/>
      <w:r w:rsidRPr="007F49ED">
        <w:rPr>
          <w:sz w:val="30"/>
          <w:szCs w:val="30"/>
        </w:rPr>
        <w:t xml:space="preserve"> </w:t>
      </w:r>
    </w:p>
    <w:p w14:paraId="265B603D" w14:textId="5B86D32D" w:rsidR="00C524FC" w:rsidRPr="007F49ED" w:rsidRDefault="00C524FC" w:rsidP="00C524FC">
      <w:pPr>
        <w:spacing w:after="160"/>
        <w:rPr>
          <w:rFonts w:eastAsia="Calibri" w:cs="Calibri"/>
        </w:rPr>
      </w:pPr>
      <w:bookmarkStart w:id="255" w:name="_Appendix_D_"/>
      <w:bookmarkStart w:id="256" w:name="_Ref63944988"/>
      <w:bookmarkEnd w:id="255"/>
      <w:r w:rsidRPr="007F49ED">
        <w:rPr>
          <w:rFonts w:eastAsia="Calibri" w:cs="Calibri"/>
        </w:rPr>
        <w:t xml:space="preserve">Where applicable, personnel reporting </w:t>
      </w:r>
      <w:r w:rsidR="00D633B4" w:rsidRPr="007F49ED">
        <w:rPr>
          <w:rFonts w:eastAsia="Calibri" w:cs="Calibri"/>
        </w:rPr>
        <w:t xml:space="preserve">cyber security </w:t>
      </w:r>
      <w:r w:rsidRPr="007F49ED">
        <w:rPr>
          <w:rFonts w:eastAsia="Calibri" w:cs="Calibri"/>
        </w:rPr>
        <w:t xml:space="preserve">incidents to the ACSC on behalf of their organisation should try to have information available to answer the following questions: </w:t>
      </w:r>
    </w:p>
    <w:p w14:paraId="1A87CC52" w14:textId="77777777" w:rsidR="00C524FC" w:rsidRPr="007F49ED" w:rsidRDefault="00C524FC" w:rsidP="003B12D6">
      <w:pPr>
        <w:numPr>
          <w:ilvl w:val="0"/>
          <w:numId w:val="46"/>
        </w:numPr>
        <w:spacing w:after="110"/>
        <w:ind w:hanging="357"/>
        <w:rPr>
          <w:rFonts w:eastAsia="Calibri" w:cs="Calibri"/>
        </w:rPr>
      </w:pPr>
      <w:r w:rsidRPr="007F49ED">
        <w:rPr>
          <w:rFonts w:eastAsia="Calibri" w:cs="Calibri"/>
        </w:rPr>
        <w:t>Who is reporting the incident? (</w:t>
      </w:r>
      <w:proofErr w:type="gramStart"/>
      <w:r w:rsidRPr="007F49ED">
        <w:rPr>
          <w:rFonts w:eastAsia="Calibri" w:cs="Calibri"/>
        </w:rPr>
        <w:t>include</w:t>
      </w:r>
      <w:proofErr w:type="gramEnd"/>
      <w:r w:rsidRPr="007F49ED">
        <w:rPr>
          <w:rFonts w:eastAsia="Calibri" w:cs="Calibri"/>
        </w:rPr>
        <w:t xml:space="preserve"> their position e.g. CISO, ITSA, SOC Manager etc.)</w:t>
      </w:r>
    </w:p>
    <w:p w14:paraId="66B61631" w14:textId="77777777" w:rsidR="00C524FC" w:rsidRPr="007F49ED" w:rsidRDefault="00C524FC" w:rsidP="003B12D6">
      <w:pPr>
        <w:numPr>
          <w:ilvl w:val="0"/>
          <w:numId w:val="46"/>
        </w:numPr>
        <w:spacing w:after="110"/>
        <w:ind w:hanging="357"/>
        <w:rPr>
          <w:rFonts w:eastAsia="Calibri" w:cs="Calibri"/>
        </w:rPr>
      </w:pPr>
      <w:r w:rsidRPr="007F49ED">
        <w:rPr>
          <w:rFonts w:eastAsia="Calibri" w:cs="Calibri"/>
        </w:rPr>
        <w:t>Who/what is the affected organisation/entity?</w:t>
      </w:r>
    </w:p>
    <w:p w14:paraId="727E3CAD" w14:textId="77777777" w:rsidR="00C524FC" w:rsidRPr="007F49ED" w:rsidRDefault="00C524FC" w:rsidP="003B12D6">
      <w:pPr>
        <w:numPr>
          <w:ilvl w:val="0"/>
          <w:numId w:val="46"/>
        </w:numPr>
        <w:spacing w:after="110"/>
        <w:ind w:hanging="357"/>
        <w:rPr>
          <w:rFonts w:eastAsia="Calibri" w:cs="Calibri"/>
        </w:rPr>
      </w:pPr>
      <w:r w:rsidRPr="007F49ED">
        <w:rPr>
          <w:rFonts w:eastAsia="Calibri" w:cs="Calibri"/>
        </w:rPr>
        <w:t>What type of incident is being reported? (e.g. ransomware, denial of service, data exposure, malware)</w:t>
      </w:r>
    </w:p>
    <w:p w14:paraId="6FEAA1BF" w14:textId="77777777" w:rsidR="00C524FC" w:rsidRPr="007F49ED" w:rsidRDefault="00C524FC" w:rsidP="003B12D6">
      <w:pPr>
        <w:numPr>
          <w:ilvl w:val="0"/>
          <w:numId w:val="46"/>
        </w:numPr>
        <w:spacing w:after="110"/>
        <w:ind w:hanging="357"/>
        <w:rPr>
          <w:rFonts w:eastAsia="Calibri" w:cs="Calibri"/>
        </w:rPr>
      </w:pPr>
      <w:r w:rsidRPr="007F49ED">
        <w:rPr>
          <w:rFonts w:eastAsia="Calibri" w:cs="Calibri"/>
        </w:rPr>
        <w:t xml:space="preserve">Is the incident still active? </w:t>
      </w:r>
    </w:p>
    <w:p w14:paraId="174C019E" w14:textId="77777777" w:rsidR="00C524FC" w:rsidRPr="007F49ED" w:rsidRDefault="00C524FC" w:rsidP="003B12D6">
      <w:pPr>
        <w:numPr>
          <w:ilvl w:val="0"/>
          <w:numId w:val="46"/>
        </w:numPr>
        <w:spacing w:after="110"/>
        <w:ind w:hanging="357"/>
        <w:rPr>
          <w:rFonts w:eastAsia="Calibri" w:cs="Calibri"/>
        </w:rPr>
      </w:pPr>
      <w:r w:rsidRPr="007F49ED">
        <w:rPr>
          <w:rFonts w:eastAsia="Calibri" w:cs="Calibri"/>
        </w:rPr>
        <w:t xml:space="preserve">When </w:t>
      </w:r>
      <w:proofErr w:type="gramStart"/>
      <w:r w:rsidRPr="007F49ED">
        <w:rPr>
          <w:rFonts w:eastAsia="Calibri" w:cs="Calibri"/>
        </w:rPr>
        <w:t>was the incident</w:t>
      </w:r>
      <w:proofErr w:type="gramEnd"/>
      <w:r w:rsidRPr="007F49ED">
        <w:rPr>
          <w:rFonts w:eastAsia="Calibri" w:cs="Calibri"/>
        </w:rPr>
        <w:t xml:space="preserve"> first identified?</w:t>
      </w:r>
    </w:p>
    <w:p w14:paraId="59E6CD29" w14:textId="3EA4C543" w:rsidR="00C524FC" w:rsidRPr="007F49ED" w:rsidRDefault="00545B4B" w:rsidP="003B12D6">
      <w:pPr>
        <w:numPr>
          <w:ilvl w:val="0"/>
          <w:numId w:val="46"/>
        </w:numPr>
        <w:spacing w:after="110"/>
        <w:ind w:hanging="357"/>
        <w:rPr>
          <w:rFonts w:eastAsia="Calibri" w:cs="Calibri"/>
        </w:rPr>
      </w:pPr>
      <w:r w:rsidRPr="007F49ED">
        <w:rPr>
          <w:rFonts w:eastAsia="Calibri" w:cs="Calibri"/>
        </w:rPr>
        <w:t xml:space="preserve">Are you reporting for ACSC awareness or is </w:t>
      </w:r>
      <w:r w:rsidR="00C524FC" w:rsidRPr="007F49ED">
        <w:rPr>
          <w:rFonts w:eastAsia="Calibri" w:cs="Calibri"/>
        </w:rPr>
        <w:t xml:space="preserve">ACSC assistance required? </w:t>
      </w:r>
    </w:p>
    <w:p w14:paraId="1D84A2C3" w14:textId="644B4F50" w:rsidR="00545B4B" w:rsidRPr="007F49ED" w:rsidRDefault="00C524FC" w:rsidP="003B12D6">
      <w:pPr>
        <w:numPr>
          <w:ilvl w:val="1"/>
          <w:numId w:val="46"/>
        </w:numPr>
        <w:spacing w:after="110"/>
        <w:ind w:hanging="357"/>
        <w:rPr>
          <w:rFonts w:eastAsia="Calibri" w:cs="Calibri"/>
        </w:rPr>
      </w:pPr>
      <w:r w:rsidRPr="007F49ED">
        <w:rPr>
          <w:rFonts w:eastAsia="Calibri" w:cs="Calibri"/>
        </w:rPr>
        <w:t xml:space="preserve">If ACSC assistance is required, what assistance is needed? </w:t>
      </w:r>
    </w:p>
    <w:p w14:paraId="306A6372" w14:textId="77777777" w:rsidR="00C524FC" w:rsidRPr="007F49ED" w:rsidRDefault="00C524FC" w:rsidP="003B12D6">
      <w:pPr>
        <w:numPr>
          <w:ilvl w:val="0"/>
          <w:numId w:val="46"/>
        </w:numPr>
        <w:spacing w:after="110"/>
        <w:ind w:hanging="357"/>
        <w:rPr>
          <w:rFonts w:eastAsia="Calibri" w:cs="Calibri"/>
        </w:rPr>
      </w:pPr>
      <w:r w:rsidRPr="007F49ED">
        <w:rPr>
          <w:rFonts w:eastAsia="Calibri" w:cs="Calibri"/>
        </w:rPr>
        <w:t>What type of system or network has been affected?</w:t>
      </w:r>
    </w:p>
    <w:p w14:paraId="7C75DA56" w14:textId="77777777" w:rsidR="00C524FC" w:rsidRPr="007F49ED" w:rsidRDefault="00C524FC" w:rsidP="003B12D6">
      <w:pPr>
        <w:numPr>
          <w:ilvl w:val="1"/>
          <w:numId w:val="46"/>
        </w:numPr>
        <w:spacing w:after="110"/>
        <w:ind w:hanging="357"/>
        <w:rPr>
          <w:rFonts w:eastAsia="Calibri" w:cs="Calibri"/>
        </w:rPr>
      </w:pPr>
      <w:r w:rsidRPr="007F49ED">
        <w:rPr>
          <w:rFonts w:eastAsia="Calibri" w:cs="Calibri"/>
        </w:rPr>
        <w:t>Information Technology (IT)</w:t>
      </w:r>
    </w:p>
    <w:p w14:paraId="504611D9" w14:textId="2A1912F0" w:rsidR="00C524FC" w:rsidRPr="007F49ED" w:rsidRDefault="00C524FC" w:rsidP="003B12D6">
      <w:pPr>
        <w:numPr>
          <w:ilvl w:val="2"/>
          <w:numId w:val="46"/>
        </w:numPr>
        <w:spacing w:after="110"/>
        <w:ind w:hanging="357"/>
        <w:rPr>
          <w:rFonts w:eastAsia="Calibri" w:cs="Calibri"/>
        </w:rPr>
      </w:pPr>
      <w:r w:rsidRPr="007F49ED">
        <w:rPr>
          <w:rFonts w:eastAsia="Calibri" w:cs="Calibri"/>
        </w:rPr>
        <w:t>Corporate systems/networks, databases, servers, VOIP systems.</w:t>
      </w:r>
    </w:p>
    <w:p w14:paraId="2B278E5F" w14:textId="77777777" w:rsidR="00C524FC" w:rsidRPr="007F49ED" w:rsidRDefault="00C524FC" w:rsidP="003B12D6">
      <w:pPr>
        <w:numPr>
          <w:ilvl w:val="1"/>
          <w:numId w:val="46"/>
        </w:numPr>
        <w:spacing w:after="110"/>
        <w:ind w:hanging="357"/>
        <w:rPr>
          <w:rFonts w:eastAsia="Calibri" w:cs="Calibri"/>
        </w:rPr>
      </w:pPr>
      <w:r w:rsidRPr="007F49ED">
        <w:rPr>
          <w:rFonts w:eastAsia="Calibri" w:cs="Calibri"/>
        </w:rPr>
        <w:t>Operational Technology (OT)</w:t>
      </w:r>
    </w:p>
    <w:p w14:paraId="278D9281" w14:textId="4289A68E" w:rsidR="00C524FC" w:rsidRPr="007F49ED" w:rsidRDefault="00C524FC" w:rsidP="003B12D6">
      <w:pPr>
        <w:numPr>
          <w:ilvl w:val="2"/>
          <w:numId w:val="46"/>
        </w:numPr>
        <w:spacing w:after="110"/>
        <w:ind w:hanging="357"/>
        <w:rPr>
          <w:rFonts w:eastAsia="Calibri" w:cs="Calibri"/>
        </w:rPr>
      </w:pPr>
      <w:r w:rsidRPr="007F49ED">
        <w:rPr>
          <w:rFonts w:eastAsia="Calibri" w:cs="Calibri"/>
        </w:rPr>
        <w:t>SCADA, Remote sensors, BMS/BAS, logic controllers.</w:t>
      </w:r>
    </w:p>
    <w:p w14:paraId="7D3A16FB" w14:textId="1655DE22" w:rsidR="00C524FC" w:rsidRPr="007F49ED" w:rsidRDefault="00C524FC" w:rsidP="003B12D6">
      <w:pPr>
        <w:numPr>
          <w:ilvl w:val="0"/>
          <w:numId w:val="46"/>
        </w:numPr>
        <w:spacing w:after="110"/>
        <w:ind w:hanging="357"/>
        <w:rPr>
          <w:rFonts w:eastAsia="Calibri" w:cs="Calibri"/>
        </w:rPr>
      </w:pPr>
      <w:r w:rsidRPr="007F49ED">
        <w:rPr>
          <w:rFonts w:eastAsia="Calibri" w:cs="Calibri"/>
        </w:rPr>
        <w:t>What was observed (the sequence of events)?</w:t>
      </w:r>
      <w:r w:rsidR="00545B4B" w:rsidRPr="007F49ED">
        <w:rPr>
          <w:rFonts w:eastAsia="Calibri" w:cs="Calibri"/>
        </w:rPr>
        <w:t xml:space="preserve"> E.g. was lateral movement observed?</w:t>
      </w:r>
    </w:p>
    <w:p w14:paraId="38909D43" w14:textId="77777777" w:rsidR="00C524FC" w:rsidRPr="007F49ED" w:rsidRDefault="00C524FC" w:rsidP="003B12D6">
      <w:pPr>
        <w:numPr>
          <w:ilvl w:val="1"/>
          <w:numId w:val="46"/>
        </w:numPr>
        <w:spacing w:after="110"/>
        <w:ind w:hanging="357"/>
        <w:rPr>
          <w:rFonts w:eastAsia="Calibri" w:cs="Calibri"/>
        </w:rPr>
      </w:pPr>
      <w:r w:rsidRPr="007F49ED">
        <w:rPr>
          <w:rFonts w:eastAsia="Calibri" w:cs="Calibri"/>
        </w:rPr>
        <w:t>Date/Time</w:t>
      </w:r>
    </w:p>
    <w:p w14:paraId="1EEDD368" w14:textId="77777777" w:rsidR="00C524FC" w:rsidRPr="007F49ED" w:rsidRDefault="00C524FC" w:rsidP="003B12D6">
      <w:pPr>
        <w:numPr>
          <w:ilvl w:val="1"/>
          <w:numId w:val="46"/>
        </w:numPr>
        <w:spacing w:after="110"/>
        <w:ind w:hanging="357"/>
        <w:rPr>
          <w:rFonts w:eastAsia="Calibri" w:cs="Calibri"/>
        </w:rPr>
      </w:pPr>
      <w:r w:rsidRPr="007F49ED">
        <w:rPr>
          <w:rFonts w:eastAsia="Calibri" w:cs="Calibri"/>
        </w:rPr>
        <w:t>Effect/Event</w:t>
      </w:r>
    </w:p>
    <w:p w14:paraId="24D3FBDF" w14:textId="77777777" w:rsidR="00C524FC" w:rsidRPr="007F49ED" w:rsidRDefault="00C524FC" w:rsidP="003B12D6">
      <w:pPr>
        <w:numPr>
          <w:ilvl w:val="0"/>
          <w:numId w:val="46"/>
        </w:numPr>
        <w:spacing w:after="110"/>
        <w:ind w:hanging="357"/>
        <w:rPr>
          <w:rFonts w:eastAsia="Calibri" w:cs="Calibri"/>
        </w:rPr>
      </w:pPr>
      <w:r w:rsidRPr="007F49ED">
        <w:rPr>
          <w:rFonts w:eastAsia="Calibri" w:cs="Calibri"/>
        </w:rPr>
        <w:t xml:space="preserve">Who or what identified the problem? </w:t>
      </w:r>
    </w:p>
    <w:p w14:paraId="7372719A" w14:textId="77777777" w:rsidR="00C524FC" w:rsidRPr="007F49ED" w:rsidRDefault="00C524FC" w:rsidP="003B12D6">
      <w:pPr>
        <w:numPr>
          <w:ilvl w:val="0"/>
          <w:numId w:val="46"/>
        </w:numPr>
        <w:spacing w:after="110"/>
        <w:ind w:hanging="357"/>
        <w:rPr>
          <w:rFonts w:eastAsia="Calibri" w:cs="Calibri"/>
        </w:rPr>
      </w:pPr>
      <w:r w:rsidRPr="007F49ED">
        <w:rPr>
          <w:rFonts w:eastAsia="Calibri" w:cs="Calibri"/>
        </w:rPr>
        <w:t>Has a data breach occurred?</w:t>
      </w:r>
    </w:p>
    <w:p w14:paraId="087D07C0" w14:textId="77777777" w:rsidR="00C524FC" w:rsidRPr="007F49ED" w:rsidRDefault="00C524FC" w:rsidP="003B12D6">
      <w:pPr>
        <w:numPr>
          <w:ilvl w:val="1"/>
          <w:numId w:val="46"/>
        </w:numPr>
        <w:spacing w:after="110"/>
        <w:ind w:hanging="357"/>
        <w:rPr>
          <w:rFonts w:eastAsia="Calibri" w:cs="Calibri"/>
        </w:rPr>
      </w:pPr>
      <w:r w:rsidRPr="007F49ED">
        <w:rPr>
          <w:rFonts w:eastAsia="Calibri" w:cs="Calibri"/>
        </w:rPr>
        <w:t>What type of information was exposed?</w:t>
      </w:r>
    </w:p>
    <w:p w14:paraId="3F9F0C51" w14:textId="77777777" w:rsidR="00C524FC" w:rsidRPr="007F49ED" w:rsidRDefault="00C524FC" w:rsidP="003B12D6">
      <w:pPr>
        <w:numPr>
          <w:ilvl w:val="2"/>
          <w:numId w:val="46"/>
        </w:numPr>
        <w:spacing w:after="110"/>
        <w:ind w:hanging="357"/>
        <w:rPr>
          <w:rFonts w:eastAsia="Calibri" w:cs="Calibri"/>
        </w:rPr>
      </w:pPr>
      <w:r w:rsidRPr="007F49ED">
        <w:rPr>
          <w:rFonts w:eastAsia="Calibri" w:cs="Calibri"/>
        </w:rPr>
        <w:t>What impact will this have on the organisation?</w:t>
      </w:r>
    </w:p>
    <w:p w14:paraId="53A868C6" w14:textId="77777777" w:rsidR="00C524FC" w:rsidRPr="007F49ED" w:rsidRDefault="00C524FC" w:rsidP="003B12D6">
      <w:pPr>
        <w:numPr>
          <w:ilvl w:val="2"/>
          <w:numId w:val="46"/>
        </w:numPr>
        <w:spacing w:after="110"/>
        <w:ind w:hanging="357"/>
        <w:rPr>
          <w:rFonts w:eastAsia="Calibri" w:cs="Calibri"/>
        </w:rPr>
      </w:pPr>
      <w:r w:rsidRPr="007F49ED">
        <w:rPr>
          <w:rFonts w:eastAsia="Calibri" w:cs="Calibri"/>
        </w:rPr>
        <w:t>What impact (if any) will the breach have on public safety or services?</w:t>
      </w:r>
    </w:p>
    <w:p w14:paraId="7EC85C9A" w14:textId="77777777" w:rsidR="00C524FC" w:rsidRPr="007F49ED" w:rsidRDefault="00C524FC" w:rsidP="003B12D6">
      <w:pPr>
        <w:numPr>
          <w:ilvl w:val="1"/>
          <w:numId w:val="46"/>
        </w:numPr>
        <w:spacing w:after="110"/>
        <w:ind w:hanging="357"/>
        <w:rPr>
          <w:rFonts w:eastAsia="Calibri" w:cs="Calibri"/>
        </w:rPr>
      </w:pPr>
      <w:r w:rsidRPr="007F49ED">
        <w:rPr>
          <w:rFonts w:eastAsia="Calibri" w:cs="Calibri"/>
        </w:rPr>
        <w:t>What volume of records/data was exposed?</w:t>
      </w:r>
    </w:p>
    <w:p w14:paraId="679576A1" w14:textId="77777777" w:rsidR="00C524FC" w:rsidRPr="007F49ED" w:rsidRDefault="00C524FC" w:rsidP="003B12D6">
      <w:pPr>
        <w:numPr>
          <w:ilvl w:val="1"/>
          <w:numId w:val="46"/>
        </w:numPr>
        <w:spacing w:after="110"/>
        <w:ind w:hanging="357"/>
        <w:rPr>
          <w:rFonts w:eastAsia="Calibri" w:cs="Calibri"/>
        </w:rPr>
      </w:pPr>
      <w:r w:rsidRPr="007F49ED">
        <w:rPr>
          <w:rFonts w:eastAsia="Calibri" w:cs="Calibri"/>
        </w:rPr>
        <w:t xml:space="preserve">Was it a misconfiguration/error, or was a malicious exfiltration or theft of data identified? </w:t>
      </w:r>
    </w:p>
    <w:p w14:paraId="6BF4F3E6" w14:textId="77777777" w:rsidR="00C524FC" w:rsidRPr="007F49ED" w:rsidRDefault="00C524FC" w:rsidP="003B12D6">
      <w:pPr>
        <w:numPr>
          <w:ilvl w:val="1"/>
          <w:numId w:val="46"/>
        </w:numPr>
        <w:spacing w:after="110"/>
        <w:ind w:hanging="357"/>
        <w:rPr>
          <w:rFonts w:eastAsia="Calibri" w:cs="Calibri"/>
        </w:rPr>
      </w:pPr>
      <w:r w:rsidRPr="007F49ED">
        <w:rPr>
          <w:rFonts w:eastAsia="Calibri" w:cs="Calibri"/>
        </w:rPr>
        <w:t>Has it been reported to the Office of the Australian Information Commissioner (OAIC)?</w:t>
      </w:r>
    </w:p>
    <w:p w14:paraId="2F3DB099" w14:textId="77777777" w:rsidR="00C524FC" w:rsidRPr="007F49ED" w:rsidRDefault="00C524FC" w:rsidP="003B12D6">
      <w:pPr>
        <w:numPr>
          <w:ilvl w:val="2"/>
          <w:numId w:val="46"/>
        </w:numPr>
        <w:spacing w:after="110"/>
        <w:ind w:hanging="357"/>
        <w:rPr>
          <w:rFonts w:eastAsia="Calibri" w:cs="Calibri"/>
        </w:rPr>
      </w:pPr>
      <w:r w:rsidRPr="007F49ED">
        <w:rPr>
          <w:rFonts w:eastAsia="Calibri" w:cs="Calibri"/>
        </w:rPr>
        <w:t>If not, organisations need to consider if mandatory reporting obligations apply under the Notifiable Data Breach (NDB) scheme</w:t>
      </w:r>
    </w:p>
    <w:p w14:paraId="6CACA2BD" w14:textId="77777777" w:rsidR="00C524FC" w:rsidRPr="007F49ED" w:rsidRDefault="00C524FC" w:rsidP="003B12D6">
      <w:pPr>
        <w:numPr>
          <w:ilvl w:val="0"/>
          <w:numId w:val="46"/>
        </w:numPr>
        <w:spacing w:after="110"/>
        <w:ind w:hanging="357"/>
        <w:rPr>
          <w:rFonts w:eastAsia="Calibri" w:cs="Calibri"/>
        </w:rPr>
      </w:pPr>
      <w:r w:rsidRPr="007F49ED">
        <w:rPr>
          <w:rFonts w:eastAsia="Calibri" w:cs="Calibri"/>
        </w:rPr>
        <w:t>What actions have been taken to rectify the issue?</w:t>
      </w:r>
    </w:p>
    <w:p w14:paraId="35EC1F9A" w14:textId="77777777" w:rsidR="00C524FC" w:rsidRPr="007F49ED" w:rsidRDefault="00C524FC" w:rsidP="003B12D6">
      <w:pPr>
        <w:numPr>
          <w:ilvl w:val="1"/>
          <w:numId w:val="46"/>
        </w:numPr>
        <w:spacing w:after="110"/>
        <w:ind w:hanging="357"/>
        <w:rPr>
          <w:rFonts w:eastAsia="Calibri" w:cs="Calibri"/>
        </w:rPr>
      </w:pPr>
      <w:r w:rsidRPr="007F49ED">
        <w:rPr>
          <w:rFonts w:eastAsia="Calibri" w:cs="Calibri"/>
        </w:rPr>
        <w:t>Does the organisation/entity have internal or external IT and/or cyber security incident response providers?</w:t>
      </w:r>
    </w:p>
    <w:p w14:paraId="3E8522FF" w14:textId="77777777" w:rsidR="00C524FC" w:rsidRPr="007F49ED" w:rsidRDefault="00C524FC" w:rsidP="003B12D6">
      <w:pPr>
        <w:numPr>
          <w:ilvl w:val="1"/>
          <w:numId w:val="46"/>
        </w:numPr>
        <w:spacing w:after="110"/>
        <w:ind w:hanging="357"/>
        <w:rPr>
          <w:rFonts w:eastAsia="Calibri" w:cs="Calibri"/>
        </w:rPr>
      </w:pPr>
      <w:r w:rsidRPr="007F49ED">
        <w:rPr>
          <w:rFonts w:eastAsia="Calibri" w:cs="Calibri"/>
        </w:rPr>
        <w:t xml:space="preserve">Are services/business as usual operations interrupted? </w:t>
      </w:r>
    </w:p>
    <w:p w14:paraId="149C787E" w14:textId="20597DA4" w:rsidR="00C524FC" w:rsidRPr="007F49ED" w:rsidRDefault="00C524FC" w:rsidP="003B12D6">
      <w:pPr>
        <w:numPr>
          <w:ilvl w:val="2"/>
          <w:numId w:val="46"/>
        </w:numPr>
        <w:spacing w:after="110"/>
        <w:ind w:hanging="357"/>
        <w:rPr>
          <w:rFonts w:eastAsia="Calibri" w:cs="Calibri"/>
        </w:rPr>
      </w:pPr>
      <w:r w:rsidRPr="007F49ED">
        <w:rPr>
          <w:rFonts w:eastAsia="Calibri" w:cs="Calibri"/>
        </w:rPr>
        <w:t>If so, how long do they expect before they are back at normal operating capability?</w:t>
      </w:r>
      <w:r w:rsidRPr="007F49ED">
        <w:rPr>
          <w:rFonts w:eastAsia="Calibri"/>
        </w:rPr>
        <w:t xml:space="preserve"> </w:t>
      </w:r>
    </w:p>
    <w:p w14:paraId="2435CCE7" w14:textId="15CDC388" w:rsidR="00545B4B" w:rsidRPr="007F49ED" w:rsidRDefault="005963F4" w:rsidP="003B12D6">
      <w:pPr>
        <w:numPr>
          <w:ilvl w:val="0"/>
          <w:numId w:val="46"/>
        </w:numPr>
        <w:spacing w:after="110"/>
        <w:rPr>
          <w:rFonts w:eastAsia="Calibri" w:cs="Calibri"/>
        </w:rPr>
      </w:pPr>
      <w:r w:rsidRPr="007F49ED">
        <w:rPr>
          <w:rFonts w:eastAsia="Calibri"/>
        </w:rPr>
        <w:t xml:space="preserve">Will you be communicating publicly about the incident and engaging with </w:t>
      </w:r>
      <w:r w:rsidR="00545B4B" w:rsidRPr="007F49ED">
        <w:rPr>
          <w:rFonts w:eastAsia="Calibri"/>
        </w:rPr>
        <w:t xml:space="preserve">media? </w:t>
      </w:r>
    </w:p>
    <w:p w14:paraId="33FC8870" w14:textId="35CF8C3A" w:rsidR="00E672F1" w:rsidRPr="007F49ED" w:rsidRDefault="00E672F1" w:rsidP="003B12D6">
      <w:pPr>
        <w:numPr>
          <w:ilvl w:val="1"/>
          <w:numId w:val="46"/>
        </w:numPr>
        <w:spacing w:after="110"/>
        <w:rPr>
          <w:rFonts w:eastAsia="Calibri" w:cs="Calibri"/>
        </w:rPr>
      </w:pPr>
      <w:r w:rsidRPr="007F49ED">
        <w:rPr>
          <w:rFonts w:eastAsia="Calibri" w:cs="Calibri"/>
        </w:rPr>
        <w:t xml:space="preserve">If so, please notify the ACSC beforehand if you will be referencing the ACSC. </w:t>
      </w:r>
    </w:p>
    <w:p w14:paraId="7D9BB6E2" w14:textId="1997357F" w:rsidR="00852C4D" w:rsidRPr="00505493" w:rsidRDefault="00852C4D" w:rsidP="00505493">
      <w:pPr>
        <w:pStyle w:val="BodyText"/>
        <w:rPr>
          <w:b/>
          <w:color w:val="001E45"/>
          <w:sz w:val="72"/>
          <w:szCs w:val="72"/>
        </w:rPr>
      </w:pPr>
      <w:r w:rsidRPr="00505493">
        <w:rPr>
          <w:b/>
          <w:color w:val="001E45"/>
          <w:sz w:val="72"/>
          <w:szCs w:val="72"/>
        </w:rPr>
        <w:lastRenderedPageBreak/>
        <w:t>Appendix D</w:t>
      </w:r>
    </w:p>
    <w:p w14:paraId="1A9FCF6E" w14:textId="0AE8E26F" w:rsidR="001B6C1C" w:rsidRPr="007F49ED" w:rsidRDefault="00C9427A" w:rsidP="00B45033">
      <w:pPr>
        <w:pStyle w:val="Heading3"/>
        <w:numPr>
          <w:ilvl w:val="0"/>
          <w:numId w:val="0"/>
        </w:numPr>
        <w:ind w:left="578" w:hanging="578"/>
        <w:rPr>
          <w:sz w:val="30"/>
          <w:szCs w:val="30"/>
        </w:rPr>
      </w:pPr>
      <w:bookmarkStart w:id="257" w:name="_Situation_Report_Template"/>
      <w:bookmarkStart w:id="258" w:name="_Toc107824868"/>
      <w:bookmarkEnd w:id="257"/>
      <w:r w:rsidRPr="007F49ED">
        <w:rPr>
          <w:sz w:val="30"/>
          <w:szCs w:val="30"/>
        </w:rPr>
        <w:t>Situation Report Template</w:t>
      </w:r>
      <w:bookmarkEnd w:id="245"/>
      <w:bookmarkEnd w:id="256"/>
      <w:bookmarkEnd w:id="258"/>
      <w:r w:rsidRPr="007F49ED">
        <w:rPr>
          <w:sz w:val="30"/>
          <w:szCs w:val="30"/>
        </w:rPr>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651"/>
        <w:gridCol w:w="3290"/>
      </w:tblGrid>
      <w:tr w:rsidR="00971C0F" w:rsidRPr="007F49ED" w14:paraId="0E9A2DF9" w14:textId="52B046A1" w:rsidTr="00886B7F">
        <w:trPr>
          <w:cnfStyle w:val="100000000000" w:firstRow="1" w:lastRow="0" w:firstColumn="0" w:lastColumn="0" w:oddVBand="0" w:evenVBand="0" w:oddHBand="0" w:evenHBand="0" w:firstRowFirstColumn="0" w:firstRowLastColumn="0" w:lastRowFirstColumn="0" w:lastRowLastColumn="0"/>
          <w:trHeight w:val="454"/>
        </w:trPr>
        <w:tc>
          <w:tcPr>
            <w:tcW w:w="3114" w:type="dxa"/>
            <w:tcBorders>
              <w:top w:val="single" w:sz="4" w:space="0" w:color="007988"/>
              <w:left w:val="single" w:sz="4" w:space="0" w:color="007988"/>
              <w:right w:val="single" w:sz="4" w:space="0" w:color="FFFFFF" w:themeColor="background1"/>
            </w:tcBorders>
            <w:shd w:val="clear" w:color="auto" w:fill="007988"/>
          </w:tcPr>
          <w:p w14:paraId="194AFD6E" w14:textId="6E3775B5" w:rsidR="00971C0F" w:rsidRPr="006B228E" w:rsidRDefault="00D229EE" w:rsidP="00971C0F">
            <w:pPr>
              <w:spacing w:after="0"/>
              <w:rPr>
                <w:b/>
                <w:color w:val="FFFFFF" w:themeColor="background1"/>
                <w:szCs w:val="22"/>
              </w:rPr>
            </w:pPr>
            <w:r w:rsidRPr="006B228E">
              <w:rPr>
                <w:b/>
                <w:color w:val="FFFFFF" w:themeColor="background1"/>
                <w:szCs w:val="22"/>
              </w:rPr>
              <w:t>Date of entry:</w:t>
            </w:r>
          </w:p>
        </w:tc>
        <w:tc>
          <w:tcPr>
            <w:tcW w:w="2651" w:type="dxa"/>
            <w:tcBorders>
              <w:top w:val="single" w:sz="4" w:space="0" w:color="007988"/>
              <w:left w:val="single" w:sz="4" w:space="0" w:color="FFFFFF" w:themeColor="background1"/>
              <w:right w:val="single" w:sz="4" w:space="0" w:color="FFFFFF" w:themeColor="background1"/>
            </w:tcBorders>
            <w:shd w:val="clear" w:color="auto" w:fill="007988"/>
          </w:tcPr>
          <w:p w14:paraId="45A60EFF" w14:textId="28E2BC76" w:rsidR="00971C0F" w:rsidRPr="006B228E" w:rsidRDefault="00971C0F" w:rsidP="00971C0F">
            <w:pPr>
              <w:spacing w:after="0"/>
              <w:rPr>
                <w:b/>
                <w:color w:val="FFFFFF" w:themeColor="background1"/>
                <w:szCs w:val="22"/>
              </w:rPr>
            </w:pPr>
            <w:r w:rsidRPr="006B228E">
              <w:rPr>
                <w:b/>
                <w:color w:val="FFFFFF" w:themeColor="background1"/>
                <w:szCs w:val="22"/>
              </w:rPr>
              <w:t>Time of entry:</w:t>
            </w:r>
          </w:p>
        </w:tc>
        <w:tc>
          <w:tcPr>
            <w:tcW w:w="3290" w:type="dxa"/>
            <w:tcBorders>
              <w:top w:val="single" w:sz="4" w:space="0" w:color="007988"/>
              <w:left w:val="single" w:sz="4" w:space="0" w:color="FFFFFF" w:themeColor="background1"/>
              <w:right w:val="single" w:sz="4" w:space="0" w:color="007988"/>
            </w:tcBorders>
            <w:shd w:val="clear" w:color="auto" w:fill="007988"/>
          </w:tcPr>
          <w:p w14:paraId="4F927357" w14:textId="2B0C058B" w:rsidR="00971C0F" w:rsidRPr="006B228E" w:rsidRDefault="00971C0F" w:rsidP="00971C0F">
            <w:pPr>
              <w:spacing w:after="0"/>
              <w:rPr>
                <w:b/>
                <w:color w:val="FFFFFF" w:themeColor="background1"/>
                <w:szCs w:val="22"/>
              </w:rPr>
            </w:pPr>
            <w:r w:rsidRPr="006B228E">
              <w:rPr>
                <w:b/>
                <w:color w:val="FFFFFF" w:themeColor="background1"/>
                <w:szCs w:val="22"/>
              </w:rPr>
              <w:t>Author:</w:t>
            </w:r>
          </w:p>
        </w:tc>
      </w:tr>
      <w:tr w:rsidR="00971C0F" w:rsidRPr="007F49ED" w14:paraId="459CA042" w14:textId="405FBD2D" w:rsidTr="003E078D">
        <w:trPr>
          <w:trHeight w:val="397"/>
        </w:trPr>
        <w:tc>
          <w:tcPr>
            <w:tcW w:w="3114" w:type="dxa"/>
            <w:vAlign w:val="center"/>
          </w:tcPr>
          <w:p w14:paraId="4BE25B0F" w14:textId="4B2C3A36" w:rsidR="00971C0F" w:rsidRPr="007F49ED" w:rsidRDefault="00D229EE" w:rsidP="00B34FA8">
            <w:pPr>
              <w:spacing w:after="0"/>
              <w:rPr>
                <w:b/>
                <w:szCs w:val="22"/>
              </w:rPr>
            </w:pPr>
            <w:r w:rsidRPr="007F49ED">
              <w:rPr>
                <w:b/>
                <w:szCs w:val="22"/>
              </w:rPr>
              <w:t xml:space="preserve">Date and </w:t>
            </w:r>
            <w:r w:rsidR="00971C0F" w:rsidRPr="007F49ED">
              <w:rPr>
                <w:b/>
                <w:szCs w:val="22"/>
              </w:rPr>
              <w:t xml:space="preserve">Time incident detected </w:t>
            </w:r>
          </w:p>
        </w:tc>
        <w:tc>
          <w:tcPr>
            <w:tcW w:w="5941" w:type="dxa"/>
            <w:gridSpan w:val="2"/>
            <w:vAlign w:val="center"/>
          </w:tcPr>
          <w:p w14:paraId="33E948C1" w14:textId="58D93995" w:rsidR="00971C0F" w:rsidRPr="007F49ED" w:rsidRDefault="00971C0F" w:rsidP="00B34FA8">
            <w:pPr>
              <w:spacing w:after="0"/>
              <w:rPr>
                <w:szCs w:val="22"/>
              </w:rPr>
            </w:pPr>
          </w:p>
        </w:tc>
      </w:tr>
      <w:tr w:rsidR="00971C0F" w:rsidRPr="007F49ED" w14:paraId="21A0F99C" w14:textId="1798F30D" w:rsidTr="003E078D">
        <w:trPr>
          <w:trHeight w:val="397"/>
        </w:trPr>
        <w:tc>
          <w:tcPr>
            <w:tcW w:w="3114" w:type="dxa"/>
            <w:vAlign w:val="center"/>
          </w:tcPr>
          <w:p w14:paraId="24BCEF33" w14:textId="687604E7" w:rsidR="00971C0F" w:rsidRPr="007F49ED" w:rsidRDefault="00971C0F" w:rsidP="00B34FA8">
            <w:pPr>
              <w:spacing w:after="0"/>
              <w:rPr>
                <w:b/>
                <w:szCs w:val="22"/>
              </w:rPr>
            </w:pPr>
            <w:r w:rsidRPr="007F49ED">
              <w:rPr>
                <w:b/>
                <w:szCs w:val="22"/>
              </w:rPr>
              <w:t xml:space="preserve">Current Status </w:t>
            </w:r>
            <w:r w:rsidR="007C7C9C">
              <w:rPr>
                <w:szCs w:val="22"/>
              </w:rPr>
              <w:t xml:space="preserve">– New, In Progress, </w:t>
            </w:r>
            <w:r w:rsidR="007C7C9C" w:rsidRPr="007F49ED">
              <w:rPr>
                <w:szCs w:val="22"/>
              </w:rPr>
              <w:t>Resolved</w:t>
            </w:r>
          </w:p>
        </w:tc>
        <w:tc>
          <w:tcPr>
            <w:tcW w:w="5941" w:type="dxa"/>
            <w:gridSpan w:val="2"/>
            <w:vAlign w:val="center"/>
          </w:tcPr>
          <w:p w14:paraId="61B0F284" w14:textId="6EC40182" w:rsidR="00971C0F" w:rsidRPr="007F49ED" w:rsidRDefault="00971C0F" w:rsidP="00B34FA8">
            <w:pPr>
              <w:spacing w:after="0"/>
              <w:rPr>
                <w:szCs w:val="22"/>
              </w:rPr>
            </w:pPr>
          </w:p>
        </w:tc>
      </w:tr>
      <w:tr w:rsidR="00971C0F" w:rsidRPr="007F49ED" w14:paraId="731BD7AD" w14:textId="5C54A604" w:rsidTr="003E078D">
        <w:trPr>
          <w:trHeight w:val="397"/>
        </w:trPr>
        <w:tc>
          <w:tcPr>
            <w:tcW w:w="3114" w:type="dxa"/>
            <w:vAlign w:val="center"/>
          </w:tcPr>
          <w:p w14:paraId="379487CD" w14:textId="6C847EA7" w:rsidR="00971C0F" w:rsidRPr="007F49ED" w:rsidRDefault="00971C0F" w:rsidP="00B34FA8">
            <w:pPr>
              <w:spacing w:after="0"/>
              <w:rPr>
                <w:b/>
                <w:szCs w:val="22"/>
              </w:rPr>
            </w:pPr>
            <w:r w:rsidRPr="007F49ED">
              <w:rPr>
                <w:b/>
                <w:szCs w:val="22"/>
              </w:rPr>
              <w:t xml:space="preserve">Incident Type </w:t>
            </w:r>
          </w:p>
        </w:tc>
        <w:tc>
          <w:tcPr>
            <w:tcW w:w="5941" w:type="dxa"/>
            <w:gridSpan w:val="2"/>
            <w:vAlign w:val="center"/>
          </w:tcPr>
          <w:p w14:paraId="3671CF28" w14:textId="4989F932" w:rsidR="00971C0F" w:rsidRPr="007F49ED" w:rsidRDefault="00971C0F" w:rsidP="00B34FA8">
            <w:pPr>
              <w:spacing w:after="0"/>
              <w:rPr>
                <w:szCs w:val="22"/>
              </w:rPr>
            </w:pPr>
          </w:p>
        </w:tc>
      </w:tr>
      <w:tr w:rsidR="00971C0F" w:rsidRPr="007F49ED" w14:paraId="6D1C2653" w14:textId="77777777" w:rsidTr="003E078D">
        <w:trPr>
          <w:trHeight w:val="397"/>
        </w:trPr>
        <w:tc>
          <w:tcPr>
            <w:tcW w:w="3114" w:type="dxa"/>
            <w:vAlign w:val="center"/>
          </w:tcPr>
          <w:p w14:paraId="31C1270F" w14:textId="3C44FE28" w:rsidR="00971C0F" w:rsidRPr="007F49ED" w:rsidRDefault="00971C0F" w:rsidP="00B34FA8">
            <w:pPr>
              <w:spacing w:after="0"/>
              <w:rPr>
                <w:b/>
                <w:szCs w:val="22"/>
              </w:rPr>
            </w:pPr>
            <w:r w:rsidRPr="007F49ED">
              <w:rPr>
                <w:b/>
                <w:szCs w:val="22"/>
              </w:rPr>
              <w:t xml:space="preserve">Incident Classification </w:t>
            </w:r>
          </w:p>
        </w:tc>
        <w:tc>
          <w:tcPr>
            <w:tcW w:w="5941" w:type="dxa"/>
            <w:gridSpan w:val="2"/>
            <w:vAlign w:val="center"/>
          </w:tcPr>
          <w:p w14:paraId="5A042C16" w14:textId="61FD6861" w:rsidR="00971C0F" w:rsidRPr="007F49ED" w:rsidRDefault="00971C0F" w:rsidP="00B34FA8">
            <w:pPr>
              <w:spacing w:after="0"/>
              <w:rPr>
                <w:szCs w:val="22"/>
              </w:rPr>
            </w:pPr>
          </w:p>
        </w:tc>
      </w:tr>
      <w:tr w:rsidR="00971C0F" w:rsidRPr="007F49ED" w14:paraId="74026A33" w14:textId="77777777" w:rsidTr="003E078D">
        <w:trPr>
          <w:trHeight w:val="397"/>
        </w:trPr>
        <w:tc>
          <w:tcPr>
            <w:tcW w:w="3114" w:type="dxa"/>
            <w:vAlign w:val="center"/>
          </w:tcPr>
          <w:p w14:paraId="3BB024EE" w14:textId="0E769826" w:rsidR="00971C0F" w:rsidRPr="007F49ED" w:rsidRDefault="00971C0F" w:rsidP="00B34FA8">
            <w:pPr>
              <w:spacing w:after="0"/>
              <w:rPr>
                <w:szCs w:val="22"/>
              </w:rPr>
            </w:pPr>
            <w:r w:rsidRPr="007F49ED">
              <w:rPr>
                <w:b/>
                <w:szCs w:val="22"/>
              </w:rPr>
              <w:t>Scope</w:t>
            </w:r>
            <w:r w:rsidRPr="007F49ED">
              <w:rPr>
                <w:szCs w:val="22"/>
              </w:rPr>
              <w:t xml:space="preserve"> – list the </w:t>
            </w:r>
            <w:r w:rsidR="005963F4" w:rsidRPr="007F49ED">
              <w:rPr>
                <w:szCs w:val="22"/>
              </w:rPr>
              <w:t>affected networks, systems and/</w:t>
            </w:r>
            <w:r w:rsidRPr="007F49ED">
              <w:rPr>
                <w:szCs w:val="22"/>
              </w:rPr>
              <w:t xml:space="preserve">or applications; highlight any change to scope since the previous log </w:t>
            </w:r>
          </w:p>
        </w:tc>
        <w:tc>
          <w:tcPr>
            <w:tcW w:w="5941" w:type="dxa"/>
            <w:gridSpan w:val="2"/>
            <w:vAlign w:val="center"/>
          </w:tcPr>
          <w:p w14:paraId="6F859DC4" w14:textId="77777777" w:rsidR="00971C0F" w:rsidRPr="007F49ED" w:rsidRDefault="00971C0F" w:rsidP="00B34FA8">
            <w:pPr>
              <w:spacing w:after="0"/>
              <w:rPr>
                <w:szCs w:val="22"/>
              </w:rPr>
            </w:pPr>
          </w:p>
        </w:tc>
      </w:tr>
      <w:tr w:rsidR="00550794" w:rsidRPr="007F49ED" w14:paraId="0955ED62" w14:textId="77777777" w:rsidTr="003E078D">
        <w:trPr>
          <w:trHeight w:val="397"/>
        </w:trPr>
        <w:tc>
          <w:tcPr>
            <w:tcW w:w="3114" w:type="dxa"/>
            <w:vAlign w:val="center"/>
          </w:tcPr>
          <w:p w14:paraId="216148B0" w14:textId="08132DE6" w:rsidR="00550794" w:rsidRPr="007F49ED" w:rsidRDefault="00550794" w:rsidP="005963F4">
            <w:pPr>
              <w:spacing w:after="0"/>
              <w:rPr>
                <w:szCs w:val="22"/>
              </w:rPr>
            </w:pPr>
            <w:r w:rsidRPr="007F49ED">
              <w:rPr>
                <w:b/>
                <w:szCs w:val="22"/>
              </w:rPr>
              <w:t>Impact</w:t>
            </w:r>
            <w:r w:rsidR="005963F4" w:rsidRPr="007F49ED">
              <w:rPr>
                <w:b/>
                <w:szCs w:val="22"/>
              </w:rPr>
              <w:t xml:space="preserve"> </w:t>
            </w:r>
            <w:r w:rsidR="001C262B" w:rsidRPr="007F49ED">
              <w:rPr>
                <w:szCs w:val="22"/>
              </w:rPr>
              <w:t>– list the affected stakeholder(</w:t>
            </w:r>
            <w:r w:rsidRPr="007F49ED">
              <w:rPr>
                <w:szCs w:val="22"/>
              </w:rPr>
              <w:t>s</w:t>
            </w:r>
            <w:r w:rsidR="001C262B" w:rsidRPr="007F49ED">
              <w:rPr>
                <w:szCs w:val="22"/>
              </w:rPr>
              <w:t>)</w:t>
            </w:r>
            <w:r w:rsidRPr="007F49ED">
              <w:rPr>
                <w:szCs w:val="22"/>
              </w:rPr>
              <w:t xml:space="preserve">; highlight any change in impact </w:t>
            </w:r>
            <w:r w:rsidR="004D16DA" w:rsidRPr="007F49ED">
              <w:rPr>
                <w:szCs w:val="22"/>
              </w:rPr>
              <w:t xml:space="preserve">since the previous log entry </w:t>
            </w:r>
          </w:p>
        </w:tc>
        <w:tc>
          <w:tcPr>
            <w:tcW w:w="5941" w:type="dxa"/>
            <w:gridSpan w:val="2"/>
            <w:vAlign w:val="center"/>
          </w:tcPr>
          <w:p w14:paraId="2C2E5A96" w14:textId="77777777" w:rsidR="00550794" w:rsidRPr="007F49ED" w:rsidRDefault="00550794" w:rsidP="00B34FA8">
            <w:pPr>
              <w:spacing w:after="0"/>
              <w:rPr>
                <w:szCs w:val="22"/>
              </w:rPr>
            </w:pPr>
          </w:p>
        </w:tc>
      </w:tr>
      <w:tr w:rsidR="00550794" w:rsidRPr="007F49ED" w14:paraId="5496BFE1" w14:textId="77777777" w:rsidTr="003E078D">
        <w:trPr>
          <w:trHeight w:val="397"/>
        </w:trPr>
        <w:tc>
          <w:tcPr>
            <w:tcW w:w="3114" w:type="dxa"/>
            <w:vAlign w:val="center"/>
          </w:tcPr>
          <w:p w14:paraId="2CD9593F" w14:textId="42E61FF2" w:rsidR="00550794" w:rsidRPr="007F49ED" w:rsidRDefault="004D16DA" w:rsidP="00B26F0E">
            <w:pPr>
              <w:spacing w:after="0"/>
              <w:rPr>
                <w:szCs w:val="22"/>
              </w:rPr>
            </w:pPr>
            <w:r w:rsidRPr="007F49ED">
              <w:rPr>
                <w:b/>
                <w:szCs w:val="22"/>
              </w:rPr>
              <w:t>Severity</w:t>
            </w:r>
            <w:r w:rsidRPr="007F49ED">
              <w:rPr>
                <w:szCs w:val="22"/>
              </w:rPr>
              <w:t xml:space="preserve"> – outline the impact of t</w:t>
            </w:r>
            <w:r w:rsidR="001C262B" w:rsidRPr="007F49ED">
              <w:rPr>
                <w:szCs w:val="22"/>
              </w:rPr>
              <w:t xml:space="preserve">he incident on </w:t>
            </w:r>
            <w:r w:rsidR="00B26F0E" w:rsidRPr="007F49ED">
              <w:rPr>
                <w:szCs w:val="22"/>
              </w:rPr>
              <w:t>your</w:t>
            </w:r>
            <w:r w:rsidR="001C262B" w:rsidRPr="007F49ED">
              <w:rPr>
                <w:szCs w:val="22"/>
              </w:rPr>
              <w:t xml:space="preserve"> organisation(</w:t>
            </w:r>
            <w:r w:rsidRPr="007F49ED">
              <w:rPr>
                <w:szCs w:val="22"/>
              </w:rPr>
              <w:t>s</w:t>
            </w:r>
            <w:r w:rsidR="001C262B" w:rsidRPr="007F49ED">
              <w:rPr>
                <w:szCs w:val="22"/>
              </w:rPr>
              <w:t>)</w:t>
            </w:r>
            <w:r w:rsidRPr="007F49ED">
              <w:rPr>
                <w:szCs w:val="22"/>
              </w:rPr>
              <w:t xml:space="preserve"> and public safety or services; highlight any change to severity since the previous log entry </w:t>
            </w:r>
          </w:p>
        </w:tc>
        <w:tc>
          <w:tcPr>
            <w:tcW w:w="5941" w:type="dxa"/>
            <w:gridSpan w:val="2"/>
            <w:vAlign w:val="center"/>
          </w:tcPr>
          <w:p w14:paraId="294198FC" w14:textId="77777777" w:rsidR="00550794" w:rsidRPr="007F49ED" w:rsidRDefault="00550794" w:rsidP="00B34FA8">
            <w:pPr>
              <w:spacing w:after="0"/>
              <w:rPr>
                <w:szCs w:val="22"/>
              </w:rPr>
            </w:pPr>
          </w:p>
        </w:tc>
      </w:tr>
      <w:tr w:rsidR="00550794" w:rsidRPr="007F49ED" w14:paraId="19E2B731" w14:textId="77777777" w:rsidTr="003E078D">
        <w:trPr>
          <w:trHeight w:val="397"/>
        </w:trPr>
        <w:tc>
          <w:tcPr>
            <w:tcW w:w="3114" w:type="dxa"/>
            <w:vAlign w:val="center"/>
          </w:tcPr>
          <w:p w14:paraId="0D310D45" w14:textId="77777777" w:rsidR="00550794" w:rsidRPr="007F49ED" w:rsidRDefault="004D16DA" w:rsidP="00B34FA8">
            <w:pPr>
              <w:spacing w:after="0"/>
              <w:rPr>
                <w:b/>
                <w:szCs w:val="22"/>
              </w:rPr>
            </w:pPr>
            <w:r w:rsidRPr="007F49ED">
              <w:rPr>
                <w:b/>
                <w:szCs w:val="22"/>
              </w:rPr>
              <w:t xml:space="preserve">Notifications </w:t>
            </w:r>
          </w:p>
          <w:p w14:paraId="09605B11" w14:textId="3413357D" w:rsidR="004D16DA" w:rsidRPr="007F49ED" w:rsidRDefault="004D16DA" w:rsidP="00B34FA8">
            <w:pPr>
              <w:spacing w:after="0"/>
              <w:rPr>
                <w:szCs w:val="22"/>
              </w:rPr>
            </w:pPr>
            <w:r w:rsidRPr="007F49ED">
              <w:rPr>
                <w:b/>
                <w:szCs w:val="22"/>
              </w:rPr>
              <w:t>Actioned/Pending</w:t>
            </w:r>
            <w:r w:rsidRPr="007F49ED">
              <w:rPr>
                <w:szCs w:val="22"/>
              </w:rPr>
              <w:t xml:space="preserve"> </w:t>
            </w:r>
          </w:p>
        </w:tc>
        <w:tc>
          <w:tcPr>
            <w:tcW w:w="5941" w:type="dxa"/>
            <w:gridSpan w:val="2"/>
            <w:vAlign w:val="center"/>
          </w:tcPr>
          <w:p w14:paraId="50925C10" w14:textId="44DF82C2" w:rsidR="004D16DA" w:rsidRPr="007F49ED" w:rsidRDefault="004D16DA" w:rsidP="00B34FA8">
            <w:pPr>
              <w:spacing w:after="0"/>
              <w:rPr>
                <w:szCs w:val="22"/>
              </w:rPr>
            </w:pPr>
          </w:p>
        </w:tc>
      </w:tr>
      <w:tr w:rsidR="004D16DA" w:rsidRPr="007F49ED" w14:paraId="4A9DA888" w14:textId="77777777" w:rsidTr="003E078D">
        <w:trPr>
          <w:trHeight w:val="397"/>
        </w:trPr>
        <w:tc>
          <w:tcPr>
            <w:tcW w:w="3114" w:type="dxa"/>
            <w:vAlign w:val="center"/>
          </w:tcPr>
          <w:p w14:paraId="612B2840" w14:textId="4573256A" w:rsidR="004D16DA" w:rsidRPr="007F49ED" w:rsidRDefault="004D16DA" w:rsidP="00B34FA8">
            <w:pPr>
              <w:spacing w:after="0"/>
              <w:rPr>
                <w:szCs w:val="22"/>
              </w:rPr>
            </w:pPr>
            <w:r w:rsidRPr="007F49ED">
              <w:rPr>
                <w:b/>
                <w:szCs w:val="22"/>
              </w:rPr>
              <w:t>Assistance required</w:t>
            </w:r>
            <w:r w:rsidRPr="007F49ED">
              <w:rPr>
                <w:szCs w:val="22"/>
              </w:rPr>
              <w:t xml:space="preserve"> – what assistance do we require from other organisations? (e.g. ACSC, law enforcement)</w:t>
            </w:r>
          </w:p>
        </w:tc>
        <w:tc>
          <w:tcPr>
            <w:tcW w:w="5941" w:type="dxa"/>
            <w:gridSpan w:val="2"/>
            <w:vAlign w:val="center"/>
          </w:tcPr>
          <w:p w14:paraId="4FB41530" w14:textId="77777777" w:rsidR="004D16DA" w:rsidRPr="007F49ED" w:rsidRDefault="004D16DA" w:rsidP="00B34FA8">
            <w:pPr>
              <w:spacing w:after="0"/>
              <w:rPr>
                <w:szCs w:val="22"/>
              </w:rPr>
            </w:pPr>
          </w:p>
        </w:tc>
      </w:tr>
      <w:tr w:rsidR="004D16DA" w:rsidRPr="007F49ED" w14:paraId="2E5A37C8" w14:textId="77777777" w:rsidTr="00886B7F">
        <w:trPr>
          <w:trHeight w:val="397"/>
        </w:trPr>
        <w:tc>
          <w:tcPr>
            <w:tcW w:w="3114" w:type="dxa"/>
            <w:vAlign w:val="center"/>
          </w:tcPr>
          <w:p w14:paraId="30CC1BFE" w14:textId="551AD494" w:rsidR="004D16DA" w:rsidRPr="007F49ED" w:rsidRDefault="004D16DA" w:rsidP="00B34FA8">
            <w:pPr>
              <w:spacing w:after="0"/>
              <w:rPr>
                <w:b/>
                <w:szCs w:val="22"/>
              </w:rPr>
            </w:pPr>
            <w:r w:rsidRPr="007F49ED">
              <w:rPr>
                <w:b/>
                <w:szCs w:val="22"/>
              </w:rPr>
              <w:t xml:space="preserve">Actions taken to resolve incident </w:t>
            </w:r>
          </w:p>
        </w:tc>
        <w:tc>
          <w:tcPr>
            <w:tcW w:w="5941" w:type="dxa"/>
            <w:gridSpan w:val="2"/>
            <w:vAlign w:val="center"/>
          </w:tcPr>
          <w:p w14:paraId="215AAAE1" w14:textId="77777777" w:rsidR="004D16DA" w:rsidRPr="007F49ED" w:rsidRDefault="004D16DA" w:rsidP="00B34FA8">
            <w:pPr>
              <w:spacing w:after="0"/>
              <w:rPr>
                <w:szCs w:val="22"/>
              </w:rPr>
            </w:pPr>
          </w:p>
        </w:tc>
      </w:tr>
      <w:tr w:rsidR="004D16DA" w:rsidRPr="007F49ED" w14:paraId="1147B44D" w14:textId="77777777" w:rsidTr="00886B7F">
        <w:trPr>
          <w:trHeight w:val="397"/>
        </w:trPr>
        <w:tc>
          <w:tcPr>
            <w:tcW w:w="3114" w:type="dxa"/>
            <w:vAlign w:val="center"/>
          </w:tcPr>
          <w:p w14:paraId="33036B25" w14:textId="1BD3A34F" w:rsidR="004D16DA" w:rsidRPr="007F49ED" w:rsidRDefault="004D16DA" w:rsidP="00B34FA8">
            <w:pPr>
              <w:spacing w:after="0"/>
              <w:rPr>
                <w:b/>
                <w:szCs w:val="22"/>
              </w:rPr>
            </w:pPr>
            <w:r w:rsidRPr="007F49ED">
              <w:rPr>
                <w:b/>
                <w:szCs w:val="22"/>
              </w:rPr>
              <w:t>Additional notes</w:t>
            </w:r>
          </w:p>
        </w:tc>
        <w:tc>
          <w:tcPr>
            <w:tcW w:w="5941" w:type="dxa"/>
            <w:gridSpan w:val="2"/>
            <w:vAlign w:val="center"/>
          </w:tcPr>
          <w:p w14:paraId="25322F27" w14:textId="77777777" w:rsidR="004D16DA" w:rsidRPr="007F49ED" w:rsidRDefault="004D16DA" w:rsidP="00B34FA8">
            <w:pPr>
              <w:spacing w:after="0"/>
              <w:rPr>
                <w:szCs w:val="22"/>
              </w:rPr>
            </w:pPr>
          </w:p>
        </w:tc>
      </w:tr>
      <w:tr w:rsidR="004D16DA" w:rsidRPr="007F49ED" w14:paraId="09B48B0B" w14:textId="77777777" w:rsidTr="00886B7F">
        <w:trPr>
          <w:trHeight w:val="454"/>
        </w:trPr>
        <w:tc>
          <w:tcPr>
            <w:tcW w:w="3114" w:type="dxa"/>
            <w:vAlign w:val="center"/>
          </w:tcPr>
          <w:p w14:paraId="1A8D4F31" w14:textId="5E9DDE18" w:rsidR="004D16DA" w:rsidRPr="007F49ED" w:rsidRDefault="004D16DA" w:rsidP="00B34FA8">
            <w:pPr>
              <w:spacing w:after="0"/>
              <w:rPr>
                <w:b/>
                <w:szCs w:val="22"/>
              </w:rPr>
            </w:pPr>
            <w:r w:rsidRPr="007F49ED">
              <w:rPr>
                <w:b/>
                <w:szCs w:val="22"/>
              </w:rPr>
              <w:t>Contact details for incident manage</w:t>
            </w:r>
            <w:r w:rsidR="00EC6DF6" w:rsidRPr="007F49ED">
              <w:rPr>
                <w:b/>
                <w:szCs w:val="22"/>
              </w:rPr>
              <w:t>r and others if required</w:t>
            </w:r>
            <w:r w:rsidRPr="007F49ED">
              <w:rPr>
                <w:b/>
                <w:szCs w:val="22"/>
              </w:rPr>
              <w:t xml:space="preserve"> </w:t>
            </w:r>
          </w:p>
        </w:tc>
        <w:tc>
          <w:tcPr>
            <w:tcW w:w="5941" w:type="dxa"/>
            <w:gridSpan w:val="2"/>
            <w:vAlign w:val="center"/>
          </w:tcPr>
          <w:p w14:paraId="3A23C7CB" w14:textId="77777777" w:rsidR="004D16DA" w:rsidRPr="007F49ED" w:rsidRDefault="004D16DA" w:rsidP="00B34FA8">
            <w:pPr>
              <w:spacing w:after="0"/>
              <w:rPr>
                <w:szCs w:val="22"/>
              </w:rPr>
            </w:pPr>
          </w:p>
        </w:tc>
      </w:tr>
      <w:tr w:rsidR="004D16DA" w:rsidRPr="007F49ED" w14:paraId="0264B5F1" w14:textId="77777777" w:rsidTr="003E078D">
        <w:trPr>
          <w:trHeight w:val="397"/>
        </w:trPr>
        <w:tc>
          <w:tcPr>
            <w:tcW w:w="3114" w:type="dxa"/>
            <w:vAlign w:val="center"/>
          </w:tcPr>
          <w:p w14:paraId="182C355A" w14:textId="519BA48A" w:rsidR="004D16DA" w:rsidRPr="007F49ED" w:rsidRDefault="004D16DA" w:rsidP="00B34FA8">
            <w:pPr>
              <w:spacing w:after="0"/>
              <w:rPr>
                <w:b/>
                <w:szCs w:val="22"/>
              </w:rPr>
            </w:pPr>
            <w:r w:rsidRPr="007F49ED">
              <w:rPr>
                <w:b/>
                <w:szCs w:val="22"/>
              </w:rPr>
              <w:t xml:space="preserve">Date and Time of next update </w:t>
            </w:r>
          </w:p>
        </w:tc>
        <w:tc>
          <w:tcPr>
            <w:tcW w:w="5941" w:type="dxa"/>
            <w:gridSpan w:val="2"/>
            <w:vAlign w:val="center"/>
          </w:tcPr>
          <w:p w14:paraId="73078420" w14:textId="77777777" w:rsidR="004D16DA" w:rsidRPr="007F49ED" w:rsidRDefault="004D16DA" w:rsidP="00B34FA8">
            <w:pPr>
              <w:spacing w:after="0"/>
              <w:rPr>
                <w:szCs w:val="22"/>
              </w:rPr>
            </w:pPr>
          </w:p>
        </w:tc>
      </w:tr>
    </w:tbl>
    <w:p w14:paraId="7407C285" w14:textId="69C85E90" w:rsidR="003A222B" w:rsidRPr="00505493" w:rsidRDefault="003A222B" w:rsidP="00505493">
      <w:pPr>
        <w:pStyle w:val="BodyText"/>
        <w:rPr>
          <w:b/>
          <w:color w:val="001E45"/>
          <w:sz w:val="72"/>
          <w:szCs w:val="72"/>
        </w:rPr>
      </w:pPr>
      <w:bookmarkStart w:id="259" w:name="_Appendix_E_"/>
      <w:bookmarkStart w:id="260" w:name="_Ref57035666"/>
      <w:bookmarkEnd w:id="259"/>
      <w:r w:rsidRPr="00505493">
        <w:rPr>
          <w:b/>
          <w:color w:val="001E45"/>
          <w:sz w:val="72"/>
          <w:szCs w:val="72"/>
        </w:rPr>
        <w:lastRenderedPageBreak/>
        <w:t>Appendix E</w:t>
      </w:r>
    </w:p>
    <w:p w14:paraId="50750EC6" w14:textId="0061D7C6" w:rsidR="00DC2A1B" w:rsidRPr="007F49ED" w:rsidRDefault="007B0B3F" w:rsidP="00B45033">
      <w:pPr>
        <w:pStyle w:val="Heading3"/>
        <w:numPr>
          <w:ilvl w:val="0"/>
          <w:numId w:val="0"/>
        </w:numPr>
        <w:ind w:left="578" w:hanging="578"/>
        <w:rPr>
          <w:sz w:val="30"/>
          <w:szCs w:val="30"/>
        </w:rPr>
      </w:pPr>
      <w:bookmarkStart w:id="261" w:name="_Incident_Log_Template"/>
      <w:bookmarkStart w:id="262" w:name="_Toc107824869"/>
      <w:bookmarkEnd w:id="261"/>
      <w:r w:rsidRPr="007F49ED">
        <w:rPr>
          <w:sz w:val="30"/>
          <w:szCs w:val="30"/>
        </w:rPr>
        <w:t>Incide</w:t>
      </w:r>
      <w:r w:rsidR="00C9427A" w:rsidRPr="007F49ED">
        <w:rPr>
          <w:sz w:val="30"/>
          <w:szCs w:val="30"/>
        </w:rPr>
        <w:t>nt Log T</w:t>
      </w:r>
      <w:r w:rsidR="00D53310" w:rsidRPr="007F49ED">
        <w:rPr>
          <w:sz w:val="30"/>
          <w:szCs w:val="30"/>
        </w:rPr>
        <w:t>emplate</w:t>
      </w:r>
      <w:bookmarkEnd w:id="260"/>
      <w:bookmarkEnd w:id="262"/>
      <w:r w:rsidR="00D53310" w:rsidRPr="007F49ED">
        <w:rPr>
          <w:sz w:val="30"/>
          <w:szCs w:val="30"/>
        </w:rPr>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6539"/>
      </w:tblGrid>
      <w:tr w:rsidR="00083A29" w:rsidRPr="007F49ED" w14:paraId="2344A877" w14:textId="77777777" w:rsidTr="00886B7F">
        <w:trPr>
          <w:cnfStyle w:val="100000000000" w:firstRow="1" w:lastRow="0" w:firstColumn="0" w:lastColumn="0" w:oddVBand="0" w:evenVBand="0" w:oddHBand="0" w:evenHBand="0" w:firstRowFirstColumn="0" w:firstRowLastColumn="0" w:lastRowFirstColumn="0" w:lastRowLastColumn="0"/>
          <w:trHeight w:val="454"/>
        </w:trPr>
        <w:tc>
          <w:tcPr>
            <w:tcW w:w="2689" w:type="dxa"/>
            <w:tcBorders>
              <w:top w:val="single" w:sz="4" w:space="0" w:color="007988"/>
              <w:left w:val="single" w:sz="4" w:space="0" w:color="007988"/>
              <w:bottom w:val="single" w:sz="4" w:space="0" w:color="auto"/>
              <w:right w:val="single" w:sz="4" w:space="0" w:color="FFFFFF" w:themeColor="background1"/>
            </w:tcBorders>
            <w:shd w:val="clear" w:color="auto" w:fill="007988"/>
          </w:tcPr>
          <w:p w14:paraId="5D7B97C8" w14:textId="0065746F" w:rsidR="00083A29" w:rsidRPr="006B228E" w:rsidRDefault="00083A29" w:rsidP="00090323">
            <w:pPr>
              <w:spacing w:after="0"/>
              <w:rPr>
                <w:b/>
                <w:color w:val="FFFFFF" w:themeColor="background1"/>
                <w:szCs w:val="22"/>
              </w:rPr>
            </w:pPr>
            <w:r w:rsidRPr="006B228E">
              <w:rPr>
                <w:b/>
                <w:color w:val="FFFFFF" w:themeColor="background1"/>
                <w:szCs w:val="22"/>
              </w:rPr>
              <w:t xml:space="preserve">Date and Time  </w:t>
            </w:r>
          </w:p>
        </w:tc>
        <w:tc>
          <w:tcPr>
            <w:tcW w:w="7047" w:type="dxa"/>
            <w:tcBorders>
              <w:top w:val="single" w:sz="4" w:space="0" w:color="007988"/>
              <w:left w:val="single" w:sz="4" w:space="0" w:color="FFFFFF" w:themeColor="background1"/>
              <w:bottom w:val="single" w:sz="4" w:space="0" w:color="auto"/>
              <w:right w:val="single" w:sz="4" w:space="0" w:color="007988"/>
            </w:tcBorders>
            <w:shd w:val="clear" w:color="auto" w:fill="007988"/>
          </w:tcPr>
          <w:p w14:paraId="74C0F8CA" w14:textId="77777777" w:rsidR="00083A29" w:rsidRPr="006B228E" w:rsidRDefault="00083A29" w:rsidP="00090323">
            <w:pPr>
              <w:spacing w:after="0"/>
              <w:rPr>
                <w:b/>
                <w:color w:val="FFFFFF" w:themeColor="background1"/>
                <w:szCs w:val="22"/>
              </w:rPr>
            </w:pPr>
            <w:r w:rsidRPr="006B228E">
              <w:rPr>
                <w:b/>
                <w:color w:val="FFFFFF" w:themeColor="background1"/>
                <w:szCs w:val="22"/>
              </w:rPr>
              <w:t xml:space="preserve">Notes </w:t>
            </w:r>
          </w:p>
          <w:p w14:paraId="697AB37D" w14:textId="35C97089" w:rsidR="00083A29" w:rsidRPr="006B228E" w:rsidRDefault="00083A29" w:rsidP="00090323">
            <w:pPr>
              <w:spacing w:after="0"/>
              <w:rPr>
                <w:color w:val="FFFFFF" w:themeColor="background1"/>
                <w:szCs w:val="22"/>
              </w:rPr>
            </w:pPr>
            <w:r w:rsidRPr="006B228E">
              <w:rPr>
                <w:color w:val="FFFFFF" w:themeColor="background1"/>
                <w:szCs w:val="22"/>
              </w:rPr>
              <w:t xml:space="preserve">(relevant facts, decisions, rationale) </w:t>
            </w:r>
          </w:p>
        </w:tc>
      </w:tr>
      <w:tr w:rsidR="0075375F" w:rsidRPr="007F49ED" w14:paraId="733C3601" w14:textId="77777777" w:rsidTr="00697F34">
        <w:trPr>
          <w:trHeight w:val="407"/>
        </w:trPr>
        <w:tc>
          <w:tcPr>
            <w:tcW w:w="2689" w:type="dxa"/>
            <w:tcBorders>
              <w:top w:val="single" w:sz="4" w:space="0" w:color="auto"/>
            </w:tcBorders>
            <w:shd w:val="clear" w:color="auto" w:fill="auto"/>
            <w:vAlign w:val="center"/>
          </w:tcPr>
          <w:p w14:paraId="1BFF9FD8" w14:textId="355BC4E7" w:rsidR="00083A29" w:rsidRPr="007F49ED" w:rsidRDefault="00083A29" w:rsidP="00083A29">
            <w:pPr>
              <w:spacing w:after="0"/>
              <w:rPr>
                <w:i/>
                <w:szCs w:val="22"/>
              </w:rPr>
            </w:pPr>
          </w:p>
        </w:tc>
        <w:tc>
          <w:tcPr>
            <w:tcW w:w="7047" w:type="dxa"/>
            <w:tcBorders>
              <w:top w:val="single" w:sz="4" w:space="0" w:color="auto"/>
            </w:tcBorders>
            <w:shd w:val="clear" w:color="auto" w:fill="auto"/>
            <w:vAlign w:val="center"/>
          </w:tcPr>
          <w:p w14:paraId="669EC018" w14:textId="75B4D4FC" w:rsidR="00083A29" w:rsidRPr="007F49ED" w:rsidRDefault="00083A29" w:rsidP="00EA29A2">
            <w:pPr>
              <w:spacing w:after="0"/>
              <w:rPr>
                <w:i/>
                <w:szCs w:val="22"/>
              </w:rPr>
            </w:pPr>
          </w:p>
        </w:tc>
      </w:tr>
      <w:tr w:rsidR="00971C0F" w:rsidRPr="007F49ED" w14:paraId="38044F50" w14:textId="77777777" w:rsidTr="00697F34">
        <w:trPr>
          <w:trHeight w:val="407"/>
        </w:trPr>
        <w:tc>
          <w:tcPr>
            <w:tcW w:w="2689" w:type="dxa"/>
            <w:vAlign w:val="center"/>
          </w:tcPr>
          <w:p w14:paraId="645C9893" w14:textId="77777777" w:rsidR="00971C0F" w:rsidRPr="007F49ED" w:rsidRDefault="00971C0F" w:rsidP="00083A29">
            <w:pPr>
              <w:spacing w:after="0"/>
              <w:rPr>
                <w:szCs w:val="22"/>
              </w:rPr>
            </w:pPr>
          </w:p>
        </w:tc>
        <w:tc>
          <w:tcPr>
            <w:tcW w:w="7047" w:type="dxa"/>
            <w:vAlign w:val="center"/>
          </w:tcPr>
          <w:p w14:paraId="4F562CDF" w14:textId="77777777" w:rsidR="00971C0F" w:rsidRPr="007F49ED" w:rsidRDefault="00971C0F" w:rsidP="00EA29A2">
            <w:pPr>
              <w:spacing w:after="0"/>
              <w:rPr>
                <w:szCs w:val="22"/>
              </w:rPr>
            </w:pPr>
          </w:p>
        </w:tc>
      </w:tr>
      <w:tr w:rsidR="00971C0F" w:rsidRPr="007F49ED" w14:paraId="1D7EC221" w14:textId="77777777" w:rsidTr="00697F34">
        <w:trPr>
          <w:trHeight w:val="407"/>
        </w:trPr>
        <w:tc>
          <w:tcPr>
            <w:tcW w:w="2689" w:type="dxa"/>
            <w:vAlign w:val="center"/>
          </w:tcPr>
          <w:p w14:paraId="50DDDA95" w14:textId="77777777" w:rsidR="00971C0F" w:rsidRPr="007F49ED" w:rsidRDefault="00971C0F" w:rsidP="00083A29">
            <w:pPr>
              <w:spacing w:after="0"/>
              <w:rPr>
                <w:szCs w:val="22"/>
              </w:rPr>
            </w:pPr>
          </w:p>
        </w:tc>
        <w:tc>
          <w:tcPr>
            <w:tcW w:w="7047" w:type="dxa"/>
            <w:vAlign w:val="center"/>
          </w:tcPr>
          <w:p w14:paraId="6A175E04" w14:textId="77777777" w:rsidR="00971C0F" w:rsidRPr="007F49ED" w:rsidRDefault="00971C0F" w:rsidP="00EA29A2">
            <w:pPr>
              <w:spacing w:after="0"/>
              <w:rPr>
                <w:szCs w:val="22"/>
              </w:rPr>
            </w:pPr>
          </w:p>
        </w:tc>
      </w:tr>
      <w:tr w:rsidR="00090323" w:rsidRPr="007F49ED" w14:paraId="265AF510" w14:textId="77777777" w:rsidTr="00697F34">
        <w:trPr>
          <w:trHeight w:val="407"/>
        </w:trPr>
        <w:tc>
          <w:tcPr>
            <w:tcW w:w="2689" w:type="dxa"/>
            <w:vAlign w:val="center"/>
          </w:tcPr>
          <w:p w14:paraId="22F47BE4" w14:textId="77777777" w:rsidR="00090323" w:rsidRPr="007F49ED" w:rsidRDefault="00090323" w:rsidP="00083A29">
            <w:pPr>
              <w:spacing w:after="0"/>
              <w:rPr>
                <w:szCs w:val="22"/>
              </w:rPr>
            </w:pPr>
          </w:p>
        </w:tc>
        <w:tc>
          <w:tcPr>
            <w:tcW w:w="7047" w:type="dxa"/>
            <w:vAlign w:val="center"/>
          </w:tcPr>
          <w:p w14:paraId="184190C1" w14:textId="77777777" w:rsidR="00090323" w:rsidRPr="007F49ED" w:rsidRDefault="00090323" w:rsidP="00EA29A2">
            <w:pPr>
              <w:spacing w:after="0"/>
              <w:rPr>
                <w:szCs w:val="22"/>
              </w:rPr>
            </w:pPr>
          </w:p>
        </w:tc>
      </w:tr>
      <w:tr w:rsidR="00090323" w:rsidRPr="007F49ED" w14:paraId="2B893BFE" w14:textId="77777777" w:rsidTr="00697F34">
        <w:trPr>
          <w:trHeight w:val="407"/>
        </w:trPr>
        <w:tc>
          <w:tcPr>
            <w:tcW w:w="2689" w:type="dxa"/>
            <w:vAlign w:val="center"/>
          </w:tcPr>
          <w:p w14:paraId="699C2665" w14:textId="77777777" w:rsidR="00090323" w:rsidRPr="007F49ED" w:rsidRDefault="00090323" w:rsidP="00083A29">
            <w:pPr>
              <w:spacing w:after="0"/>
              <w:rPr>
                <w:szCs w:val="22"/>
              </w:rPr>
            </w:pPr>
          </w:p>
        </w:tc>
        <w:tc>
          <w:tcPr>
            <w:tcW w:w="7047" w:type="dxa"/>
            <w:vAlign w:val="center"/>
          </w:tcPr>
          <w:p w14:paraId="2679D912" w14:textId="77777777" w:rsidR="00090323" w:rsidRPr="007F49ED" w:rsidRDefault="00090323" w:rsidP="00EA29A2">
            <w:pPr>
              <w:spacing w:after="0"/>
              <w:rPr>
                <w:szCs w:val="22"/>
              </w:rPr>
            </w:pPr>
          </w:p>
        </w:tc>
      </w:tr>
      <w:tr w:rsidR="00090323" w:rsidRPr="007F49ED" w14:paraId="5AF055E7" w14:textId="77777777" w:rsidTr="00697F34">
        <w:trPr>
          <w:trHeight w:val="407"/>
        </w:trPr>
        <w:tc>
          <w:tcPr>
            <w:tcW w:w="2689" w:type="dxa"/>
            <w:vAlign w:val="center"/>
          </w:tcPr>
          <w:p w14:paraId="2EFECBE1" w14:textId="77777777" w:rsidR="00090323" w:rsidRPr="007F49ED" w:rsidRDefault="00090323" w:rsidP="00083A29">
            <w:pPr>
              <w:spacing w:after="0"/>
              <w:rPr>
                <w:szCs w:val="22"/>
              </w:rPr>
            </w:pPr>
          </w:p>
        </w:tc>
        <w:tc>
          <w:tcPr>
            <w:tcW w:w="7047" w:type="dxa"/>
            <w:vAlign w:val="center"/>
          </w:tcPr>
          <w:p w14:paraId="7FE04CD4" w14:textId="77777777" w:rsidR="00090323" w:rsidRPr="007F49ED" w:rsidRDefault="00090323" w:rsidP="00EA29A2">
            <w:pPr>
              <w:spacing w:after="0"/>
              <w:rPr>
                <w:szCs w:val="22"/>
              </w:rPr>
            </w:pPr>
          </w:p>
        </w:tc>
      </w:tr>
      <w:tr w:rsidR="00090323" w:rsidRPr="007F49ED" w14:paraId="6A27D1CC" w14:textId="77777777" w:rsidTr="00697F34">
        <w:trPr>
          <w:trHeight w:val="407"/>
        </w:trPr>
        <w:tc>
          <w:tcPr>
            <w:tcW w:w="2689" w:type="dxa"/>
            <w:vAlign w:val="center"/>
          </w:tcPr>
          <w:p w14:paraId="4386B35C" w14:textId="77777777" w:rsidR="00090323" w:rsidRPr="007F49ED" w:rsidRDefault="00090323" w:rsidP="00083A29">
            <w:pPr>
              <w:spacing w:after="0"/>
              <w:rPr>
                <w:szCs w:val="22"/>
              </w:rPr>
            </w:pPr>
          </w:p>
        </w:tc>
        <w:tc>
          <w:tcPr>
            <w:tcW w:w="7047" w:type="dxa"/>
            <w:vAlign w:val="center"/>
          </w:tcPr>
          <w:p w14:paraId="219B9ECD" w14:textId="77777777" w:rsidR="00090323" w:rsidRPr="007F49ED" w:rsidRDefault="00090323" w:rsidP="00EA29A2">
            <w:pPr>
              <w:spacing w:after="0"/>
              <w:rPr>
                <w:szCs w:val="22"/>
              </w:rPr>
            </w:pPr>
          </w:p>
        </w:tc>
      </w:tr>
      <w:tr w:rsidR="00090323" w:rsidRPr="007F49ED" w14:paraId="1723B9F0" w14:textId="77777777" w:rsidTr="00697F34">
        <w:trPr>
          <w:trHeight w:val="407"/>
        </w:trPr>
        <w:tc>
          <w:tcPr>
            <w:tcW w:w="2689" w:type="dxa"/>
            <w:vAlign w:val="center"/>
          </w:tcPr>
          <w:p w14:paraId="56B489FC" w14:textId="77777777" w:rsidR="00090323" w:rsidRPr="007F49ED" w:rsidRDefault="00090323" w:rsidP="00083A29">
            <w:pPr>
              <w:spacing w:after="0"/>
              <w:rPr>
                <w:szCs w:val="22"/>
              </w:rPr>
            </w:pPr>
          </w:p>
        </w:tc>
        <w:tc>
          <w:tcPr>
            <w:tcW w:w="7047" w:type="dxa"/>
            <w:vAlign w:val="center"/>
          </w:tcPr>
          <w:p w14:paraId="671E7963" w14:textId="77777777" w:rsidR="00090323" w:rsidRPr="007F49ED" w:rsidRDefault="00090323" w:rsidP="00EA29A2">
            <w:pPr>
              <w:spacing w:after="0"/>
              <w:rPr>
                <w:szCs w:val="22"/>
              </w:rPr>
            </w:pPr>
          </w:p>
        </w:tc>
      </w:tr>
      <w:tr w:rsidR="00090323" w:rsidRPr="007F49ED" w14:paraId="7E547D24" w14:textId="77777777" w:rsidTr="00697F34">
        <w:trPr>
          <w:trHeight w:val="407"/>
        </w:trPr>
        <w:tc>
          <w:tcPr>
            <w:tcW w:w="2689" w:type="dxa"/>
            <w:vAlign w:val="center"/>
          </w:tcPr>
          <w:p w14:paraId="1F7A5C84" w14:textId="77777777" w:rsidR="00090323" w:rsidRPr="007F49ED" w:rsidRDefault="00090323" w:rsidP="00083A29">
            <w:pPr>
              <w:spacing w:after="0"/>
              <w:rPr>
                <w:szCs w:val="22"/>
              </w:rPr>
            </w:pPr>
          </w:p>
        </w:tc>
        <w:tc>
          <w:tcPr>
            <w:tcW w:w="7047" w:type="dxa"/>
            <w:vAlign w:val="center"/>
          </w:tcPr>
          <w:p w14:paraId="343C09E6" w14:textId="77777777" w:rsidR="00090323" w:rsidRPr="007F49ED" w:rsidRDefault="00090323" w:rsidP="00EA29A2">
            <w:pPr>
              <w:spacing w:after="0"/>
              <w:rPr>
                <w:szCs w:val="22"/>
              </w:rPr>
            </w:pPr>
          </w:p>
        </w:tc>
      </w:tr>
      <w:tr w:rsidR="00090323" w:rsidRPr="007F49ED" w14:paraId="107CA76A" w14:textId="77777777" w:rsidTr="00697F34">
        <w:trPr>
          <w:trHeight w:val="407"/>
        </w:trPr>
        <w:tc>
          <w:tcPr>
            <w:tcW w:w="2689" w:type="dxa"/>
            <w:vAlign w:val="center"/>
          </w:tcPr>
          <w:p w14:paraId="6CB6F985" w14:textId="77777777" w:rsidR="00090323" w:rsidRPr="007F49ED" w:rsidRDefault="00090323" w:rsidP="00083A29">
            <w:pPr>
              <w:spacing w:after="0"/>
              <w:rPr>
                <w:szCs w:val="22"/>
              </w:rPr>
            </w:pPr>
          </w:p>
        </w:tc>
        <w:tc>
          <w:tcPr>
            <w:tcW w:w="7047" w:type="dxa"/>
            <w:vAlign w:val="center"/>
          </w:tcPr>
          <w:p w14:paraId="428F5A01" w14:textId="77777777" w:rsidR="00090323" w:rsidRPr="007F49ED" w:rsidRDefault="00090323" w:rsidP="00EA29A2">
            <w:pPr>
              <w:spacing w:after="0"/>
              <w:rPr>
                <w:szCs w:val="22"/>
              </w:rPr>
            </w:pPr>
          </w:p>
        </w:tc>
      </w:tr>
      <w:tr w:rsidR="00F46E06" w:rsidRPr="007F49ED" w14:paraId="05FD2D25" w14:textId="77777777" w:rsidTr="00697F34">
        <w:trPr>
          <w:trHeight w:val="407"/>
        </w:trPr>
        <w:tc>
          <w:tcPr>
            <w:tcW w:w="2689" w:type="dxa"/>
            <w:vAlign w:val="center"/>
          </w:tcPr>
          <w:p w14:paraId="4DBDF6C2" w14:textId="05EB48BA" w:rsidR="00F46E06" w:rsidRPr="007F49ED" w:rsidRDefault="00F46E06" w:rsidP="00083A29">
            <w:pPr>
              <w:spacing w:after="0"/>
              <w:rPr>
                <w:szCs w:val="22"/>
              </w:rPr>
            </w:pPr>
          </w:p>
        </w:tc>
        <w:tc>
          <w:tcPr>
            <w:tcW w:w="7047" w:type="dxa"/>
            <w:vAlign w:val="center"/>
          </w:tcPr>
          <w:p w14:paraId="0BB05017" w14:textId="77777777" w:rsidR="00F46E06" w:rsidRPr="007F49ED" w:rsidRDefault="00F46E06" w:rsidP="00EA29A2">
            <w:pPr>
              <w:spacing w:after="0"/>
              <w:rPr>
                <w:szCs w:val="22"/>
              </w:rPr>
            </w:pPr>
          </w:p>
        </w:tc>
      </w:tr>
      <w:tr w:rsidR="00DF1884" w:rsidRPr="007F49ED" w14:paraId="1CBB9749" w14:textId="77777777" w:rsidTr="00697F34">
        <w:trPr>
          <w:trHeight w:val="407"/>
        </w:trPr>
        <w:tc>
          <w:tcPr>
            <w:tcW w:w="2689" w:type="dxa"/>
            <w:vAlign w:val="center"/>
          </w:tcPr>
          <w:p w14:paraId="3DF7C284" w14:textId="77777777" w:rsidR="00DF1884" w:rsidRPr="007F49ED" w:rsidRDefault="00DF1884" w:rsidP="00083A29">
            <w:pPr>
              <w:spacing w:after="0"/>
              <w:rPr>
                <w:szCs w:val="22"/>
              </w:rPr>
            </w:pPr>
          </w:p>
        </w:tc>
        <w:tc>
          <w:tcPr>
            <w:tcW w:w="7047" w:type="dxa"/>
            <w:vAlign w:val="center"/>
          </w:tcPr>
          <w:p w14:paraId="64EE157F" w14:textId="77777777" w:rsidR="00DF1884" w:rsidRPr="007F49ED" w:rsidRDefault="00DF1884" w:rsidP="00EA29A2">
            <w:pPr>
              <w:spacing w:after="0"/>
              <w:rPr>
                <w:szCs w:val="22"/>
              </w:rPr>
            </w:pPr>
          </w:p>
        </w:tc>
      </w:tr>
      <w:tr w:rsidR="00DF1884" w:rsidRPr="007F49ED" w14:paraId="0BF1C7D0" w14:textId="77777777" w:rsidTr="00697F34">
        <w:trPr>
          <w:trHeight w:val="407"/>
        </w:trPr>
        <w:tc>
          <w:tcPr>
            <w:tcW w:w="2689" w:type="dxa"/>
            <w:vAlign w:val="center"/>
          </w:tcPr>
          <w:p w14:paraId="2DCE6A4F" w14:textId="77777777" w:rsidR="00DF1884" w:rsidRPr="007F49ED" w:rsidRDefault="00DF1884" w:rsidP="00083A29">
            <w:pPr>
              <w:spacing w:after="0"/>
              <w:rPr>
                <w:szCs w:val="22"/>
              </w:rPr>
            </w:pPr>
          </w:p>
        </w:tc>
        <w:tc>
          <w:tcPr>
            <w:tcW w:w="7047" w:type="dxa"/>
            <w:vAlign w:val="center"/>
          </w:tcPr>
          <w:p w14:paraId="62D12127" w14:textId="77777777" w:rsidR="00DF1884" w:rsidRPr="007F49ED" w:rsidRDefault="00DF1884" w:rsidP="00EA29A2">
            <w:pPr>
              <w:spacing w:after="0"/>
              <w:rPr>
                <w:szCs w:val="22"/>
              </w:rPr>
            </w:pPr>
          </w:p>
        </w:tc>
      </w:tr>
      <w:tr w:rsidR="00DF1884" w:rsidRPr="007F49ED" w14:paraId="0D95BD00" w14:textId="77777777" w:rsidTr="00697F34">
        <w:trPr>
          <w:trHeight w:val="407"/>
        </w:trPr>
        <w:tc>
          <w:tcPr>
            <w:tcW w:w="2689" w:type="dxa"/>
            <w:vAlign w:val="center"/>
          </w:tcPr>
          <w:p w14:paraId="51DFF8CA" w14:textId="77777777" w:rsidR="00DF1884" w:rsidRPr="007F49ED" w:rsidRDefault="00DF1884" w:rsidP="00083A29">
            <w:pPr>
              <w:spacing w:after="0"/>
              <w:rPr>
                <w:szCs w:val="22"/>
              </w:rPr>
            </w:pPr>
          </w:p>
        </w:tc>
        <w:tc>
          <w:tcPr>
            <w:tcW w:w="7047" w:type="dxa"/>
            <w:vAlign w:val="center"/>
          </w:tcPr>
          <w:p w14:paraId="18584683" w14:textId="77777777" w:rsidR="00DF1884" w:rsidRPr="007F49ED" w:rsidRDefault="00DF1884" w:rsidP="00EA29A2">
            <w:pPr>
              <w:spacing w:after="0"/>
              <w:rPr>
                <w:szCs w:val="22"/>
              </w:rPr>
            </w:pPr>
          </w:p>
        </w:tc>
      </w:tr>
      <w:tr w:rsidR="00DF1884" w:rsidRPr="007F49ED" w14:paraId="1959CE8C" w14:textId="77777777" w:rsidTr="00697F34">
        <w:trPr>
          <w:trHeight w:val="407"/>
        </w:trPr>
        <w:tc>
          <w:tcPr>
            <w:tcW w:w="2689" w:type="dxa"/>
            <w:vAlign w:val="center"/>
          </w:tcPr>
          <w:p w14:paraId="761B812B" w14:textId="77777777" w:rsidR="00DF1884" w:rsidRPr="007F49ED" w:rsidRDefault="00DF1884" w:rsidP="00083A29">
            <w:pPr>
              <w:spacing w:after="0"/>
              <w:rPr>
                <w:szCs w:val="22"/>
              </w:rPr>
            </w:pPr>
          </w:p>
        </w:tc>
        <w:tc>
          <w:tcPr>
            <w:tcW w:w="7047" w:type="dxa"/>
            <w:vAlign w:val="center"/>
          </w:tcPr>
          <w:p w14:paraId="18373786" w14:textId="77777777" w:rsidR="00DF1884" w:rsidRPr="007F49ED" w:rsidRDefault="00DF1884" w:rsidP="00EA29A2">
            <w:pPr>
              <w:spacing w:after="0"/>
              <w:rPr>
                <w:szCs w:val="22"/>
              </w:rPr>
            </w:pPr>
          </w:p>
        </w:tc>
      </w:tr>
      <w:tr w:rsidR="00DF1884" w:rsidRPr="007F49ED" w14:paraId="064023C6" w14:textId="77777777" w:rsidTr="00697F34">
        <w:trPr>
          <w:trHeight w:val="407"/>
        </w:trPr>
        <w:tc>
          <w:tcPr>
            <w:tcW w:w="2689" w:type="dxa"/>
            <w:vAlign w:val="center"/>
          </w:tcPr>
          <w:p w14:paraId="009AFBB4" w14:textId="77777777" w:rsidR="00DF1884" w:rsidRPr="007F49ED" w:rsidRDefault="00DF1884" w:rsidP="00083A29">
            <w:pPr>
              <w:spacing w:after="0"/>
              <w:rPr>
                <w:szCs w:val="22"/>
              </w:rPr>
            </w:pPr>
          </w:p>
        </w:tc>
        <w:tc>
          <w:tcPr>
            <w:tcW w:w="7047" w:type="dxa"/>
            <w:vAlign w:val="center"/>
          </w:tcPr>
          <w:p w14:paraId="54B6DCC4" w14:textId="77777777" w:rsidR="00DF1884" w:rsidRPr="007F49ED" w:rsidRDefault="00DF1884" w:rsidP="00EA29A2">
            <w:pPr>
              <w:spacing w:after="0"/>
              <w:rPr>
                <w:szCs w:val="22"/>
              </w:rPr>
            </w:pPr>
          </w:p>
        </w:tc>
      </w:tr>
      <w:tr w:rsidR="00F46E06" w:rsidRPr="007F49ED" w14:paraId="34D9287D" w14:textId="77777777" w:rsidTr="00697F34">
        <w:trPr>
          <w:trHeight w:val="407"/>
        </w:trPr>
        <w:tc>
          <w:tcPr>
            <w:tcW w:w="2689" w:type="dxa"/>
            <w:vAlign w:val="center"/>
          </w:tcPr>
          <w:p w14:paraId="24EA1528" w14:textId="77777777" w:rsidR="00F46E06" w:rsidRPr="007F49ED" w:rsidRDefault="00F46E06" w:rsidP="00083A29">
            <w:pPr>
              <w:spacing w:after="0"/>
              <w:rPr>
                <w:szCs w:val="22"/>
              </w:rPr>
            </w:pPr>
          </w:p>
        </w:tc>
        <w:tc>
          <w:tcPr>
            <w:tcW w:w="7047" w:type="dxa"/>
            <w:vAlign w:val="center"/>
          </w:tcPr>
          <w:p w14:paraId="433A764C" w14:textId="77777777" w:rsidR="00F46E06" w:rsidRPr="007F49ED" w:rsidRDefault="00F46E06" w:rsidP="00EA29A2">
            <w:pPr>
              <w:spacing w:after="0"/>
              <w:rPr>
                <w:szCs w:val="22"/>
              </w:rPr>
            </w:pPr>
          </w:p>
        </w:tc>
      </w:tr>
    </w:tbl>
    <w:p w14:paraId="5CEAEB6B" w14:textId="7818C12F" w:rsidR="007D3C84" w:rsidRDefault="000E4FF3" w:rsidP="00083A29">
      <w:pPr>
        <w:pStyle w:val="BodyText"/>
      </w:pPr>
      <w:r>
        <w:rPr>
          <w:noProof/>
          <w:lang w:eastAsia="en-AU"/>
        </w:rPr>
        <w:lastRenderedPageBreak/>
        <mc:AlternateContent>
          <mc:Choice Requires="wps">
            <w:drawing>
              <wp:anchor distT="0" distB="0" distL="114300" distR="114300" simplePos="0" relativeHeight="251851263" behindDoc="0" locked="0" layoutInCell="1" allowOverlap="1" wp14:anchorId="73166FA6" wp14:editId="6A60C2D1">
                <wp:simplePos x="0" y="0"/>
                <wp:positionH relativeFrom="column">
                  <wp:posOffset>-346223</wp:posOffset>
                </wp:positionH>
                <wp:positionV relativeFrom="paragraph">
                  <wp:posOffset>914873</wp:posOffset>
                </wp:positionV>
                <wp:extent cx="1190625" cy="74961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190625" cy="7496175"/>
                        </a:xfrm>
                        <a:prstGeom prst="rect">
                          <a:avLst/>
                        </a:prstGeom>
                        <a:noFill/>
                        <a:ln w="6350">
                          <a:noFill/>
                        </a:ln>
                      </wps:spPr>
                      <wps:txbx>
                        <w:txbxContent>
                          <w:p w14:paraId="52AC8AA1" w14:textId="77777777" w:rsidR="00A2161F" w:rsidRPr="00505493" w:rsidRDefault="00A2161F" w:rsidP="00505493">
                            <w:pPr>
                              <w:pStyle w:val="BodyText"/>
                              <w:rPr>
                                <w:b/>
                                <w:color w:val="001E45"/>
                                <w:sz w:val="72"/>
                                <w:szCs w:val="72"/>
                              </w:rPr>
                            </w:pPr>
                            <w:r w:rsidRPr="00505493">
                              <w:rPr>
                                <w:b/>
                                <w:color w:val="001E45"/>
                                <w:sz w:val="72"/>
                                <w:szCs w:val="72"/>
                              </w:rPr>
                              <w:t>Appendix F</w:t>
                            </w:r>
                          </w:p>
                          <w:p w14:paraId="404F143C" w14:textId="77777777" w:rsidR="00A2161F" w:rsidRPr="007F49ED" w:rsidRDefault="00A2161F" w:rsidP="007B1222">
                            <w:pPr>
                              <w:pStyle w:val="Heading3"/>
                              <w:numPr>
                                <w:ilvl w:val="0"/>
                                <w:numId w:val="0"/>
                              </w:numPr>
                              <w:ind w:left="578" w:hanging="578"/>
                              <w:rPr>
                                <w:sz w:val="30"/>
                                <w:szCs w:val="30"/>
                              </w:rPr>
                            </w:pPr>
                            <w:bookmarkStart w:id="263" w:name="_Evidence_Register_Template"/>
                            <w:bookmarkStart w:id="264" w:name="_Toc107824870"/>
                            <w:bookmarkEnd w:id="263"/>
                            <w:r>
                              <w:rPr>
                                <w:sz w:val="30"/>
                                <w:szCs w:val="30"/>
                              </w:rPr>
                              <w:t>Evidence Register Template</w:t>
                            </w:r>
                            <w:bookmarkEnd w:id="264"/>
                            <w:r>
                              <w:rPr>
                                <w:sz w:val="30"/>
                                <w:szCs w:val="30"/>
                              </w:rPr>
                              <w:t xml:space="preserve"> </w:t>
                            </w:r>
                          </w:p>
                          <w:p w14:paraId="6F1D3F7E" w14:textId="77777777" w:rsidR="00A2161F" w:rsidRDefault="00A2161F"/>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166FA6" id="Text Box 16" o:spid="_x0000_s1029" type="#_x0000_t202" style="position:absolute;margin-left:-27.25pt;margin-top:72.05pt;width:93.75pt;height:590.25pt;z-index:251851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" filled="f" stroked="f" strokeweight=".5pt">
                <v:textbox style="layout-flow:vertical;mso-layout-flow-alt:bottom-to-top">
                  <w:txbxContent>
                    <w:p w14:paraId="52AC8AA1" w14:textId="77777777" w:rsidR="00A2161F" w:rsidRPr="00505493" w:rsidRDefault="00A2161F" w:rsidP="00505493">
                      <w:pPr>
                        <w:pStyle w:val="BodyText"/>
                        <w:rPr>
                          <w:b/>
                          <w:color w:val="001E45"/>
                          <w:sz w:val="72"/>
                          <w:szCs w:val="72"/>
                        </w:rPr>
                      </w:pPr>
                      <w:r w:rsidRPr="00505493">
                        <w:rPr>
                          <w:b/>
                          <w:color w:val="001E45"/>
                          <w:sz w:val="72"/>
                          <w:szCs w:val="72"/>
                        </w:rPr>
                        <w:t>Appendix F</w:t>
                      </w:r>
                    </w:p>
                    <w:p w14:paraId="404F143C" w14:textId="77777777" w:rsidR="00A2161F" w:rsidRPr="007F49ED" w:rsidRDefault="00A2161F" w:rsidP="007B1222">
                      <w:pPr>
                        <w:pStyle w:val="Heading3"/>
                        <w:numPr>
                          <w:ilvl w:val="0"/>
                          <w:numId w:val="0"/>
                        </w:numPr>
                        <w:ind w:left="578" w:hanging="578"/>
                        <w:rPr>
                          <w:sz w:val="30"/>
                          <w:szCs w:val="30"/>
                        </w:rPr>
                      </w:pPr>
                      <w:bookmarkStart w:id="265" w:name="_Evidence_Register_Template"/>
                      <w:bookmarkStart w:id="266" w:name="_Toc107824870"/>
                      <w:bookmarkEnd w:id="265"/>
                      <w:r>
                        <w:rPr>
                          <w:sz w:val="30"/>
                          <w:szCs w:val="30"/>
                        </w:rPr>
                        <w:t>Evidence Register Template</w:t>
                      </w:r>
                      <w:bookmarkEnd w:id="266"/>
                      <w:r>
                        <w:rPr>
                          <w:sz w:val="30"/>
                          <w:szCs w:val="30"/>
                        </w:rPr>
                        <w:t xml:space="preserve"> </w:t>
                      </w:r>
                    </w:p>
                    <w:p w14:paraId="6F1D3F7E" w14:textId="77777777" w:rsidR="00A2161F" w:rsidRDefault="00A2161F"/>
                  </w:txbxContent>
                </v:textbox>
              </v:shape>
            </w:pict>
          </mc:Fallback>
        </mc:AlternateContent>
      </w:r>
    </w:p>
    <w:tbl>
      <w:tblPr>
        <w:tblStyle w:val="TableGridLight"/>
        <w:tblW w:w="4174" w:type="pct"/>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223"/>
        <w:gridCol w:w="1225"/>
        <w:gridCol w:w="1223"/>
        <w:gridCol w:w="1225"/>
        <w:gridCol w:w="1223"/>
      </w:tblGrid>
      <w:tr w:rsidR="001F7BFD" w14:paraId="5B9501CD" w14:textId="77777777" w:rsidTr="006C7DA7">
        <w:trPr>
          <w:cantSplit/>
          <w:trHeight w:val="1402"/>
        </w:trPr>
        <w:tc>
          <w:tcPr>
            <w:tcW w:w="953" w:type="pct"/>
            <w:tcBorders>
              <w:top w:val="single" w:sz="4" w:space="0" w:color="007988"/>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5D69A2B2" w14:textId="77777777" w:rsidR="007B1222" w:rsidRPr="009B3CED" w:rsidRDefault="007B1222" w:rsidP="002C3C80">
            <w:pPr>
              <w:pStyle w:val="BodyText"/>
              <w:ind w:left="113" w:right="113"/>
              <w:rPr>
                <w:b/>
                <w:color w:val="FFFFFF" w:themeColor="background1"/>
              </w:rPr>
            </w:pPr>
            <w:r>
              <w:rPr>
                <w:b/>
                <w:color w:val="FFFFFF" w:themeColor="background1"/>
              </w:rPr>
              <w:t xml:space="preserve">Access </w:t>
            </w:r>
          </w:p>
        </w:tc>
        <w:tc>
          <w:tcPr>
            <w:tcW w:w="809" w:type="pct"/>
            <w:tcBorders>
              <w:left w:val="single" w:sz="4" w:space="0" w:color="007988"/>
            </w:tcBorders>
            <w:textDirection w:val="btLr"/>
          </w:tcPr>
          <w:p w14:paraId="3893776F" w14:textId="77777777" w:rsidR="007B1222" w:rsidRPr="00A015FA" w:rsidRDefault="007B1222" w:rsidP="002C3C80">
            <w:pPr>
              <w:pStyle w:val="BodyText"/>
              <w:ind w:left="113" w:right="113"/>
            </w:pPr>
          </w:p>
        </w:tc>
        <w:tc>
          <w:tcPr>
            <w:tcW w:w="810" w:type="pct"/>
            <w:textDirection w:val="btLr"/>
          </w:tcPr>
          <w:p w14:paraId="0C599EF7" w14:textId="77777777" w:rsidR="007B1222" w:rsidRDefault="007B1222" w:rsidP="002C3C80">
            <w:pPr>
              <w:pStyle w:val="BodyText"/>
              <w:ind w:left="113" w:right="113"/>
            </w:pPr>
          </w:p>
        </w:tc>
        <w:tc>
          <w:tcPr>
            <w:tcW w:w="809" w:type="pct"/>
            <w:textDirection w:val="btLr"/>
          </w:tcPr>
          <w:p w14:paraId="653421B3" w14:textId="77777777" w:rsidR="007B1222" w:rsidRDefault="007B1222" w:rsidP="002C3C80">
            <w:pPr>
              <w:pStyle w:val="BodyText"/>
              <w:ind w:left="113" w:right="113"/>
            </w:pPr>
          </w:p>
        </w:tc>
        <w:tc>
          <w:tcPr>
            <w:tcW w:w="810" w:type="pct"/>
            <w:textDirection w:val="btLr"/>
          </w:tcPr>
          <w:p w14:paraId="1BFDC42B" w14:textId="77777777" w:rsidR="007B1222" w:rsidRDefault="007B1222" w:rsidP="002C3C80">
            <w:pPr>
              <w:pStyle w:val="BodyText"/>
              <w:ind w:left="113" w:right="113"/>
            </w:pPr>
          </w:p>
        </w:tc>
        <w:tc>
          <w:tcPr>
            <w:tcW w:w="810" w:type="pct"/>
            <w:textDirection w:val="btLr"/>
          </w:tcPr>
          <w:p w14:paraId="715B6DED" w14:textId="77777777" w:rsidR="007B1222" w:rsidRDefault="007B1222" w:rsidP="002C3C80">
            <w:pPr>
              <w:pStyle w:val="BodyText"/>
              <w:ind w:left="113" w:right="113"/>
            </w:pPr>
          </w:p>
        </w:tc>
      </w:tr>
      <w:tr w:rsidR="001F7BFD" w14:paraId="4E81FF8D" w14:textId="77777777" w:rsidTr="006C7DA7">
        <w:trPr>
          <w:cantSplit/>
          <w:trHeight w:val="2043"/>
        </w:trPr>
        <w:tc>
          <w:tcPr>
            <w:tcW w:w="953" w:type="pct"/>
            <w:tcBorders>
              <w:top w:val="single" w:sz="4" w:space="0" w:color="FFFFFF" w:themeColor="background1"/>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7E72F41B" w14:textId="77777777" w:rsidR="007B1222" w:rsidRPr="009B3CED" w:rsidRDefault="007B1222" w:rsidP="002C3C80">
            <w:pPr>
              <w:pStyle w:val="BodyText"/>
              <w:ind w:left="113" w:right="113"/>
              <w:rPr>
                <w:b/>
                <w:color w:val="FFFFFF" w:themeColor="background1"/>
              </w:rPr>
            </w:pPr>
            <w:r>
              <w:rPr>
                <w:b/>
                <w:color w:val="FFFFFF" w:themeColor="background1"/>
              </w:rPr>
              <w:t xml:space="preserve">Storage location and label number </w:t>
            </w:r>
          </w:p>
        </w:tc>
        <w:tc>
          <w:tcPr>
            <w:tcW w:w="809" w:type="pct"/>
            <w:tcBorders>
              <w:left w:val="single" w:sz="4" w:space="0" w:color="007988"/>
            </w:tcBorders>
            <w:textDirection w:val="btLr"/>
          </w:tcPr>
          <w:p w14:paraId="1B0B9976" w14:textId="77777777" w:rsidR="007B1222" w:rsidRDefault="007B1222" w:rsidP="002C3C80">
            <w:pPr>
              <w:pStyle w:val="BodyText"/>
              <w:ind w:left="113" w:right="113"/>
            </w:pPr>
          </w:p>
        </w:tc>
        <w:tc>
          <w:tcPr>
            <w:tcW w:w="810" w:type="pct"/>
            <w:textDirection w:val="btLr"/>
          </w:tcPr>
          <w:p w14:paraId="270AFBD7" w14:textId="77777777" w:rsidR="007B1222" w:rsidRDefault="007B1222" w:rsidP="002C3C80">
            <w:pPr>
              <w:pStyle w:val="BodyText"/>
              <w:ind w:left="113" w:right="113"/>
            </w:pPr>
          </w:p>
        </w:tc>
        <w:tc>
          <w:tcPr>
            <w:tcW w:w="809" w:type="pct"/>
            <w:textDirection w:val="btLr"/>
          </w:tcPr>
          <w:p w14:paraId="6B6C34E1" w14:textId="77777777" w:rsidR="007B1222" w:rsidRDefault="007B1222" w:rsidP="002C3C80">
            <w:pPr>
              <w:pStyle w:val="BodyText"/>
              <w:ind w:left="113" w:right="113"/>
            </w:pPr>
          </w:p>
        </w:tc>
        <w:tc>
          <w:tcPr>
            <w:tcW w:w="810" w:type="pct"/>
            <w:textDirection w:val="btLr"/>
          </w:tcPr>
          <w:p w14:paraId="31358A69" w14:textId="77777777" w:rsidR="007B1222" w:rsidRDefault="007B1222" w:rsidP="002C3C80">
            <w:pPr>
              <w:pStyle w:val="BodyText"/>
              <w:ind w:left="113" w:right="113"/>
            </w:pPr>
          </w:p>
        </w:tc>
        <w:tc>
          <w:tcPr>
            <w:tcW w:w="810" w:type="pct"/>
            <w:textDirection w:val="btLr"/>
          </w:tcPr>
          <w:p w14:paraId="6E0B9C8F" w14:textId="77777777" w:rsidR="007B1222" w:rsidRDefault="007B1222" w:rsidP="002C3C80">
            <w:pPr>
              <w:pStyle w:val="BodyText"/>
              <w:ind w:left="113" w:right="113"/>
            </w:pPr>
          </w:p>
        </w:tc>
      </w:tr>
      <w:tr w:rsidR="001F7BFD" w14:paraId="2C76FA89" w14:textId="77777777" w:rsidTr="006C7DA7">
        <w:trPr>
          <w:cantSplit/>
          <w:trHeight w:val="4153"/>
        </w:trPr>
        <w:tc>
          <w:tcPr>
            <w:tcW w:w="953" w:type="pct"/>
            <w:tcBorders>
              <w:top w:val="single" w:sz="4" w:space="0" w:color="FFFFFF" w:themeColor="background1"/>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6C35A9C0" w14:textId="77777777" w:rsidR="007B1222" w:rsidRDefault="007B1222" w:rsidP="007B1222">
            <w:pPr>
              <w:pStyle w:val="BodyText"/>
              <w:ind w:left="113" w:right="113"/>
              <w:rPr>
                <w:b/>
                <w:color w:val="FFFFFF" w:themeColor="background1"/>
              </w:rPr>
            </w:pPr>
            <w:r>
              <w:rPr>
                <w:b/>
                <w:color w:val="FFFFFF" w:themeColor="background1"/>
              </w:rPr>
              <w:t xml:space="preserve">Item Details </w:t>
            </w:r>
          </w:p>
          <w:p w14:paraId="61BE094F" w14:textId="53D3E66A" w:rsidR="007B1222" w:rsidRPr="000E381D" w:rsidRDefault="007B1222" w:rsidP="007B1222">
            <w:pPr>
              <w:pStyle w:val="BodyText"/>
              <w:ind w:left="113" w:right="113"/>
              <w:rPr>
                <w:color w:val="FFFFFF" w:themeColor="background1"/>
              </w:rPr>
            </w:pPr>
            <w:r>
              <w:rPr>
                <w:color w:val="FFFFFF" w:themeColor="background1"/>
              </w:rPr>
              <w:t xml:space="preserve">(quantity, serial number, model number, hostname, media access control (MAC) address, IP addresses and hash values) </w:t>
            </w:r>
          </w:p>
        </w:tc>
        <w:tc>
          <w:tcPr>
            <w:tcW w:w="809" w:type="pct"/>
            <w:tcBorders>
              <w:left w:val="single" w:sz="4" w:space="0" w:color="007988"/>
            </w:tcBorders>
            <w:textDirection w:val="btLr"/>
          </w:tcPr>
          <w:p w14:paraId="5277FE87" w14:textId="77777777" w:rsidR="007B1222" w:rsidRDefault="007B1222" w:rsidP="007B1222">
            <w:pPr>
              <w:pStyle w:val="BodyText"/>
              <w:ind w:left="113" w:right="113"/>
            </w:pPr>
          </w:p>
        </w:tc>
        <w:tc>
          <w:tcPr>
            <w:tcW w:w="810" w:type="pct"/>
            <w:textDirection w:val="btLr"/>
          </w:tcPr>
          <w:p w14:paraId="606C7149" w14:textId="77777777" w:rsidR="007B1222" w:rsidRDefault="007B1222" w:rsidP="007B1222">
            <w:pPr>
              <w:pStyle w:val="BodyText"/>
              <w:ind w:left="113" w:right="113"/>
            </w:pPr>
          </w:p>
        </w:tc>
        <w:tc>
          <w:tcPr>
            <w:tcW w:w="809" w:type="pct"/>
            <w:textDirection w:val="btLr"/>
          </w:tcPr>
          <w:p w14:paraId="3B42DB1B" w14:textId="77777777" w:rsidR="007B1222" w:rsidRDefault="007B1222" w:rsidP="007B1222">
            <w:pPr>
              <w:pStyle w:val="BodyText"/>
              <w:ind w:left="113" w:right="113"/>
            </w:pPr>
          </w:p>
        </w:tc>
        <w:tc>
          <w:tcPr>
            <w:tcW w:w="810" w:type="pct"/>
            <w:textDirection w:val="btLr"/>
          </w:tcPr>
          <w:p w14:paraId="0EDC6FA1" w14:textId="77777777" w:rsidR="007B1222" w:rsidRDefault="007B1222" w:rsidP="007B1222">
            <w:pPr>
              <w:pStyle w:val="BodyText"/>
              <w:ind w:left="113" w:right="113"/>
            </w:pPr>
          </w:p>
        </w:tc>
        <w:tc>
          <w:tcPr>
            <w:tcW w:w="810" w:type="pct"/>
            <w:textDirection w:val="btLr"/>
          </w:tcPr>
          <w:p w14:paraId="39B33EA4" w14:textId="77777777" w:rsidR="007B1222" w:rsidRDefault="007B1222" w:rsidP="007B1222">
            <w:pPr>
              <w:pStyle w:val="BodyText"/>
              <w:ind w:left="113" w:right="113"/>
            </w:pPr>
          </w:p>
        </w:tc>
      </w:tr>
      <w:tr w:rsidR="001F7BFD" w14:paraId="49FDB2C8" w14:textId="77777777" w:rsidTr="006C7DA7">
        <w:trPr>
          <w:cantSplit/>
          <w:trHeight w:val="3042"/>
        </w:trPr>
        <w:tc>
          <w:tcPr>
            <w:tcW w:w="953" w:type="pct"/>
            <w:tcBorders>
              <w:top w:val="single" w:sz="4" w:space="0" w:color="FFFFFF" w:themeColor="background1"/>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6B763541" w14:textId="77777777" w:rsidR="007B1222" w:rsidRDefault="007B1222" w:rsidP="007B1222">
            <w:pPr>
              <w:pStyle w:val="BodyText"/>
              <w:ind w:left="113" w:right="113"/>
              <w:rPr>
                <w:b/>
                <w:color w:val="FFFFFF" w:themeColor="background1"/>
              </w:rPr>
            </w:pPr>
            <w:r>
              <w:rPr>
                <w:b/>
                <w:color w:val="FFFFFF" w:themeColor="background1"/>
              </w:rPr>
              <w:t xml:space="preserve">Collected by </w:t>
            </w:r>
          </w:p>
          <w:p w14:paraId="30E5F680" w14:textId="7499FE39" w:rsidR="007B1222" w:rsidRPr="000E381D" w:rsidRDefault="007B1222" w:rsidP="007B1222">
            <w:pPr>
              <w:pStyle w:val="BodyText"/>
              <w:ind w:left="113" w:right="113"/>
              <w:rPr>
                <w:color w:val="FFFFFF" w:themeColor="background1"/>
              </w:rPr>
            </w:pPr>
            <w:r>
              <w:rPr>
                <w:color w:val="FFFFFF" w:themeColor="background1"/>
              </w:rPr>
              <w:t xml:space="preserve">(name, title, contact and phone number) </w:t>
            </w:r>
          </w:p>
        </w:tc>
        <w:tc>
          <w:tcPr>
            <w:tcW w:w="809" w:type="pct"/>
            <w:tcBorders>
              <w:left w:val="single" w:sz="4" w:space="0" w:color="007988"/>
            </w:tcBorders>
            <w:textDirection w:val="btLr"/>
          </w:tcPr>
          <w:p w14:paraId="012E57F5" w14:textId="77777777" w:rsidR="007B1222" w:rsidRDefault="007B1222" w:rsidP="007B1222">
            <w:pPr>
              <w:pStyle w:val="BodyText"/>
              <w:ind w:left="113" w:right="113"/>
            </w:pPr>
          </w:p>
        </w:tc>
        <w:tc>
          <w:tcPr>
            <w:tcW w:w="810" w:type="pct"/>
            <w:textDirection w:val="btLr"/>
          </w:tcPr>
          <w:p w14:paraId="69F1021B" w14:textId="77777777" w:rsidR="007B1222" w:rsidRDefault="007B1222" w:rsidP="007B1222">
            <w:pPr>
              <w:pStyle w:val="BodyText"/>
              <w:ind w:left="113" w:right="113"/>
            </w:pPr>
          </w:p>
        </w:tc>
        <w:tc>
          <w:tcPr>
            <w:tcW w:w="809" w:type="pct"/>
            <w:textDirection w:val="btLr"/>
          </w:tcPr>
          <w:p w14:paraId="5DEAB72D" w14:textId="77777777" w:rsidR="007B1222" w:rsidRDefault="007B1222" w:rsidP="007B1222">
            <w:pPr>
              <w:pStyle w:val="BodyText"/>
              <w:ind w:left="113" w:right="113"/>
            </w:pPr>
          </w:p>
        </w:tc>
        <w:tc>
          <w:tcPr>
            <w:tcW w:w="810" w:type="pct"/>
            <w:textDirection w:val="btLr"/>
          </w:tcPr>
          <w:p w14:paraId="108217D6" w14:textId="77777777" w:rsidR="007B1222" w:rsidRDefault="007B1222" w:rsidP="007B1222">
            <w:pPr>
              <w:pStyle w:val="BodyText"/>
              <w:ind w:left="113" w:right="113"/>
            </w:pPr>
          </w:p>
        </w:tc>
        <w:tc>
          <w:tcPr>
            <w:tcW w:w="810" w:type="pct"/>
            <w:textDirection w:val="btLr"/>
          </w:tcPr>
          <w:p w14:paraId="69D92217" w14:textId="77777777" w:rsidR="007B1222" w:rsidRDefault="007B1222" w:rsidP="007B1222">
            <w:pPr>
              <w:pStyle w:val="BodyText"/>
              <w:ind w:left="113" w:right="113"/>
            </w:pPr>
          </w:p>
        </w:tc>
      </w:tr>
      <w:tr w:rsidR="001F7BFD" w14:paraId="7D9B0259" w14:textId="77777777" w:rsidTr="006C7DA7">
        <w:trPr>
          <w:cantSplit/>
          <w:trHeight w:val="2186"/>
        </w:trPr>
        <w:tc>
          <w:tcPr>
            <w:tcW w:w="953" w:type="pct"/>
            <w:tcBorders>
              <w:top w:val="single" w:sz="4" w:space="0" w:color="FFFFFF" w:themeColor="background1"/>
              <w:left w:val="single" w:sz="4" w:space="0" w:color="007988"/>
              <w:bottom w:val="single" w:sz="4" w:space="0" w:color="007988"/>
              <w:right w:val="single" w:sz="4" w:space="0" w:color="007988"/>
            </w:tcBorders>
            <w:shd w:val="clear" w:color="auto" w:fill="31849B" w:themeFill="accent5" w:themeFillShade="BF"/>
            <w:textDirection w:val="btLr"/>
          </w:tcPr>
          <w:p w14:paraId="24C0881C" w14:textId="77777777" w:rsidR="007B1222" w:rsidRPr="009B3CED" w:rsidRDefault="007B1222" w:rsidP="007B1222">
            <w:pPr>
              <w:pStyle w:val="BodyText"/>
              <w:ind w:left="113" w:right="113"/>
              <w:rPr>
                <w:b/>
                <w:color w:val="FFFFFF" w:themeColor="background1"/>
              </w:rPr>
            </w:pPr>
            <w:r>
              <w:rPr>
                <w:b/>
                <w:color w:val="FFFFFF" w:themeColor="background1"/>
              </w:rPr>
              <w:t>Date, Time and Location of collection</w:t>
            </w:r>
          </w:p>
        </w:tc>
        <w:tc>
          <w:tcPr>
            <w:tcW w:w="809" w:type="pct"/>
            <w:tcBorders>
              <w:left w:val="single" w:sz="4" w:space="0" w:color="007988"/>
            </w:tcBorders>
            <w:textDirection w:val="btLr"/>
          </w:tcPr>
          <w:p w14:paraId="093271C4" w14:textId="77777777" w:rsidR="007B1222" w:rsidRDefault="007B1222" w:rsidP="006C7DA7">
            <w:pPr>
              <w:pStyle w:val="BodyText"/>
              <w:ind w:left="113" w:right="113"/>
            </w:pPr>
          </w:p>
        </w:tc>
        <w:tc>
          <w:tcPr>
            <w:tcW w:w="810" w:type="pct"/>
            <w:textDirection w:val="btLr"/>
          </w:tcPr>
          <w:p w14:paraId="6F432CA4" w14:textId="77777777" w:rsidR="007B1222" w:rsidRDefault="007B1222" w:rsidP="006C7DA7">
            <w:pPr>
              <w:pStyle w:val="BodyText"/>
              <w:ind w:left="113" w:right="113"/>
            </w:pPr>
          </w:p>
        </w:tc>
        <w:tc>
          <w:tcPr>
            <w:tcW w:w="809" w:type="pct"/>
            <w:textDirection w:val="btLr"/>
          </w:tcPr>
          <w:p w14:paraId="7F147182" w14:textId="77777777" w:rsidR="007B1222" w:rsidRDefault="007B1222" w:rsidP="006C7DA7">
            <w:pPr>
              <w:pStyle w:val="BodyText"/>
              <w:ind w:left="113" w:right="113"/>
            </w:pPr>
          </w:p>
        </w:tc>
        <w:tc>
          <w:tcPr>
            <w:tcW w:w="810" w:type="pct"/>
            <w:textDirection w:val="btLr"/>
          </w:tcPr>
          <w:p w14:paraId="4E5371A6" w14:textId="77777777" w:rsidR="007B1222" w:rsidRDefault="007B1222" w:rsidP="006C7DA7">
            <w:pPr>
              <w:pStyle w:val="BodyText"/>
              <w:ind w:left="113" w:right="113"/>
            </w:pPr>
          </w:p>
        </w:tc>
        <w:tc>
          <w:tcPr>
            <w:tcW w:w="810" w:type="pct"/>
            <w:textDirection w:val="btLr"/>
          </w:tcPr>
          <w:p w14:paraId="723BDD05" w14:textId="77777777" w:rsidR="007B1222" w:rsidRDefault="007B1222" w:rsidP="006C7DA7">
            <w:pPr>
              <w:pStyle w:val="BodyText"/>
              <w:ind w:left="113" w:right="113"/>
            </w:pPr>
          </w:p>
        </w:tc>
      </w:tr>
    </w:tbl>
    <w:p w14:paraId="37CF5884" w14:textId="1092AD2F" w:rsidR="00FA5024" w:rsidRPr="007F49ED" w:rsidRDefault="0092143B" w:rsidP="00083A29">
      <w:pPr>
        <w:pStyle w:val="BodyText"/>
      </w:pPr>
      <w:r>
        <w:rPr>
          <w:noProof/>
          <w:lang w:eastAsia="en-AU"/>
        </w:rPr>
        <w:lastRenderedPageBreak/>
        <mc:AlternateContent>
          <mc:Choice Requires="wps">
            <w:drawing>
              <wp:anchor distT="0" distB="0" distL="114300" distR="114300" simplePos="0" relativeHeight="251853311" behindDoc="0" locked="0" layoutInCell="1" allowOverlap="1" wp14:anchorId="2DA5BB46" wp14:editId="3FCDC109">
                <wp:simplePos x="0" y="0"/>
                <wp:positionH relativeFrom="column">
                  <wp:posOffset>-342958</wp:posOffset>
                </wp:positionH>
                <wp:positionV relativeFrom="paragraph">
                  <wp:posOffset>918210</wp:posOffset>
                </wp:positionV>
                <wp:extent cx="1190625" cy="7496175"/>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1190625" cy="7496175"/>
                        </a:xfrm>
                        <a:prstGeom prst="rect">
                          <a:avLst/>
                        </a:prstGeom>
                        <a:noFill/>
                        <a:ln w="6350">
                          <a:noFill/>
                        </a:ln>
                      </wps:spPr>
                      <wps:txbx>
                        <w:txbxContent>
                          <w:p w14:paraId="5E5C4600" w14:textId="6CAE22B3" w:rsidR="00A2161F" w:rsidRPr="00505493" w:rsidRDefault="00A2161F" w:rsidP="00505493">
                            <w:pPr>
                              <w:pStyle w:val="BodyText"/>
                              <w:rPr>
                                <w:b/>
                                <w:color w:val="001E45"/>
                                <w:sz w:val="72"/>
                                <w:szCs w:val="72"/>
                              </w:rPr>
                            </w:pPr>
                            <w:r w:rsidRPr="00505493">
                              <w:rPr>
                                <w:b/>
                                <w:color w:val="001E45"/>
                                <w:sz w:val="72"/>
                                <w:szCs w:val="72"/>
                              </w:rPr>
                              <w:t>Appendix G</w:t>
                            </w:r>
                          </w:p>
                          <w:p w14:paraId="14F6473E" w14:textId="6F761C5E" w:rsidR="00A2161F" w:rsidRPr="007F49ED" w:rsidRDefault="00A2161F" w:rsidP="00153062">
                            <w:pPr>
                              <w:pStyle w:val="Heading3"/>
                              <w:numPr>
                                <w:ilvl w:val="0"/>
                                <w:numId w:val="0"/>
                              </w:numPr>
                              <w:ind w:left="578" w:hanging="578"/>
                              <w:rPr>
                                <w:sz w:val="30"/>
                                <w:szCs w:val="30"/>
                              </w:rPr>
                            </w:pPr>
                            <w:bookmarkStart w:id="267" w:name="_Remediation_Action_Plan"/>
                            <w:bookmarkStart w:id="268" w:name="_Toc107824871"/>
                            <w:bookmarkEnd w:id="267"/>
                            <w:r>
                              <w:rPr>
                                <w:sz w:val="30"/>
                                <w:szCs w:val="30"/>
                              </w:rPr>
                              <w:t>Remediation Action Plan Template</w:t>
                            </w:r>
                            <w:bookmarkEnd w:id="268"/>
                            <w:r>
                              <w:rPr>
                                <w:sz w:val="30"/>
                                <w:szCs w:val="30"/>
                              </w:rPr>
                              <w:t xml:space="preserve"> </w:t>
                            </w:r>
                          </w:p>
                          <w:p w14:paraId="4717D5D0" w14:textId="77777777" w:rsidR="00A2161F" w:rsidRDefault="00A2161F" w:rsidP="00153062"/>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5BB46" id="Text Box 161" o:spid="_x0000_s1030" type="#_x0000_t202" style="position:absolute;margin-left:-27pt;margin-top:72.3pt;width:93.75pt;height:590.25pt;z-index:251853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" filled="f" stroked="f" strokeweight=".5pt">
                <v:textbox style="layout-flow:vertical;mso-layout-flow-alt:bottom-to-top">
                  <w:txbxContent>
                    <w:p w14:paraId="5E5C4600" w14:textId="6CAE22B3" w:rsidR="00A2161F" w:rsidRPr="00505493" w:rsidRDefault="00A2161F" w:rsidP="00505493">
                      <w:pPr>
                        <w:pStyle w:val="BodyText"/>
                        <w:rPr>
                          <w:b/>
                          <w:color w:val="001E45"/>
                          <w:sz w:val="72"/>
                          <w:szCs w:val="72"/>
                        </w:rPr>
                      </w:pPr>
                      <w:r w:rsidRPr="00505493">
                        <w:rPr>
                          <w:b/>
                          <w:color w:val="001E45"/>
                          <w:sz w:val="72"/>
                          <w:szCs w:val="72"/>
                        </w:rPr>
                        <w:t>Appendix G</w:t>
                      </w:r>
                    </w:p>
                    <w:p w14:paraId="14F6473E" w14:textId="6F761C5E" w:rsidR="00A2161F" w:rsidRPr="007F49ED" w:rsidRDefault="00A2161F" w:rsidP="00153062">
                      <w:pPr>
                        <w:pStyle w:val="Heading3"/>
                        <w:numPr>
                          <w:ilvl w:val="0"/>
                          <w:numId w:val="0"/>
                        </w:numPr>
                        <w:ind w:left="578" w:hanging="578"/>
                        <w:rPr>
                          <w:sz w:val="30"/>
                          <w:szCs w:val="30"/>
                        </w:rPr>
                      </w:pPr>
                      <w:bookmarkStart w:id="269" w:name="_Remediation_Action_Plan"/>
                      <w:bookmarkStart w:id="270" w:name="_Toc107824871"/>
                      <w:bookmarkEnd w:id="269"/>
                      <w:r>
                        <w:rPr>
                          <w:sz w:val="30"/>
                          <w:szCs w:val="30"/>
                        </w:rPr>
                        <w:t>Remediation Action Plan Template</w:t>
                      </w:r>
                      <w:bookmarkEnd w:id="270"/>
                      <w:r>
                        <w:rPr>
                          <w:sz w:val="30"/>
                          <w:szCs w:val="30"/>
                        </w:rPr>
                        <w:t xml:space="preserve"> </w:t>
                      </w:r>
                    </w:p>
                    <w:p w14:paraId="4717D5D0" w14:textId="77777777" w:rsidR="00A2161F" w:rsidRDefault="00A2161F" w:rsidP="00153062"/>
                  </w:txbxContent>
                </v:textbox>
              </v:shape>
            </w:pict>
          </mc:Fallback>
        </mc:AlternateContent>
      </w:r>
    </w:p>
    <w:tbl>
      <w:tblPr>
        <w:tblStyle w:val="TableGridLight"/>
        <w:tblW w:w="0" w:type="auto"/>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294"/>
        <w:gridCol w:w="1294"/>
        <w:gridCol w:w="1295"/>
        <w:gridCol w:w="1294"/>
        <w:gridCol w:w="1295"/>
      </w:tblGrid>
      <w:tr w:rsidR="00153062" w14:paraId="263FAC8C" w14:textId="77777777" w:rsidTr="006C7DA7">
        <w:trPr>
          <w:cantSplit/>
          <w:trHeight w:val="2317"/>
        </w:trPr>
        <w:tc>
          <w:tcPr>
            <w:tcW w:w="1080" w:type="dxa"/>
            <w:tcBorders>
              <w:top w:val="single" w:sz="4" w:space="0" w:color="007988"/>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146EF2D4" w14:textId="77777777" w:rsidR="00153062" w:rsidRDefault="00153062" w:rsidP="002C3C80">
            <w:pPr>
              <w:pStyle w:val="BodyText"/>
              <w:ind w:left="113" w:right="113"/>
              <w:rPr>
                <w:b/>
                <w:color w:val="FFFFFF" w:themeColor="background1"/>
              </w:rPr>
            </w:pPr>
            <w:r>
              <w:rPr>
                <w:b/>
                <w:color w:val="FFFFFF" w:themeColor="background1"/>
              </w:rPr>
              <w:t xml:space="preserve">Status </w:t>
            </w:r>
          </w:p>
          <w:p w14:paraId="7F6674EC" w14:textId="77777777" w:rsidR="00153062" w:rsidRPr="000E381D" w:rsidRDefault="00153062" w:rsidP="002C3C80">
            <w:pPr>
              <w:pStyle w:val="BodyText"/>
              <w:ind w:left="113" w:right="113"/>
              <w:rPr>
                <w:color w:val="FFFFFF" w:themeColor="background1"/>
              </w:rPr>
            </w:pPr>
            <w:r>
              <w:rPr>
                <w:color w:val="FFFFFF" w:themeColor="background1"/>
              </w:rPr>
              <w:t xml:space="preserve">(unallocated, In Progress, Completed) </w:t>
            </w:r>
          </w:p>
        </w:tc>
        <w:tc>
          <w:tcPr>
            <w:tcW w:w="1294" w:type="dxa"/>
            <w:tcBorders>
              <w:left w:val="single" w:sz="4" w:space="0" w:color="007988"/>
            </w:tcBorders>
            <w:textDirection w:val="btLr"/>
          </w:tcPr>
          <w:p w14:paraId="18A06DA2" w14:textId="77777777" w:rsidR="00153062" w:rsidRPr="00A015FA" w:rsidRDefault="00153062" w:rsidP="006C7DA7">
            <w:pPr>
              <w:pStyle w:val="BodyText"/>
              <w:ind w:left="113" w:right="113"/>
            </w:pPr>
          </w:p>
        </w:tc>
        <w:tc>
          <w:tcPr>
            <w:tcW w:w="1294" w:type="dxa"/>
            <w:textDirection w:val="btLr"/>
          </w:tcPr>
          <w:p w14:paraId="5D9AA8E8" w14:textId="77777777" w:rsidR="00153062" w:rsidRDefault="00153062" w:rsidP="006C7DA7">
            <w:pPr>
              <w:pStyle w:val="BodyText"/>
              <w:ind w:left="113" w:right="113"/>
            </w:pPr>
          </w:p>
        </w:tc>
        <w:tc>
          <w:tcPr>
            <w:tcW w:w="1295" w:type="dxa"/>
            <w:textDirection w:val="btLr"/>
          </w:tcPr>
          <w:p w14:paraId="114EA9F2" w14:textId="77777777" w:rsidR="00153062" w:rsidRDefault="00153062" w:rsidP="006C7DA7">
            <w:pPr>
              <w:pStyle w:val="BodyText"/>
              <w:ind w:left="113" w:right="113"/>
            </w:pPr>
          </w:p>
        </w:tc>
        <w:tc>
          <w:tcPr>
            <w:tcW w:w="1294" w:type="dxa"/>
            <w:textDirection w:val="btLr"/>
          </w:tcPr>
          <w:p w14:paraId="11DA5E57" w14:textId="77777777" w:rsidR="00153062" w:rsidRDefault="00153062" w:rsidP="006C7DA7">
            <w:pPr>
              <w:pStyle w:val="BodyText"/>
              <w:ind w:left="113" w:right="113"/>
            </w:pPr>
          </w:p>
        </w:tc>
        <w:tc>
          <w:tcPr>
            <w:tcW w:w="1295" w:type="dxa"/>
            <w:textDirection w:val="btLr"/>
          </w:tcPr>
          <w:p w14:paraId="0161F6A4" w14:textId="77777777" w:rsidR="00153062" w:rsidRDefault="00153062" w:rsidP="006C7DA7">
            <w:pPr>
              <w:pStyle w:val="BodyText"/>
              <w:ind w:left="113" w:right="113"/>
            </w:pPr>
          </w:p>
        </w:tc>
      </w:tr>
      <w:tr w:rsidR="00153062" w14:paraId="2B79F70F" w14:textId="77777777" w:rsidTr="006C7DA7">
        <w:trPr>
          <w:cantSplit/>
          <w:trHeight w:val="2052"/>
        </w:trPr>
        <w:tc>
          <w:tcPr>
            <w:tcW w:w="1080" w:type="dxa"/>
            <w:tcBorders>
              <w:top w:val="single" w:sz="4" w:space="0" w:color="FFFFFF" w:themeColor="background1"/>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73CB4ED3" w14:textId="78E9AD5B" w:rsidR="00153062" w:rsidRPr="009B3CED" w:rsidRDefault="00153062" w:rsidP="002C3C80">
            <w:pPr>
              <w:pStyle w:val="BodyText"/>
              <w:ind w:left="113" w:right="113"/>
              <w:rPr>
                <w:b/>
                <w:color w:val="FFFFFF" w:themeColor="background1"/>
              </w:rPr>
            </w:pPr>
            <w:r>
              <w:rPr>
                <w:b/>
                <w:color w:val="FFFFFF" w:themeColor="background1"/>
              </w:rPr>
              <w:t xml:space="preserve">Action Owner  </w:t>
            </w:r>
          </w:p>
        </w:tc>
        <w:tc>
          <w:tcPr>
            <w:tcW w:w="1294" w:type="dxa"/>
            <w:tcBorders>
              <w:left w:val="single" w:sz="4" w:space="0" w:color="007988"/>
            </w:tcBorders>
            <w:textDirection w:val="btLr"/>
          </w:tcPr>
          <w:p w14:paraId="599BE36F" w14:textId="77777777" w:rsidR="00153062" w:rsidRDefault="00153062" w:rsidP="006C7DA7">
            <w:pPr>
              <w:pStyle w:val="BodyText"/>
              <w:ind w:left="113" w:right="113"/>
            </w:pPr>
          </w:p>
        </w:tc>
        <w:tc>
          <w:tcPr>
            <w:tcW w:w="1294" w:type="dxa"/>
            <w:textDirection w:val="btLr"/>
          </w:tcPr>
          <w:p w14:paraId="4C70F569" w14:textId="77777777" w:rsidR="00153062" w:rsidRDefault="00153062" w:rsidP="006C7DA7">
            <w:pPr>
              <w:pStyle w:val="BodyText"/>
              <w:ind w:left="113" w:right="113"/>
            </w:pPr>
          </w:p>
        </w:tc>
        <w:tc>
          <w:tcPr>
            <w:tcW w:w="1295" w:type="dxa"/>
            <w:textDirection w:val="btLr"/>
          </w:tcPr>
          <w:p w14:paraId="2483A00D" w14:textId="77777777" w:rsidR="00153062" w:rsidRDefault="00153062" w:rsidP="006C7DA7">
            <w:pPr>
              <w:pStyle w:val="BodyText"/>
              <w:ind w:left="113" w:right="113"/>
            </w:pPr>
          </w:p>
        </w:tc>
        <w:tc>
          <w:tcPr>
            <w:tcW w:w="1294" w:type="dxa"/>
            <w:textDirection w:val="btLr"/>
          </w:tcPr>
          <w:p w14:paraId="689FE391" w14:textId="77777777" w:rsidR="00153062" w:rsidRDefault="00153062" w:rsidP="006C7DA7">
            <w:pPr>
              <w:pStyle w:val="BodyText"/>
              <w:ind w:left="113" w:right="113"/>
            </w:pPr>
          </w:p>
        </w:tc>
        <w:tc>
          <w:tcPr>
            <w:tcW w:w="1295" w:type="dxa"/>
            <w:textDirection w:val="btLr"/>
          </w:tcPr>
          <w:p w14:paraId="58EA3181" w14:textId="77777777" w:rsidR="00153062" w:rsidRDefault="00153062" w:rsidP="006C7DA7">
            <w:pPr>
              <w:pStyle w:val="BodyText"/>
              <w:ind w:left="113" w:right="113"/>
            </w:pPr>
          </w:p>
        </w:tc>
      </w:tr>
      <w:tr w:rsidR="00153062" w14:paraId="4A132521" w14:textId="77777777" w:rsidTr="006C7DA7">
        <w:trPr>
          <w:cantSplit/>
          <w:trHeight w:val="4217"/>
        </w:trPr>
        <w:tc>
          <w:tcPr>
            <w:tcW w:w="1080" w:type="dxa"/>
            <w:tcBorders>
              <w:top w:val="single" w:sz="4" w:space="0" w:color="FFFFFF" w:themeColor="background1"/>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0107C216" w14:textId="77777777" w:rsidR="00153062" w:rsidRPr="000E381D" w:rsidRDefault="00153062" w:rsidP="002C3C80">
            <w:pPr>
              <w:pStyle w:val="BodyText"/>
              <w:ind w:left="113" w:right="113"/>
              <w:rPr>
                <w:color w:val="FFFFFF" w:themeColor="background1"/>
              </w:rPr>
            </w:pPr>
            <w:r>
              <w:rPr>
                <w:b/>
                <w:color w:val="FFFFFF" w:themeColor="background1"/>
              </w:rPr>
              <w:t>Action</w:t>
            </w:r>
            <w:r>
              <w:rPr>
                <w:color w:val="FFFFFF" w:themeColor="background1"/>
              </w:rPr>
              <w:t xml:space="preserve"> </w:t>
            </w:r>
          </w:p>
        </w:tc>
        <w:tc>
          <w:tcPr>
            <w:tcW w:w="1294" w:type="dxa"/>
            <w:tcBorders>
              <w:left w:val="single" w:sz="4" w:space="0" w:color="007988"/>
            </w:tcBorders>
            <w:textDirection w:val="btLr"/>
          </w:tcPr>
          <w:p w14:paraId="21AD6BFC" w14:textId="77777777" w:rsidR="00153062" w:rsidRDefault="00153062" w:rsidP="006C7DA7">
            <w:pPr>
              <w:pStyle w:val="BodyText"/>
              <w:ind w:left="113" w:right="113"/>
            </w:pPr>
          </w:p>
        </w:tc>
        <w:tc>
          <w:tcPr>
            <w:tcW w:w="1294" w:type="dxa"/>
            <w:textDirection w:val="btLr"/>
          </w:tcPr>
          <w:p w14:paraId="1514598C" w14:textId="77777777" w:rsidR="00153062" w:rsidRDefault="00153062" w:rsidP="006C7DA7">
            <w:pPr>
              <w:pStyle w:val="BodyText"/>
              <w:ind w:left="113" w:right="113"/>
            </w:pPr>
          </w:p>
        </w:tc>
        <w:tc>
          <w:tcPr>
            <w:tcW w:w="1295" w:type="dxa"/>
            <w:textDirection w:val="btLr"/>
          </w:tcPr>
          <w:p w14:paraId="48BC1B46" w14:textId="77777777" w:rsidR="00153062" w:rsidRDefault="00153062" w:rsidP="006C7DA7">
            <w:pPr>
              <w:pStyle w:val="BodyText"/>
              <w:ind w:left="113" w:right="113"/>
            </w:pPr>
          </w:p>
        </w:tc>
        <w:tc>
          <w:tcPr>
            <w:tcW w:w="1294" w:type="dxa"/>
            <w:textDirection w:val="btLr"/>
          </w:tcPr>
          <w:p w14:paraId="736F3297" w14:textId="77777777" w:rsidR="00153062" w:rsidRDefault="00153062" w:rsidP="006C7DA7">
            <w:pPr>
              <w:pStyle w:val="BodyText"/>
              <w:ind w:left="113" w:right="113"/>
            </w:pPr>
          </w:p>
        </w:tc>
        <w:tc>
          <w:tcPr>
            <w:tcW w:w="1295" w:type="dxa"/>
            <w:textDirection w:val="btLr"/>
          </w:tcPr>
          <w:p w14:paraId="0BF4D16E" w14:textId="77777777" w:rsidR="00153062" w:rsidRDefault="00153062" w:rsidP="006C7DA7">
            <w:pPr>
              <w:pStyle w:val="BodyText"/>
              <w:ind w:left="113" w:right="113"/>
            </w:pPr>
          </w:p>
        </w:tc>
      </w:tr>
      <w:tr w:rsidR="00153062" w14:paraId="2116476A" w14:textId="77777777" w:rsidTr="006C7DA7">
        <w:trPr>
          <w:cantSplit/>
          <w:trHeight w:val="2362"/>
        </w:trPr>
        <w:tc>
          <w:tcPr>
            <w:tcW w:w="1080" w:type="dxa"/>
            <w:tcBorders>
              <w:top w:val="single" w:sz="4" w:space="0" w:color="FFFFFF" w:themeColor="background1"/>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5B84375B" w14:textId="77777777" w:rsidR="00153062" w:rsidRDefault="00153062" w:rsidP="002C3C80">
            <w:pPr>
              <w:pStyle w:val="BodyText"/>
              <w:ind w:left="113" w:right="113"/>
              <w:rPr>
                <w:b/>
                <w:color w:val="FFFFFF" w:themeColor="background1"/>
              </w:rPr>
            </w:pPr>
            <w:r>
              <w:rPr>
                <w:b/>
                <w:color w:val="FFFFFF" w:themeColor="background1"/>
              </w:rPr>
              <w:t>Category</w:t>
            </w:r>
          </w:p>
          <w:p w14:paraId="7A4C8C20" w14:textId="77777777" w:rsidR="00153062" w:rsidRPr="000E381D" w:rsidRDefault="00153062" w:rsidP="002C3C80">
            <w:pPr>
              <w:pStyle w:val="BodyText"/>
              <w:ind w:left="113" w:right="113"/>
              <w:rPr>
                <w:color w:val="FFFFFF" w:themeColor="background1"/>
              </w:rPr>
            </w:pPr>
            <w:r>
              <w:rPr>
                <w:color w:val="FFFFFF" w:themeColor="background1"/>
              </w:rPr>
              <w:t>(Contain, Eradicate, Recover)</w:t>
            </w:r>
          </w:p>
        </w:tc>
        <w:tc>
          <w:tcPr>
            <w:tcW w:w="1294" w:type="dxa"/>
            <w:tcBorders>
              <w:left w:val="single" w:sz="4" w:space="0" w:color="007988"/>
            </w:tcBorders>
            <w:textDirection w:val="btLr"/>
          </w:tcPr>
          <w:p w14:paraId="65A8A14E" w14:textId="77777777" w:rsidR="00153062" w:rsidRDefault="00153062" w:rsidP="006C7DA7">
            <w:pPr>
              <w:pStyle w:val="BodyText"/>
              <w:ind w:left="113" w:right="113"/>
            </w:pPr>
          </w:p>
        </w:tc>
        <w:tc>
          <w:tcPr>
            <w:tcW w:w="1294" w:type="dxa"/>
            <w:textDirection w:val="btLr"/>
          </w:tcPr>
          <w:p w14:paraId="11412CF1" w14:textId="77777777" w:rsidR="00153062" w:rsidRDefault="00153062" w:rsidP="006C7DA7">
            <w:pPr>
              <w:pStyle w:val="BodyText"/>
              <w:ind w:left="113" w:right="113"/>
            </w:pPr>
          </w:p>
        </w:tc>
        <w:tc>
          <w:tcPr>
            <w:tcW w:w="1295" w:type="dxa"/>
            <w:textDirection w:val="btLr"/>
          </w:tcPr>
          <w:p w14:paraId="0C65D9D8" w14:textId="77777777" w:rsidR="00153062" w:rsidRDefault="00153062" w:rsidP="006C7DA7">
            <w:pPr>
              <w:pStyle w:val="BodyText"/>
              <w:ind w:left="113" w:right="113"/>
            </w:pPr>
          </w:p>
        </w:tc>
        <w:tc>
          <w:tcPr>
            <w:tcW w:w="1294" w:type="dxa"/>
            <w:textDirection w:val="btLr"/>
          </w:tcPr>
          <w:p w14:paraId="3A62E11A" w14:textId="77777777" w:rsidR="00153062" w:rsidRDefault="00153062" w:rsidP="006C7DA7">
            <w:pPr>
              <w:pStyle w:val="BodyText"/>
              <w:ind w:left="113" w:right="113"/>
            </w:pPr>
          </w:p>
        </w:tc>
        <w:tc>
          <w:tcPr>
            <w:tcW w:w="1295" w:type="dxa"/>
            <w:textDirection w:val="btLr"/>
          </w:tcPr>
          <w:p w14:paraId="7E626DAB" w14:textId="77777777" w:rsidR="00153062" w:rsidRDefault="00153062" w:rsidP="006C7DA7">
            <w:pPr>
              <w:pStyle w:val="BodyText"/>
              <w:ind w:left="113" w:right="113"/>
            </w:pPr>
          </w:p>
        </w:tc>
      </w:tr>
      <w:tr w:rsidR="00153062" w14:paraId="08CCEAA7" w14:textId="77777777" w:rsidTr="006C7DA7">
        <w:trPr>
          <w:cantSplit/>
          <w:trHeight w:val="1871"/>
        </w:trPr>
        <w:tc>
          <w:tcPr>
            <w:tcW w:w="1080" w:type="dxa"/>
            <w:tcBorders>
              <w:top w:val="single" w:sz="4" w:space="0" w:color="FFFFFF" w:themeColor="background1"/>
              <w:left w:val="single" w:sz="4" w:space="0" w:color="007988"/>
              <w:bottom w:val="single" w:sz="4" w:space="0" w:color="007988"/>
              <w:right w:val="single" w:sz="4" w:space="0" w:color="007988"/>
            </w:tcBorders>
            <w:shd w:val="clear" w:color="auto" w:fill="31849B" w:themeFill="accent5" w:themeFillShade="BF"/>
            <w:textDirection w:val="btLr"/>
          </w:tcPr>
          <w:p w14:paraId="6EBE5E95" w14:textId="77777777" w:rsidR="00153062" w:rsidRPr="009B3CED" w:rsidRDefault="00153062" w:rsidP="002C3C80">
            <w:pPr>
              <w:pStyle w:val="BodyText"/>
              <w:ind w:left="113" w:right="113"/>
              <w:rPr>
                <w:b/>
                <w:color w:val="FFFFFF" w:themeColor="background1"/>
              </w:rPr>
            </w:pPr>
            <w:r>
              <w:rPr>
                <w:b/>
                <w:color w:val="FFFFFF" w:themeColor="background1"/>
              </w:rPr>
              <w:t xml:space="preserve">Date and Time </w:t>
            </w:r>
          </w:p>
        </w:tc>
        <w:tc>
          <w:tcPr>
            <w:tcW w:w="1294" w:type="dxa"/>
            <w:tcBorders>
              <w:left w:val="single" w:sz="4" w:space="0" w:color="007988"/>
            </w:tcBorders>
            <w:textDirection w:val="btLr"/>
          </w:tcPr>
          <w:p w14:paraId="183F795C" w14:textId="77777777" w:rsidR="00153062" w:rsidRDefault="00153062" w:rsidP="006C7DA7">
            <w:pPr>
              <w:pStyle w:val="BodyText"/>
              <w:ind w:left="113" w:right="113"/>
            </w:pPr>
          </w:p>
        </w:tc>
        <w:tc>
          <w:tcPr>
            <w:tcW w:w="1294" w:type="dxa"/>
            <w:textDirection w:val="btLr"/>
          </w:tcPr>
          <w:p w14:paraId="561F8261" w14:textId="77777777" w:rsidR="00153062" w:rsidRDefault="00153062" w:rsidP="006C7DA7">
            <w:pPr>
              <w:pStyle w:val="BodyText"/>
              <w:ind w:left="113" w:right="113"/>
            </w:pPr>
          </w:p>
        </w:tc>
        <w:tc>
          <w:tcPr>
            <w:tcW w:w="1295" w:type="dxa"/>
            <w:textDirection w:val="btLr"/>
          </w:tcPr>
          <w:p w14:paraId="11D9B9C7" w14:textId="77777777" w:rsidR="00153062" w:rsidRDefault="00153062" w:rsidP="006C7DA7">
            <w:pPr>
              <w:pStyle w:val="BodyText"/>
              <w:ind w:left="113" w:right="113"/>
            </w:pPr>
          </w:p>
        </w:tc>
        <w:tc>
          <w:tcPr>
            <w:tcW w:w="1294" w:type="dxa"/>
            <w:textDirection w:val="btLr"/>
          </w:tcPr>
          <w:p w14:paraId="68B8C867" w14:textId="77777777" w:rsidR="00153062" w:rsidRDefault="00153062" w:rsidP="006C7DA7">
            <w:pPr>
              <w:pStyle w:val="BodyText"/>
              <w:ind w:left="113" w:right="113"/>
            </w:pPr>
          </w:p>
        </w:tc>
        <w:tc>
          <w:tcPr>
            <w:tcW w:w="1295" w:type="dxa"/>
            <w:textDirection w:val="btLr"/>
          </w:tcPr>
          <w:p w14:paraId="13ED11B4" w14:textId="77777777" w:rsidR="00153062" w:rsidRDefault="00153062" w:rsidP="006C7DA7">
            <w:pPr>
              <w:pStyle w:val="BodyText"/>
              <w:ind w:left="113" w:right="113"/>
            </w:pPr>
          </w:p>
        </w:tc>
      </w:tr>
    </w:tbl>
    <w:p w14:paraId="57CFE7CC" w14:textId="77777777" w:rsidR="002C3C80" w:rsidRPr="00505493" w:rsidRDefault="002C3C80" w:rsidP="00505493">
      <w:pPr>
        <w:pStyle w:val="BodyText"/>
        <w:rPr>
          <w:b/>
          <w:color w:val="001E45"/>
          <w:sz w:val="72"/>
          <w:szCs w:val="72"/>
        </w:rPr>
      </w:pPr>
      <w:r w:rsidRPr="00505493">
        <w:rPr>
          <w:b/>
          <w:color w:val="001E45"/>
          <w:sz w:val="72"/>
          <w:szCs w:val="72"/>
        </w:rPr>
        <w:lastRenderedPageBreak/>
        <w:t>Appendix H</w:t>
      </w:r>
    </w:p>
    <w:p w14:paraId="5DFC6D80" w14:textId="2D4A632D" w:rsidR="002C3C80" w:rsidRDefault="002C3C80" w:rsidP="002C3C80">
      <w:pPr>
        <w:pStyle w:val="Heading3"/>
        <w:numPr>
          <w:ilvl w:val="0"/>
          <w:numId w:val="0"/>
        </w:numPr>
        <w:ind w:left="578" w:hanging="578"/>
        <w:rPr>
          <w:sz w:val="30"/>
          <w:szCs w:val="30"/>
        </w:rPr>
      </w:pPr>
      <w:bookmarkStart w:id="271" w:name="_Post_Incident_Review"/>
      <w:bookmarkStart w:id="272" w:name="_Toc107824872"/>
      <w:bookmarkEnd w:id="271"/>
      <w:r w:rsidRPr="007F49ED">
        <w:rPr>
          <w:sz w:val="30"/>
          <w:szCs w:val="30"/>
        </w:rPr>
        <w:t xml:space="preserve">Post Incident Review </w:t>
      </w:r>
      <w:r w:rsidR="00146135">
        <w:rPr>
          <w:sz w:val="30"/>
          <w:szCs w:val="30"/>
        </w:rPr>
        <w:t>Analysis</w:t>
      </w:r>
      <w:r w:rsidRPr="007F49ED">
        <w:rPr>
          <w:sz w:val="30"/>
          <w:szCs w:val="30"/>
        </w:rPr>
        <w:t xml:space="preserve"> Template</w:t>
      </w:r>
      <w:bookmarkEnd w:id="272"/>
      <w:r w:rsidRPr="007F49ED">
        <w:rPr>
          <w:sz w:val="30"/>
          <w:szCs w:val="30"/>
        </w:rPr>
        <w:t xml:space="preserve"> </w:t>
      </w:r>
    </w:p>
    <w:p w14:paraId="3801B306" w14:textId="77777777" w:rsidR="002C3C80" w:rsidRPr="007F49ED" w:rsidRDefault="002C3C80" w:rsidP="002C3C80">
      <w:pPr>
        <w:pStyle w:val="BodyText"/>
        <w:spacing w:before="240"/>
        <w:rPr>
          <w:b/>
          <w:sz w:val="22"/>
        </w:rPr>
      </w:pPr>
      <w:r w:rsidRPr="007F49ED">
        <w:rPr>
          <w:b/>
          <w:sz w:val="22"/>
        </w:rPr>
        <w:t xml:space="preserve">Incident Summary </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400"/>
        <w:gridCol w:w="6655"/>
      </w:tblGrid>
      <w:tr w:rsidR="002C3C80" w:rsidRPr="007F49ED" w14:paraId="4D504A27" w14:textId="77777777" w:rsidTr="002C3C80">
        <w:trPr>
          <w:trHeight w:val="624"/>
        </w:trPr>
        <w:tc>
          <w:tcPr>
            <w:cnfStyle w:val="001000000000" w:firstRow="0" w:lastRow="0" w:firstColumn="1" w:lastColumn="0" w:oddVBand="0" w:evenVBand="0" w:oddHBand="0" w:evenHBand="0" w:firstRowFirstColumn="0" w:firstRowLastColumn="0" w:lastRowFirstColumn="0" w:lastRowLastColumn="0"/>
            <w:tcW w:w="2547" w:type="dxa"/>
            <w:shd w:val="clear" w:color="auto" w:fill="C8DCE2"/>
          </w:tcPr>
          <w:p w14:paraId="343DB9C2" w14:textId="77777777" w:rsidR="002C3C80" w:rsidRPr="007F49ED" w:rsidRDefault="002C3C80" w:rsidP="002C3C80">
            <w:pPr>
              <w:pStyle w:val="BodyText"/>
              <w:spacing w:before="60"/>
            </w:pPr>
            <w:r w:rsidRPr="007F49ED">
              <w:t>Incident name</w:t>
            </w:r>
          </w:p>
        </w:tc>
        <w:tc>
          <w:tcPr>
            <w:tcW w:w="7189" w:type="dxa"/>
            <w:shd w:val="clear" w:color="auto" w:fill="auto"/>
          </w:tcPr>
          <w:p w14:paraId="3F0C1361" w14:textId="77777777" w:rsidR="002C3C80" w:rsidRPr="007F49ED" w:rsidRDefault="002C3C80" w:rsidP="002C3C80">
            <w:pPr>
              <w:pStyle w:val="BodyText"/>
              <w:spacing w:before="60"/>
              <w:cnfStyle w:val="000000000000" w:firstRow="0" w:lastRow="0" w:firstColumn="0" w:lastColumn="0" w:oddVBand="0" w:evenVBand="0" w:oddHBand="0" w:evenHBand="0" w:firstRowFirstColumn="0" w:firstRowLastColumn="0" w:lastRowFirstColumn="0" w:lastRowLastColumn="0"/>
              <w:rPr>
                <w:i/>
              </w:rPr>
            </w:pPr>
          </w:p>
        </w:tc>
      </w:tr>
      <w:tr w:rsidR="002C3C80" w:rsidRPr="007F49ED" w14:paraId="14669E32" w14:textId="77777777" w:rsidTr="002C3C80">
        <w:trPr>
          <w:trHeight w:val="624"/>
        </w:trPr>
        <w:tc>
          <w:tcPr>
            <w:cnfStyle w:val="001000000000" w:firstRow="0" w:lastRow="0" w:firstColumn="1" w:lastColumn="0" w:oddVBand="0" w:evenVBand="0" w:oddHBand="0" w:evenHBand="0" w:firstRowFirstColumn="0" w:firstRowLastColumn="0" w:lastRowFirstColumn="0" w:lastRowLastColumn="0"/>
            <w:tcW w:w="2547" w:type="dxa"/>
            <w:shd w:val="clear" w:color="auto" w:fill="C8DCE2"/>
          </w:tcPr>
          <w:p w14:paraId="1C3992D0" w14:textId="77777777" w:rsidR="002C3C80" w:rsidRPr="007F49ED" w:rsidRDefault="002C3C80" w:rsidP="002C3C80">
            <w:pPr>
              <w:pStyle w:val="BodyText"/>
              <w:spacing w:before="60"/>
            </w:pPr>
            <w:r w:rsidRPr="007F49ED">
              <w:t>Date of incident</w:t>
            </w:r>
          </w:p>
        </w:tc>
        <w:tc>
          <w:tcPr>
            <w:tcW w:w="7189" w:type="dxa"/>
          </w:tcPr>
          <w:p w14:paraId="67C1E477" w14:textId="77777777" w:rsidR="002C3C80" w:rsidRPr="00C05A2B" w:rsidRDefault="002C3C80" w:rsidP="002C3C80">
            <w:pPr>
              <w:pStyle w:val="BodyText"/>
              <w:spacing w:before="60"/>
              <w:cnfStyle w:val="000000000000" w:firstRow="0" w:lastRow="0" w:firstColumn="0" w:lastColumn="0" w:oddVBand="0" w:evenVBand="0" w:oddHBand="0" w:evenHBand="0" w:firstRowFirstColumn="0" w:firstRowLastColumn="0" w:lastRowFirstColumn="0" w:lastRowLastColumn="0"/>
              <w:rPr>
                <w:i/>
                <w:color w:val="A6A6A6" w:themeColor="background1" w:themeShade="A6"/>
              </w:rPr>
            </w:pPr>
            <w:proofErr w:type="spellStart"/>
            <w:r w:rsidRPr="00C05A2B">
              <w:rPr>
                <w:i/>
                <w:color w:val="A6A6A6" w:themeColor="background1" w:themeShade="A6"/>
              </w:rPr>
              <w:t>dd</w:t>
            </w:r>
            <w:proofErr w:type="spellEnd"/>
            <w:r w:rsidRPr="00C05A2B">
              <w:rPr>
                <w:i/>
                <w:color w:val="A6A6A6" w:themeColor="background1" w:themeShade="A6"/>
              </w:rPr>
              <w:t>/mm/</w:t>
            </w:r>
            <w:proofErr w:type="spellStart"/>
            <w:r w:rsidRPr="00C05A2B">
              <w:rPr>
                <w:i/>
                <w:color w:val="A6A6A6" w:themeColor="background1" w:themeShade="A6"/>
              </w:rPr>
              <w:t>yy</w:t>
            </w:r>
            <w:proofErr w:type="spellEnd"/>
          </w:p>
        </w:tc>
      </w:tr>
      <w:tr w:rsidR="002C3C80" w:rsidRPr="007F49ED" w14:paraId="017219F9" w14:textId="77777777" w:rsidTr="002C3C80">
        <w:trPr>
          <w:trHeight w:val="624"/>
        </w:trPr>
        <w:tc>
          <w:tcPr>
            <w:cnfStyle w:val="001000000000" w:firstRow="0" w:lastRow="0" w:firstColumn="1" w:lastColumn="0" w:oddVBand="0" w:evenVBand="0" w:oddHBand="0" w:evenHBand="0" w:firstRowFirstColumn="0" w:firstRowLastColumn="0" w:lastRowFirstColumn="0" w:lastRowLastColumn="0"/>
            <w:tcW w:w="2547" w:type="dxa"/>
            <w:shd w:val="clear" w:color="auto" w:fill="C8DCE2"/>
          </w:tcPr>
          <w:p w14:paraId="3FCFAC65" w14:textId="77777777" w:rsidR="002C3C80" w:rsidRPr="007F49ED" w:rsidRDefault="002C3C80" w:rsidP="002C3C80">
            <w:pPr>
              <w:pStyle w:val="BodyText"/>
              <w:spacing w:before="60"/>
            </w:pPr>
            <w:r w:rsidRPr="007F49ED">
              <w:t>Incident Priority</w:t>
            </w:r>
          </w:p>
        </w:tc>
        <w:tc>
          <w:tcPr>
            <w:tcW w:w="7189" w:type="dxa"/>
          </w:tcPr>
          <w:p w14:paraId="1D157C6E" w14:textId="77777777" w:rsidR="002C3C80" w:rsidRPr="00C05A2B" w:rsidRDefault="002C3C80" w:rsidP="002C3C80">
            <w:pPr>
              <w:pStyle w:val="BodyText"/>
              <w:spacing w:before="60"/>
              <w:cnfStyle w:val="000000000000" w:firstRow="0" w:lastRow="0" w:firstColumn="0" w:lastColumn="0" w:oddVBand="0" w:evenVBand="0" w:oddHBand="0" w:evenHBand="0" w:firstRowFirstColumn="0" w:firstRowLastColumn="0" w:lastRowFirstColumn="0" w:lastRowLastColumn="0"/>
              <w:rPr>
                <w:i/>
                <w:color w:val="A6A6A6" w:themeColor="background1" w:themeShade="A6"/>
              </w:rPr>
            </w:pPr>
            <w:r w:rsidRPr="00C05A2B">
              <w:rPr>
                <w:i/>
                <w:color w:val="A6A6A6" w:themeColor="background1" w:themeShade="A6"/>
              </w:rPr>
              <w:t>Low/Medium/High</w:t>
            </w:r>
          </w:p>
          <w:p w14:paraId="5C53445A" w14:textId="77777777" w:rsidR="002C3C80" w:rsidRPr="00C05A2B" w:rsidRDefault="002C3C80" w:rsidP="002C3C80">
            <w:pPr>
              <w:pStyle w:val="BodyText"/>
              <w:spacing w:before="60"/>
              <w:cnfStyle w:val="000000000000" w:firstRow="0" w:lastRow="0" w:firstColumn="0" w:lastColumn="0" w:oddVBand="0" w:evenVBand="0" w:oddHBand="0" w:evenHBand="0" w:firstRowFirstColumn="0" w:firstRowLastColumn="0" w:lastRowFirstColumn="0" w:lastRowLastColumn="0"/>
              <w:rPr>
                <w:i/>
                <w:color w:val="A6A6A6" w:themeColor="background1" w:themeShade="A6"/>
              </w:rPr>
            </w:pPr>
            <w:r w:rsidRPr="00C05A2B">
              <w:rPr>
                <w:i/>
                <w:color w:val="A6A6A6" w:themeColor="background1" w:themeShade="A6"/>
              </w:rPr>
              <w:t xml:space="preserve">Established from the impact and/or risk to the business </w:t>
            </w:r>
          </w:p>
        </w:tc>
      </w:tr>
      <w:tr w:rsidR="002C3C80" w:rsidRPr="007F49ED" w14:paraId="37F60D8C" w14:textId="77777777" w:rsidTr="002C3C80">
        <w:trPr>
          <w:trHeight w:val="624"/>
        </w:trPr>
        <w:tc>
          <w:tcPr>
            <w:cnfStyle w:val="001000000000" w:firstRow="0" w:lastRow="0" w:firstColumn="1" w:lastColumn="0" w:oddVBand="0" w:evenVBand="0" w:oddHBand="0" w:evenHBand="0" w:firstRowFirstColumn="0" w:firstRowLastColumn="0" w:lastRowFirstColumn="0" w:lastRowLastColumn="0"/>
            <w:tcW w:w="2547" w:type="dxa"/>
            <w:shd w:val="clear" w:color="auto" w:fill="C8DCE2"/>
          </w:tcPr>
          <w:p w14:paraId="115B20CE" w14:textId="77777777" w:rsidR="002C3C80" w:rsidRPr="007F49ED" w:rsidRDefault="002C3C80" w:rsidP="002C3C80">
            <w:pPr>
              <w:pStyle w:val="BodyText"/>
              <w:spacing w:before="60"/>
            </w:pPr>
            <w:r w:rsidRPr="007F49ED">
              <w:t>Time incident occurred</w:t>
            </w:r>
          </w:p>
        </w:tc>
        <w:tc>
          <w:tcPr>
            <w:tcW w:w="7189" w:type="dxa"/>
          </w:tcPr>
          <w:p w14:paraId="70062CEA" w14:textId="77777777" w:rsidR="002C3C80" w:rsidRPr="00C05A2B" w:rsidRDefault="002C3C80" w:rsidP="002C3C80">
            <w:pPr>
              <w:pStyle w:val="BodyText"/>
              <w:spacing w:before="60"/>
              <w:cnfStyle w:val="000000000000" w:firstRow="0" w:lastRow="0" w:firstColumn="0" w:lastColumn="0" w:oddVBand="0" w:evenVBand="0" w:oddHBand="0" w:evenHBand="0" w:firstRowFirstColumn="0" w:firstRowLastColumn="0" w:lastRowFirstColumn="0" w:lastRowLastColumn="0"/>
              <w:rPr>
                <w:i/>
                <w:color w:val="A6A6A6" w:themeColor="background1" w:themeShade="A6"/>
              </w:rPr>
            </w:pPr>
          </w:p>
        </w:tc>
      </w:tr>
      <w:tr w:rsidR="002C3C80" w:rsidRPr="007F49ED" w14:paraId="19CA4B84" w14:textId="77777777" w:rsidTr="002C3C80">
        <w:trPr>
          <w:trHeight w:val="624"/>
        </w:trPr>
        <w:tc>
          <w:tcPr>
            <w:cnfStyle w:val="001000000000" w:firstRow="0" w:lastRow="0" w:firstColumn="1" w:lastColumn="0" w:oddVBand="0" w:evenVBand="0" w:oddHBand="0" w:evenHBand="0" w:firstRowFirstColumn="0" w:firstRowLastColumn="0" w:lastRowFirstColumn="0" w:lastRowLastColumn="0"/>
            <w:tcW w:w="2547" w:type="dxa"/>
            <w:shd w:val="clear" w:color="auto" w:fill="C8DCE2"/>
          </w:tcPr>
          <w:p w14:paraId="757291BE" w14:textId="77777777" w:rsidR="002C3C80" w:rsidRPr="007F49ED" w:rsidRDefault="002C3C80" w:rsidP="002C3C80">
            <w:pPr>
              <w:pStyle w:val="BodyText"/>
              <w:spacing w:before="60"/>
            </w:pPr>
            <w:r w:rsidRPr="007F49ED">
              <w:t>Time incident was resolved</w:t>
            </w:r>
          </w:p>
        </w:tc>
        <w:tc>
          <w:tcPr>
            <w:tcW w:w="7189" w:type="dxa"/>
          </w:tcPr>
          <w:p w14:paraId="474E16B7" w14:textId="77777777" w:rsidR="002C3C80" w:rsidRPr="00C05A2B" w:rsidRDefault="002C3C80" w:rsidP="002C3C80">
            <w:pPr>
              <w:pStyle w:val="BodyText"/>
              <w:spacing w:before="60"/>
              <w:cnfStyle w:val="000000000000" w:firstRow="0" w:lastRow="0" w:firstColumn="0" w:lastColumn="0" w:oddVBand="0" w:evenVBand="0" w:oddHBand="0" w:evenHBand="0" w:firstRowFirstColumn="0" w:firstRowLastColumn="0" w:lastRowFirstColumn="0" w:lastRowLastColumn="0"/>
              <w:rPr>
                <w:i/>
                <w:color w:val="A6A6A6" w:themeColor="background1" w:themeShade="A6"/>
              </w:rPr>
            </w:pPr>
          </w:p>
        </w:tc>
      </w:tr>
      <w:tr w:rsidR="002C3C80" w:rsidRPr="007F49ED" w14:paraId="40B4B4AB" w14:textId="77777777" w:rsidTr="002C3C80">
        <w:trPr>
          <w:trHeight w:val="624"/>
        </w:trPr>
        <w:tc>
          <w:tcPr>
            <w:cnfStyle w:val="001000000000" w:firstRow="0" w:lastRow="0" w:firstColumn="1" w:lastColumn="0" w:oddVBand="0" w:evenVBand="0" w:oddHBand="0" w:evenHBand="0" w:firstRowFirstColumn="0" w:firstRowLastColumn="0" w:lastRowFirstColumn="0" w:lastRowLastColumn="0"/>
            <w:tcW w:w="2547" w:type="dxa"/>
            <w:shd w:val="clear" w:color="auto" w:fill="C8DCE2"/>
          </w:tcPr>
          <w:p w14:paraId="00BFC30D" w14:textId="77777777" w:rsidR="002C3C80" w:rsidRPr="007F49ED" w:rsidRDefault="002C3C80" w:rsidP="002C3C80">
            <w:pPr>
              <w:pStyle w:val="BodyText"/>
              <w:spacing w:before="60"/>
            </w:pPr>
            <w:r w:rsidRPr="007F49ED">
              <w:t>Incident type</w:t>
            </w:r>
          </w:p>
        </w:tc>
        <w:tc>
          <w:tcPr>
            <w:tcW w:w="7189" w:type="dxa"/>
          </w:tcPr>
          <w:p w14:paraId="57AA70C2" w14:textId="77777777" w:rsidR="002C3C80" w:rsidRPr="00C05A2B" w:rsidRDefault="002C3C80" w:rsidP="002C3C80">
            <w:pPr>
              <w:pStyle w:val="BodyText"/>
              <w:spacing w:before="60"/>
              <w:cnfStyle w:val="000000000000" w:firstRow="0" w:lastRow="0" w:firstColumn="0" w:lastColumn="0" w:oddVBand="0" w:evenVBand="0" w:oddHBand="0" w:evenHBand="0" w:firstRowFirstColumn="0" w:firstRowLastColumn="0" w:lastRowFirstColumn="0" w:lastRowLastColumn="0"/>
              <w:rPr>
                <w:i/>
                <w:color w:val="A6A6A6" w:themeColor="background1" w:themeShade="A6"/>
              </w:rPr>
            </w:pPr>
            <w:r w:rsidRPr="00C05A2B">
              <w:rPr>
                <w:i/>
                <w:color w:val="A6A6A6" w:themeColor="background1" w:themeShade="A6"/>
              </w:rPr>
              <w:t>Malware, etc.</w:t>
            </w:r>
          </w:p>
        </w:tc>
      </w:tr>
      <w:tr w:rsidR="002C3C80" w:rsidRPr="007F49ED" w14:paraId="6E8DAC6D" w14:textId="77777777" w:rsidTr="002C3C80">
        <w:trPr>
          <w:trHeight w:val="624"/>
        </w:trPr>
        <w:tc>
          <w:tcPr>
            <w:cnfStyle w:val="001000000000" w:firstRow="0" w:lastRow="0" w:firstColumn="1" w:lastColumn="0" w:oddVBand="0" w:evenVBand="0" w:oddHBand="0" w:evenHBand="0" w:firstRowFirstColumn="0" w:firstRowLastColumn="0" w:lastRowFirstColumn="0" w:lastRowLastColumn="0"/>
            <w:tcW w:w="2547" w:type="dxa"/>
            <w:shd w:val="clear" w:color="auto" w:fill="C8DCE2"/>
          </w:tcPr>
          <w:p w14:paraId="6F83E287" w14:textId="77777777" w:rsidR="002C3C80" w:rsidRPr="007F49ED" w:rsidRDefault="002C3C80" w:rsidP="002C3C80">
            <w:pPr>
              <w:pStyle w:val="BodyText"/>
              <w:spacing w:before="60"/>
            </w:pPr>
            <w:r w:rsidRPr="007F49ED">
              <w:t>Personnel involved</w:t>
            </w:r>
          </w:p>
        </w:tc>
        <w:tc>
          <w:tcPr>
            <w:tcW w:w="7189" w:type="dxa"/>
          </w:tcPr>
          <w:p w14:paraId="31965027" w14:textId="77777777" w:rsidR="002C3C80" w:rsidRPr="00C05A2B" w:rsidRDefault="002C3C80" w:rsidP="002C3C80">
            <w:pPr>
              <w:pStyle w:val="BodyText"/>
              <w:spacing w:before="60"/>
              <w:cnfStyle w:val="000000000000" w:firstRow="0" w:lastRow="0" w:firstColumn="0" w:lastColumn="0" w:oddVBand="0" w:evenVBand="0" w:oddHBand="0" w:evenHBand="0" w:firstRowFirstColumn="0" w:firstRowLastColumn="0" w:lastRowFirstColumn="0" w:lastRowLastColumn="0"/>
              <w:rPr>
                <w:i/>
                <w:color w:val="A6A6A6" w:themeColor="background1" w:themeShade="A6"/>
              </w:rPr>
            </w:pPr>
            <w:r w:rsidRPr="00C05A2B">
              <w:rPr>
                <w:i/>
                <w:color w:val="A6A6A6" w:themeColor="background1" w:themeShade="A6"/>
              </w:rPr>
              <w:t xml:space="preserve">Names of the individuals involved in resolving the incident and their function(s), including any service providers </w:t>
            </w:r>
          </w:p>
        </w:tc>
      </w:tr>
      <w:tr w:rsidR="002C3C80" w:rsidRPr="007F49ED" w14:paraId="08551AFD" w14:textId="77777777" w:rsidTr="002C3C80">
        <w:trPr>
          <w:trHeight w:val="624"/>
        </w:trPr>
        <w:tc>
          <w:tcPr>
            <w:cnfStyle w:val="001000000000" w:firstRow="0" w:lastRow="0" w:firstColumn="1" w:lastColumn="0" w:oddVBand="0" w:evenVBand="0" w:oddHBand="0" w:evenHBand="0" w:firstRowFirstColumn="0" w:firstRowLastColumn="0" w:lastRowFirstColumn="0" w:lastRowLastColumn="0"/>
            <w:tcW w:w="2547" w:type="dxa"/>
            <w:shd w:val="clear" w:color="auto" w:fill="C8DCE2"/>
          </w:tcPr>
          <w:p w14:paraId="4C1CBDA5" w14:textId="77777777" w:rsidR="002C3C80" w:rsidRPr="007F49ED" w:rsidRDefault="002C3C80" w:rsidP="002C3C80">
            <w:pPr>
              <w:pStyle w:val="BodyText"/>
              <w:spacing w:before="60"/>
            </w:pPr>
            <w:r w:rsidRPr="007F49ED">
              <w:t>Incident impact</w:t>
            </w:r>
          </w:p>
        </w:tc>
        <w:tc>
          <w:tcPr>
            <w:tcW w:w="7189" w:type="dxa"/>
          </w:tcPr>
          <w:p w14:paraId="05A43A16" w14:textId="77777777" w:rsidR="002C3C80" w:rsidRPr="00C05A2B" w:rsidRDefault="002C3C80" w:rsidP="002C3C80">
            <w:pPr>
              <w:pStyle w:val="BodyText"/>
              <w:spacing w:before="60"/>
              <w:cnfStyle w:val="000000000000" w:firstRow="0" w:lastRow="0" w:firstColumn="0" w:lastColumn="0" w:oddVBand="0" w:evenVBand="0" w:oddHBand="0" w:evenHBand="0" w:firstRowFirstColumn="0" w:firstRowLastColumn="0" w:lastRowFirstColumn="0" w:lastRowLastColumn="0"/>
              <w:rPr>
                <w:i/>
                <w:color w:val="A6A6A6" w:themeColor="background1" w:themeShade="A6"/>
              </w:rPr>
            </w:pPr>
            <w:r w:rsidRPr="00C05A2B">
              <w:rPr>
                <w:i/>
                <w:color w:val="A6A6A6" w:themeColor="background1" w:themeShade="A6"/>
              </w:rPr>
              <w:t>What impact did the incident have? I.e. loss of systems</w:t>
            </w:r>
          </w:p>
        </w:tc>
      </w:tr>
      <w:tr w:rsidR="002C3C80" w:rsidRPr="007F49ED" w14:paraId="1E401CB3" w14:textId="77777777" w:rsidTr="002C3C80">
        <w:trPr>
          <w:trHeight w:val="624"/>
        </w:trPr>
        <w:tc>
          <w:tcPr>
            <w:cnfStyle w:val="001000000000" w:firstRow="0" w:lastRow="0" w:firstColumn="1" w:lastColumn="0" w:oddVBand="0" w:evenVBand="0" w:oddHBand="0" w:evenHBand="0" w:firstRowFirstColumn="0" w:firstRowLastColumn="0" w:lastRowFirstColumn="0" w:lastRowLastColumn="0"/>
            <w:tcW w:w="2547" w:type="dxa"/>
            <w:shd w:val="clear" w:color="auto" w:fill="C8DCE2"/>
          </w:tcPr>
          <w:p w14:paraId="43F909D7" w14:textId="77777777" w:rsidR="002C3C80" w:rsidRPr="007F49ED" w:rsidRDefault="002C3C80" w:rsidP="002C3C80">
            <w:pPr>
              <w:pStyle w:val="BodyText"/>
              <w:spacing w:before="60"/>
            </w:pPr>
            <w:r w:rsidRPr="007F49ED">
              <w:t>Brief summary</w:t>
            </w:r>
          </w:p>
        </w:tc>
        <w:tc>
          <w:tcPr>
            <w:tcW w:w="7189" w:type="dxa"/>
          </w:tcPr>
          <w:p w14:paraId="43FB6435" w14:textId="77777777" w:rsidR="002C3C80" w:rsidRPr="00C05A2B" w:rsidRDefault="002C3C80" w:rsidP="002C3C80">
            <w:pPr>
              <w:pStyle w:val="BodyText"/>
              <w:spacing w:before="60"/>
              <w:cnfStyle w:val="000000000000" w:firstRow="0" w:lastRow="0" w:firstColumn="0" w:lastColumn="0" w:oddVBand="0" w:evenVBand="0" w:oddHBand="0" w:evenHBand="0" w:firstRowFirstColumn="0" w:firstRowLastColumn="0" w:lastRowFirstColumn="0" w:lastRowLastColumn="0"/>
              <w:rPr>
                <w:i/>
                <w:color w:val="A6A6A6" w:themeColor="background1" w:themeShade="A6"/>
              </w:rPr>
            </w:pPr>
            <w:r w:rsidRPr="00C05A2B">
              <w:rPr>
                <w:i/>
                <w:color w:val="A6A6A6" w:themeColor="background1" w:themeShade="A6"/>
              </w:rPr>
              <w:t>What happened?</w:t>
            </w:r>
          </w:p>
        </w:tc>
      </w:tr>
    </w:tbl>
    <w:p w14:paraId="1C99B188" w14:textId="77777777" w:rsidR="002C3C80" w:rsidRPr="007F49ED" w:rsidRDefault="002C3C80" w:rsidP="002C3C80">
      <w:pPr>
        <w:pStyle w:val="BodyText"/>
        <w:spacing w:before="240"/>
        <w:rPr>
          <w:b/>
          <w:sz w:val="22"/>
        </w:rPr>
      </w:pPr>
      <w:r w:rsidRPr="007F49ED">
        <w:rPr>
          <w:b/>
          <w:sz w:val="22"/>
        </w:rPr>
        <w:t xml:space="preserve">Incident Analysis </w:t>
      </w:r>
    </w:p>
    <w:p w14:paraId="4F3C7237" w14:textId="77777777" w:rsidR="002C3C80" w:rsidRPr="007F49ED" w:rsidRDefault="002C3C80" w:rsidP="002C3C80">
      <w:pPr>
        <w:pStyle w:val="BodyText"/>
      </w:pPr>
      <w:r w:rsidRPr="007F49ED">
        <w:t>The Incident Analysis is broken into the following categories:</w:t>
      </w:r>
    </w:p>
    <w:p w14:paraId="5CF69094" w14:textId="77777777" w:rsidR="002C3C80" w:rsidRPr="007F49ED" w:rsidRDefault="002C3C80" w:rsidP="002C3C80">
      <w:pPr>
        <w:pStyle w:val="BodyText"/>
        <w:numPr>
          <w:ilvl w:val="0"/>
          <w:numId w:val="36"/>
        </w:numPr>
      </w:pPr>
      <w:r w:rsidRPr="007F49ED">
        <w:rPr>
          <w:b/>
        </w:rPr>
        <w:t xml:space="preserve">Incident timeline </w:t>
      </w:r>
      <w:r>
        <w:t>– S</w:t>
      </w:r>
      <w:r w:rsidRPr="007F49ED">
        <w:t xml:space="preserve">ummary of what happened and when. Provides high level areas for improvement. </w:t>
      </w:r>
    </w:p>
    <w:p w14:paraId="7A156D7B" w14:textId="77777777" w:rsidR="002C3C80" w:rsidRPr="007F49ED" w:rsidRDefault="002C3C80" w:rsidP="002C3C80">
      <w:pPr>
        <w:pStyle w:val="BodyText"/>
        <w:numPr>
          <w:ilvl w:val="0"/>
          <w:numId w:val="36"/>
        </w:numPr>
      </w:pPr>
      <w:r w:rsidRPr="007F49ED">
        <w:rPr>
          <w:b/>
        </w:rPr>
        <w:t>Protection</w:t>
      </w:r>
      <w:r w:rsidRPr="007F49ED">
        <w:t xml:space="preserve"> </w:t>
      </w:r>
      <w:r>
        <w:t>– I</w:t>
      </w:r>
      <w:r w:rsidRPr="007F49ED">
        <w:t>dentifies the protection mechanisms that were in place at the time of the incident and their effectiveness. Establishes how to improve the protection of our systems and networks.</w:t>
      </w:r>
    </w:p>
    <w:p w14:paraId="23160138" w14:textId="77777777" w:rsidR="002C3C80" w:rsidRPr="007F49ED" w:rsidRDefault="002C3C80" w:rsidP="002C3C80">
      <w:pPr>
        <w:pStyle w:val="BodyText"/>
        <w:numPr>
          <w:ilvl w:val="0"/>
          <w:numId w:val="36"/>
        </w:numPr>
      </w:pPr>
      <w:r w:rsidRPr="007F49ED">
        <w:rPr>
          <w:b/>
        </w:rPr>
        <w:t xml:space="preserve">Detection </w:t>
      </w:r>
      <w:r>
        <w:t>– E</w:t>
      </w:r>
      <w:r w:rsidRPr="007F49ED">
        <w:t xml:space="preserve">stablishes how to reduce the time to identify an incident is occurring. Addresses what detection mechanisms were in place, and how those mechanisms can be improved. </w:t>
      </w:r>
    </w:p>
    <w:p w14:paraId="1E398CCD" w14:textId="77777777" w:rsidR="002C3C80" w:rsidRPr="007F49ED" w:rsidRDefault="002C3C80" w:rsidP="002C3C80">
      <w:pPr>
        <w:pStyle w:val="BodyText"/>
        <w:numPr>
          <w:ilvl w:val="0"/>
          <w:numId w:val="36"/>
        </w:numPr>
      </w:pPr>
      <w:r w:rsidRPr="007F49ED">
        <w:rPr>
          <w:b/>
        </w:rPr>
        <w:t xml:space="preserve">Response </w:t>
      </w:r>
      <w:r>
        <w:t>– I</w:t>
      </w:r>
      <w:r w:rsidRPr="007F49ED">
        <w:t xml:space="preserve">dentifies improvements for the incident response. </w:t>
      </w:r>
    </w:p>
    <w:p w14:paraId="20DB4494" w14:textId="77777777" w:rsidR="002C3C80" w:rsidRDefault="002C3C80" w:rsidP="002C3C80">
      <w:pPr>
        <w:pStyle w:val="BodyText"/>
        <w:numPr>
          <w:ilvl w:val="0"/>
          <w:numId w:val="36"/>
        </w:numPr>
      </w:pPr>
      <w:r w:rsidRPr="007F49ED">
        <w:rPr>
          <w:b/>
        </w:rPr>
        <w:t xml:space="preserve">Recovery </w:t>
      </w:r>
      <w:r>
        <w:t>– A</w:t>
      </w:r>
      <w:r w:rsidRPr="007F49ED">
        <w:t xml:space="preserve">ddresses improvements for incident recovery (i.e. how to recover from an incident faster). </w:t>
      </w:r>
    </w:p>
    <w:p w14:paraId="16E2ACC6" w14:textId="77777777" w:rsidR="002C3C80" w:rsidRDefault="002C3C80" w:rsidP="002C3C80">
      <w:pPr>
        <w:spacing w:after="0"/>
        <w:rPr>
          <w:rFonts w:asciiTheme="minorHAnsi" w:hAnsiTheme="minorHAnsi"/>
        </w:rPr>
      </w:pPr>
      <w:r>
        <w:br w:type="page"/>
      </w:r>
    </w:p>
    <w:tbl>
      <w:tblPr>
        <w:tblStyle w:val="TableGridLight"/>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80" w:firstRow="0" w:lastRow="0" w:firstColumn="1" w:lastColumn="0" w:noHBand="0" w:noVBand="1"/>
      </w:tblPr>
      <w:tblGrid>
        <w:gridCol w:w="3210"/>
        <w:gridCol w:w="5835"/>
      </w:tblGrid>
      <w:tr w:rsidR="002C3C80" w:rsidRPr="00C05A2B" w14:paraId="678A6238" w14:textId="77777777" w:rsidTr="002C3C80">
        <w:trPr>
          <w:trHeight w:val="454"/>
        </w:trPr>
        <w:tc>
          <w:tcPr>
            <w:tcW w:w="9045" w:type="dxa"/>
            <w:gridSpan w:val="2"/>
            <w:shd w:val="clear" w:color="auto" w:fill="007988"/>
            <w:vAlign w:val="center"/>
          </w:tcPr>
          <w:p w14:paraId="110AD497" w14:textId="77777777" w:rsidR="002C3C80" w:rsidRPr="00C05A2B" w:rsidRDefault="002C3C80" w:rsidP="002C3C80">
            <w:pPr>
              <w:pStyle w:val="BodyText"/>
              <w:spacing w:after="0"/>
              <w:rPr>
                <w:b/>
                <w:color w:val="FFFFFF" w:themeColor="background1"/>
                <w:sz w:val="22"/>
              </w:rPr>
            </w:pPr>
            <w:r w:rsidRPr="00C05A2B">
              <w:rPr>
                <w:b/>
                <w:color w:val="FFFFFF" w:themeColor="background1"/>
                <w:sz w:val="22"/>
              </w:rPr>
              <w:lastRenderedPageBreak/>
              <w:t xml:space="preserve">INCIDENT TIMELINE </w:t>
            </w:r>
          </w:p>
        </w:tc>
      </w:tr>
      <w:tr w:rsidR="002C3C80" w:rsidRPr="007F49ED" w14:paraId="6E4BB806" w14:textId="77777777" w:rsidTr="002C3C80">
        <w:trPr>
          <w:trHeight w:val="624"/>
        </w:trPr>
        <w:tc>
          <w:tcPr>
            <w:tcW w:w="3210" w:type="dxa"/>
            <w:shd w:val="clear" w:color="auto" w:fill="C8DCE2"/>
          </w:tcPr>
          <w:p w14:paraId="42E6F57B" w14:textId="77777777" w:rsidR="002C3C80" w:rsidRPr="007F49ED" w:rsidRDefault="002C3C80" w:rsidP="002C3C80">
            <w:pPr>
              <w:pStyle w:val="BodyText"/>
              <w:spacing w:before="60"/>
              <w:rPr>
                <w:b/>
              </w:rPr>
            </w:pPr>
            <w:r w:rsidRPr="007F49ED">
              <w:rPr>
                <w:b/>
              </w:rPr>
              <w:t>Date and time of detection</w:t>
            </w:r>
          </w:p>
        </w:tc>
        <w:tc>
          <w:tcPr>
            <w:tcW w:w="5835" w:type="dxa"/>
          </w:tcPr>
          <w:p w14:paraId="3164422E" w14:textId="77777777" w:rsidR="002C3C80" w:rsidRPr="007F49ED" w:rsidRDefault="002C3C80" w:rsidP="002C3C80">
            <w:pPr>
              <w:pStyle w:val="BodyText"/>
              <w:spacing w:before="60"/>
              <w:rPr>
                <w:i/>
              </w:rPr>
            </w:pPr>
          </w:p>
        </w:tc>
      </w:tr>
      <w:tr w:rsidR="002C3C80" w:rsidRPr="007F49ED" w14:paraId="46F9ACCE" w14:textId="77777777" w:rsidTr="002C3C80">
        <w:trPr>
          <w:trHeight w:val="624"/>
        </w:trPr>
        <w:tc>
          <w:tcPr>
            <w:tcW w:w="3210" w:type="dxa"/>
            <w:shd w:val="clear" w:color="auto" w:fill="C8DCE2"/>
          </w:tcPr>
          <w:p w14:paraId="69DFABCC" w14:textId="77777777" w:rsidR="002C3C80" w:rsidRPr="007F49ED" w:rsidRDefault="002C3C80" w:rsidP="002C3C80">
            <w:pPr>
              <w:pStyle w:val="BodyText"/>
              <w:spacing w:before="60"/>
              <w:rPr>
                <w:b/>
              </w:rPr>
            </w:pPr>
            <w:r w:rsidRPr="007F49ED">
              <w:rPr>
                <w:b/>
              </w:rPr>
              <w:t>When was the incident acknowledged?</w:t>
            </w:r>
          </w:p>
        </w:tc>
        <w:tc>
          <w:tcPr>
            <w:tcW w:w="5835" w:type="dxa"/>
          </w:tcPr>
          <w:p w14:paraId="44CEA76C"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When did your organisation identify that an incident was occurring?</w:t>
            </w:r>
          </w:p>
        </w:tc>
      </w:tr>
      <w:tr w:rsidR="002C3C80" w:rsidRPr="007F49ED" w14:paraId="5D7B344D" w14:textId="77777777" w:rsidTr="002C3C80">
        <w:trPr>
          <w:trHeight w:val="624"/>
        </w:trPr>
        <w:tc>
          <w:tcPr>
            <w:tcW w:w="3210" w:type="dxa"/>
            <w:shd w:val="clear" w:color="auto" w:fill="C8DCE2"/>
          </w:tcPr>
          <w:p w14:paraId="73673B1E" w14:textId="77777777" w:rsidR="002C3C80" w:rsidRPr="007F49ED" w:rsidRDefault="002C3C80" w:rsidP="002C3C80">
            <w:pPr>
              <w:pStyle w:val="BodyText"/>
              <w:spacing w:before="60"/>
              <w:rPr>
                <w:b/>
              </w:rPr>
            </w:pPr>
            <w:r w:rsidRPr="007F49ED">
              <w:rPr>
                <w:b/>
              </w:rPr>
              <w:t>Date and time of incident response</w:t>
            </w:r>
          </w:p>
        </w:tc>
        <w:tc>
          <w:tcPr>
            <w:tcW w:w="5835" w:type="dxa"/>
          </w:tcPr>
          <w:p w14:paraId="5A53D765" w14:textId="77777777" w:rsidR="002C3C80" w:rsidRPr="00C05A2B" w:rsidRDefault="002C3C80" w:rsidP="002C3C80">
            <w:pPr>
              <w:pStyle w:val="BodyText"/>
              <w:spacing w:before="60"/>
              <w:rPr>
                <w:i/>
                <w:color w:val="A6A6A6" w:themeColor="background1" w:themeShade="A6"/>
              </w:rPr>
            </w:pPr>
          </w:p>
        </w:tc>
      </w:tr>
      <w:tr w:rsidR="002C3C80" w:rsidRPr="007F49ED" w14:paraId="0B873F1F" w14:textId="77777777" w:rsidTr="002C3C80">
        <w:trPr>
          <w:trHeight w:val="624"/>
        </w:trPr>
        <w:tc>
          <w:tcPr>
            <w:tcW w:w="3210" w:type="dxa"/>
            <w:shd w:val="clear" w:color="auto" w:fill="C8DCE2"/>
          </w:tcPr>
          <w:p w14:paraId="5A925C6A" w14:textId="77777777" w:rsidR="002C3C80" w:rsidRPr="007F49ED" w:rsidRDefault="002C3C80" w:rsidP="002C3C80">
            <w:pPr>
              <w:pStyle w:val="BodyText"/>
              <w:spacing w:before="60"/>
              <w:rPr>
                <w:b/>
              </w:rPr>
            </w:pPr>
            <w:r w:rsidRPr="007F49ED">
              <w:rPr>
                <w:b/>
              </w:rPr>
              <w:t>Date and time of incident recovery</w:t>
            </w:r>
          </w:p>
        </w:tc>
        <w:tc>
          <w:tcPr>
            <w:tcW w:w="5835" w:type="dxa"/>
          </w:tcPr>
          <w:p w14:paraId="3BF044AC" w14:textId="77777777" w:rsidR="002C3C80" w:rsidRPr="00C05A2B" w:rsidRDefault="002C3C80" w:rsidP="002C3C80">
            <w:pPr>
              <w:pStyle w:val="BodyText"/>
              <w:spacing w:before="60"/>
              <w:rPr>
                <w:i/>
                <w:color w:val="A6A6A6" w:themeColor="background1" w:themeShade="A6"/>
              </w:rPr>
            </w:pPr>
          </w:p>
        </w:tc>
      </w:tr>
      <w:tr w:rsidR="002C3C80" w:rsidRPr="007F49ED" w14:paraId="08BF0FD8" w14:textId="77777777" w:rsidTr="002C3C80">
        <w:trPr>
          <w:trHeight w:val="624"/>
        </w:trPr>
        <w:tc>
          <w:tcPr>
            <w:tcW w:w="3210" w:type="dxa"/>
            <w:shd w:val="clear" w:color="auto" w:fill="C8DCE2"/>
          </w:tcPr>
          <w:p w14:paraId="5E8D4A6C" w14:textId="77777777" w:rsidR="002C3C80" w:rsidRPr="007F49ED" w:rsidRDefault="002C3C80" w:rsidP="002C3C80">
            <w:pPr>
              <w:pStyle w:val="BodyText"/>
              <w:spacing w:before="60"/>
              <w:rPr>
                <w:b/>
              </w:rPr>
            </w:pPr>
            <w:r w:rsidRPr="007F49ED">
              <w:rPr>
                <w:b/>
              </w:rPr>
              <w:t>Who discovered the incident first and how?</w:t>
            </w:r>
          </w:p>
        </w:tc>
        <w:tc>
          <w:tcPr>
            <w:tcW w:w="5835" w:type="dxa"/>
          </w:tcPr>
          <w:p w14:paraId="6D6CF9FB"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Or who was alerted to it first? How did the discovery or alert happen? </w:t>
            </w:r>
          </w:p>
        </w:tc>
      </w:tr>
      <w:tr w:rsidR="002C3C80" w:rsidRPr="007F49ED" w14:paraId="1202B289" w14:textId="77777777" w:rsidTr="002C3C80">
        <w:trPr>
          <w:trHeight w:val="624"/>
        </w:trPr>
        <w:tc>
          <w:tcPr>
            <w:tcW w:w="3210" w:type="dxa"/>
            <w:shd w:val="clear" w:color="auto" w:fill="C8DCE2"/>
          </w:tcPr>
          <w:p w14:paraId="24CF761C" w14:textId="77777777" w:rsidR="002C3C80" w:rsidRPr="007F49ED" w:rsidRDefault="002C3C80" w:rsidP="002C3C80">
            <w:pPr>
              <w:pStyle w:val="BodyText"/>
              <w:spacing w:before="60"/>
              <w:rPr>
                <w:b/>
              </w:rPr>
            </w:pPr>
            <w:r w:rsidRPr="007F49ED">
              <w:rPr>
                <w:b/>
              </w:rPr>
              <w:t>Was the incident reported externally? If yes, when?</w:t>
            </w:r>
          </w:p>
        </w:tc>
        <w:tc>
          <w:tcPr>
            <w:tcW w:w="5835" w:type="dxa"/>
          </w:tcPr>
          <w:p w14:paraId="45F2E331"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For example, did your organisation report it to the ACSC? </w:t>
            </w:r>
          </w:p>
        </w:tc>
      </w:tr>
      <w:tr w:rsidR="002C3C80" w:rsidRPr="007F49ED" w14:paraId="26800192" w14:textId="77777777" w:rsidTr="002C3C80">
        <w:trPr>
          <w:trHeight w:val="624"/>
        </w:trPr>
        <w:tc>
          <w:tcPr>
            <w:tcW w:w="3210" w:type="dxa"/>
            <w:shd w:val="clear" w:color="auto" w:fill="C8DCE2"/>
          </w:tcPr>
          <w:p w14:paraId="0C87DC2F" w14:textId="77777777" w:rsidR="002C3C80" w:rsidRPr="007F49ED" w:rsidRDefault="002C3C80" w:rsidP="002C3C80">
            <w:pPr>
              <w:pStyle w:val="BodyText"/>
              <w:spacing w:before="60"/>
              <w:rPr>
                <w:b/>
              </w:rPr>
            </w:pPr>
            <w:r w:rsidRPr="007F49ED">
              <w:rPr>
                <w:b/>
              </w:rPr>
              <w:t>Who supported resolving the incident? When did they provide support?</w:t>
            </w:r>
          </w:p>
        </w:tc>
        <w:tc>
          <w:tcPr>
            <w:tcW w:w="5835" w:type="dxa"/>
          </w:tcPr>
          <w:p w14:paraId="5316A335"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List the names of personnel involved in resolving the incident,</w:t>
            </w:r>
            <w:r w:rsidRPr="00C05A2B">
              <w:rPr>
                <w:i/>
                <w:color w:val="A6A6A6" w:themeColor="background1" w:themeShade="A6"/>
              </w:rPr>
              <w:br/>
              <w:t>and the time (and date if not all on the same day) they joined in.</w:t>
            </w:r>
          </w:p>
        </w:tc>
      </w:tr>
      <w:tr w:rsidR="002C3C80" w:rsidRPr="007F49ED" w14:paraId="7047C8B5" w14:textId="77777777" w:rsidTr="002C3C80">
        <w:trPr>
          <w:trHeight w:val="624"/>
        </w:trPr>
        <w:tc>
          <w:tcPr>
            <w:tcW w:w="3210" w:type="dxa"/>
            <w:tcBorders>
              <w:bottom w:val="single" w:sz="8" w:space="0" w:color="000000" w:themeColor="text1"/>
            </w:tcBorders>
            <w:shd w:val="clear" w:color="auto" w:fill="C8DCE2"/>
          </w:tcPr>
          <w:p w14:paraId="17C9054C" w14:textId="77777777" w:rsidR="002C3C80" w:rsidRPr="007F49ED" w:rsidRDefault="002C3C80" w:rsidP="002C3C80">
            <w:pPr>
              <w:pStyle w:val="BodyText"/>
              <w:spacing w:before="60"/>
              <w:rPr>
                <w:b/>
              </w:rPr>
            </w:pPr>
            <w:r w:rsidRPr="007F49ED">
              <w:rPr>
                <w:b/>
              </w:rPr>
              <w:t>What activities were conducted to resolve the incident? When were they conducted and what was their impact?</w:t>
            </w:r>
          </w:p>
        </w:tc>
        <w:tc>
          <w:tcPr>
            <w:tcW w:w="5835" w:type="dxa"/>
            <w:tcBorders>
              <w:bottom w:val="single" w:sz="8" w:space="0" w:color="000000" w:themeColor="text1"/>
            </w:tcBorders>
          </w:tcPr>
          <w:p w14:paraId="15DD047C"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It is easier to do this in a list, for example: </w:t>
            </w:r>
          </w:p>
          <w:p w14:paraId="5B01D4A6"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Time &gt; Task &gt; Impact</w:t>
            </w:r>
          </w:p>
        </w:tc>
      </w:tr>
      <w:tr w:rsidR="002C3C80" w:rsidRPr="007F49ED" w14:paraId="0C6476D4" w14:textId="77777777" w:rsidTr="002C3C80">
        <w:trPr>
          <w:trHeight w:val="1134"/>
        </w:trPr>
        <w:tc>
          <w:tcPr>
            <w:tcW w:w="3210" w:type="dxa"/>
            <w:shd w:val="clear" w:color="auto" w:fill="EEEFEE"/>
          </w:tcPr>
          <w:p w14:paraId="0CEBB0E2" w14:textId="77777777" w:rsidR="002C3C80" w:rsidRPr="007F49ED" w:rsidRDefault="002C3C80" w:rsidP="002C3C80">
            <w:pPr>
              <w:pStyle w:val="BodyText"/>
              <w:spacing w:before="60"/>
              <w:rPr>
                <w:b/>
              </w:rPr>
            </w:pPr>
            <w:r w:rsidRPr="007F49ED">
              <w:rPr>
                <w:b/>
              </w:rPr>
              <w:t>PROPOSED ACTIONS</w:t>
            </w:r>
          </w:p>
        </w:tc>
        <w:tc>
          <w:tcPr>
            <w:tcW w:w="5835" w:type="dxa"/>
            <w:shd w:val="clear" w:color="auto" w:fill="EEEFEE"/>
          </w:tcPr>
          <w:p w14:paraId="48ED7B95"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Detail any resulting actions that can be incorporated into the Action Register. </w:t>
            </w:r>
          </w:p>
          <w:p w14:paraId="59AAE6C8"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Brief description of action &gt; Proposed Action Officer</w:t>
            </w:r>
          </w:p>
        </w:tc>
      </w:tr>
    </w:tbl>
    <w:p w14:paraId="052F5346" w14:textId="77777777" w:rsidR="002C3C80" w:rsidRPr="007F49ED" w:rsidRDefault="002C3C80" w:rsidP="002C3C80">
      <w:pPr>
        <w:pStyle w:val="BodyText"/>
        <w:spacing w:after="0"/>
      </w:pPr>
    </w:p>
    <w:p w14:paraId="039A5703" w14:textId="77777777" w:rsidR="002C3C80" w:rsidRDefault="002C3C80" w:rsidP="002C3C80">
      <w:r>
        <w:br w:type="page"/>
      </w:r>
    </w:p>
    <w:tbl>
      <w:tblPr>
        <w:tblStyle w:val="TableGridLight"/>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80" w:firstRow="0" w:lastRow="0" w:firstColumn="1" w:lastColumn="0" w:noHBand="0" w:noVBand="1"/>
      </w:tblPr>
      <w:tblGrid>
        <w:gridCol w:w="3202"/>
        <w:gridCol w:w="5843"/>
      </w:tblGrid>
      <w:tr w:rsidR="002C3C80" w:rsidRPr="00C05A2B" w14:paraId="0FB4E358" w14:textId="77777777" w:rsidTr="002C3C80">
        <w:trPr>
          <w:trHeight w:val="454"/>
        </w:trPr>
        <w:tc>
          <w:tcPr>
            <w:tcW w:w="9045" w:type="dxa"/>
            <w:gridSpan w:val="2"/>
            <w:shd w:val="clear" w:color="auto" w:fill="007988"/>
            <w:vAlign w:val="center"/>
          </w:tcPr>
          <w:p w14:paraId="5308B281" w14:textId="77777777" w:rsidR="002C3C80" w:rsidRPr="00C05A2B" w:rsidRDefault="002C3C80" w:rsidP="002C3C80">
            <w:pPr>
              <w:pStyle w:val="BodyText"/>
              <w:spacing w:after="0"/>
              <w:rPr>
                <w:b/>
                <w:sz w:val="22"/>
              </w:rPr>
            </w:pPr>
            <w:r w:rsidRPr="00C05A2B">
              <w:rPr>
                <w:b/>
                <w:color w:val="FFFFFF" w:themeColor="background1"/>
                <w:sz w:val="22"/>
              </w:rPr>
              <w:lastRenderedPageBreak/>
              <w:t xml:space="preserve">PROTECTION </w:t>
            </w:r>
          </w:p>
        </w:tc>
      </w:tr>
      <w:tr w:rsidR="002C3C80" w:rsidRPr="007F49ED" w14:paraId="4EB293E8" w14:textId="77777777" w:rsidTr="002C3C80">
        <w:trPr>
          <w:trHeight w:val="454"/>
        </w:trPr>
        <w:tc>
          <w:tcPr>
            <w:tcW w:w="3202" w:type="dxa"/>
            <w:shd w:val="clear" w:color="auto" w:fill="C8DCE2"/>
          </w:tcPr>
          <w:p w14:paraId="298270B3" w14:textId="77777777" w:rsidR="002C3C80" w:rsidRPr="007F49ED" w:rsidRDefault="002C3C80" w:rsidP="002C3C80">
            <w:pPr>
              <w:pStyle w:val="BodyText"/>
              <w:spacing w:before="60"/>
              <w:rPr>
                <w:b/>
              </w:rPr>
            </w:pPr>
            <w:r w:rsidRPr="007F49ED">
              <w:rPr>
                <w:b/>
              </w:rPr>
              <w:t xml:space="preserve">What </w:t>
            </w:r>
            <w:r w:rsidRPr="007F49ED">
              <w:rPr>
                <w:b/>
                <w:u w:val="single"/>
              </w:rPr>
              <w:t>controls</w:t>
            </w:r>
            <w:r w:rsidRPr="007F49ED">
              <w:rPr>
                <w:b/>
              </w:rPr>
              <w:t xml:space="preserve"> were in place that were expected to stop an incident similar to this?</w:t>
            </w:r>
          </w:p>
        </w:tc>
        <w:tc>
          <w:tcPr>
            <w:tcW w:w="5843" w:type="dxa"/>
          </w:tcPr>
          <w:p w14:paraId="0C2A52AE"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I.e. systems, networks, etc. </w:t>
            </w:r>
          </w:p>
        </w:tc>
      </w:tr>
      <w:tr w:rsidR="002C3C80" w:rsidRPr="007F49ED" w14:paraId="43576B41" w14:textId="77777777" w:rsidTr="002C3C80">
        <w:trPr>
          <w:trHeight w:val="454"/>
        </w:trPr>
        <w:tc>
          <w:tcPr>
            <w:tcW w:w="3202" w:type="dxa"/>
            <w:shd w:val="clear" w:color="auto" w:fill="C8DCE2"/>
          </w:tcPr>
          <w:p w14:paraId="33E11C0D" w14:textId="77777777" w:rsidR="002C3C80" w:rsidRPr="007F49ED" w:rsidRDefault="002C3C80" w:rsidP="002C3C80">
            <w:pPr>
              <w:pStyle w:val="BodyText"/>
              <w:spacing w:before="60"/>
              <w:rPr>
                <w:b/>
              </w:rPr>
            </w:pPr>
            <w:r w:rsidRPr="007F49ED">
              <w:rPr>
                <w:b/>
              </w:rPr>
              <w:t xml:space="preserve">How effective were those </w:t>
            </w:r>
            <w:r w:rsidRPr="007F49ED">
              <w:rPr>
                <w:b/>
                <w:u w:val="single"/>
              </w:rPr>
              <w:t>controls</w:t>
            </w:r>
            <w:r w:rsidRPr="007F49ED">
              <w:rPr>
                <w:b/>
              </w:rPr>
              <w:t>?</w:t>
            </w:r>
          </w:p>
        </w:tc>
        <w:tc>
          <w:tcPr>
            <w:tcW w:w="5843" w:type="dxa"/>
          </w:tcPr>
          <w:p w14:paraId="5DFDE05C"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Did they work? Why/why not?</w:t>
            </w:r>
          </w:p>
          <w:p w14:paraId="6F9507C1"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How could they be improved? </w:t>
            </w:r>
          </w:p>
        </w:tc>
      </w:tr>
      <w:tr w:rsidR="002C3C80" w:rsidRPr="007F49ED" w14:paraId="696B3B51" w14:textId="77777777" w:rsidTr="002C3C80">
        <w:trPr>
          <w:trHeight w:val="454"/>
        </w:trPr>
        <w:tc>
          <w:tcPr>
            <w:tcW w:w="3202" w:type="dxa"/>
            <w:shd w:val="clear" w:color="auto" w:fill="C8DCE2"/>
          </w:tcPr>
          <w:p w14:paraId="0BBA6513" w14:textId="77777777" w:rsidR="002C3C80" w:rsidRPr="007F49ED" w:rsidRDefault="002C3C80" w:rsidP="002C3C80">
            <w:pPr>
              <w:pStyle w:val="BodyText"/>
              <w:spacing w:before="60"/>
              <w:rPr>
                <w:b/>
              </w:rPr>
            </w:pPr>
            <w:r w:rsidRPr="007F49ED">
              <w:rPr>
                <w:b/>
              </w:rPr>
              <w:t xml:space="preserve">Are there other </w:t>
            </w:r>
            <w:r w:rsidRPr="007F49ED">
              <w:rPr>
                <w:b/>
                <w:u w:val="single"/>
              </w:rPr>
              <w:t>controls</w:t>
            </w:r>
            <w:r w:rsidRPr="007F49ED">
              <w:rPr>
                <w:b/>
              </w:rPr>
              <w:t xml:space="preserve"> considered better for protecting against a similar incident?</w:t>
            </w:r>
          </w:p>
        </w:tc>
        <w:tc>
          <w:tcPr>
            <w:tcW w:w="5843" w:type="dxa"/>
          </w:tcPr>
          <w:p w14:paraId="08C42FD2"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What are they?</w:t>
            </w:r>
          </w:p>
        </w:tc>
      </w:tr>
      <w:tr w:rsidR="002C3C80" w:rsidRPr="007F49ED" w14:paraId="02242C1B" w14:textId="77777777" w:rsidTr="002C3C80">
        <w:trPr>
          <w:trHeight w:val="454"/>
        </w:trPr>
        <w:tc>
          <w:tcPr>
            <w:tcW w:w="3202" w:type="dxa"/>
            <w:shd w:val="clear" w:color="auto" w:fill="C8DCE2"/>
          </w:tcPr>
          <w:p w14:paraId="51CF7CD3" w14:textId="77777777" w:rsidR="002C3C80" w:rsidRPr="007F49ED" w:rsidRDefault="002C3C80" w:rsidP="002C3C80">
            <w:pPr>
              <w:pStyle w:val="BodyText"/>
              <w:spacing w:before="60"/>
              <w:rPr>
                <w:b/>
              </w:rPr>
            </w:pPr>
            <w:r w:rsidRPr="007F49ED">
              <w:rPr>
                <w:b/>
              </w:rPr>
              <w:t xml:space="preserve">What </w:t>
            </w:r>
            <w:r w:rsidRPr="007F49ED">
              <w:rPr>
                <w:b/>
                <w:u w:val="single"/>
              </w:rPr>
              <w:t>business processes</w:t>
            </w:r>
            <w:r w:rsidRPr="007F49ED">
              <w:rPr>
                <w:b/>
              </w:rPr>
              <w:t xml:space="preserve"> were</w:t>
            </w:r>
            <w:r>
              <w:rPr>
                <w:b/>
              </w:rPr>
              <w:br/>
            </w:r>
            <w:r w:rsidRPr="007F49ED">
              <w:rPr>
                <w:b/>
              </w:rPr>
              <w:t>in place to prevent this type of incident from occurring?</w:t>
            </w:r>
          </w:p>
        </w:tc>
        <w:tc>
          <w:tcPr>
            <w:tcW w:w="5843" w:type="dxa"/>
          </w:tcPr>
          <w:p w14:paraId="1FF481CC"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I.e. Your organisation’s policies and procedures. </w:t>
            </w:r>
          </w:p>
        </w:tc>
      </w:tr>
      <w:tr w:rsidR="002C3C80" w:rsidRPr="007F49ED" w14:paraId="64BC3551" w14:textId="77777777" w:rsidTr="002C3C80">
        <w:trPr>
          <w:trHeight w:val="454"/>
        </w:trPr>
        <w:tc>
          <w:tcPr>
            <w:tcW w:w="3202" w:type="dxa"/>
            <w:shd w:val="clear" w:color="auto" w:fill="C8DCE2"/>
          </w:tcPr>
          <w:p w14:paraId="40BCB5BD" w14:textId="77777777" w:rsidR="002C3C80" w:rsidRPr="007F49ED" w:rsidRDefault="002C3C80" w:rsidP="002C3C80">
            <w:pPr>
              <w:pStyle w:val="BodyText"/>
              <w:spacing w:before="60"/>
              <w:rPr>
                <w:b/>
              </w:rPr>
            </w:pPr>
            <w:r w:rsidRPr="007F49ED">
              <w:rPr>
                <w:b/>
              </w:rPr>
              <w:t xml:space="preserve">How effective were those </w:t>
            </w:r>
            <w:r w:rsidRPr="007F49ED">
              <w:rPr>
                <w:b/>
                <w:u w:val="single"/>
              </w:rPr>
              <w:t>business</w:t>
            </w:r>
            <w:r w:rsidRPr="007F49ED">
              <w:rPr>
                <w:b/>
              </w:rPr>
              <w:t xml:space="preserve"> </w:t>
            </w:r>
            <w:r w:rsidRPr="007F49ED">
              <w:rPr>
                <w:b/>
                <w:u w:val="single"/>
              </w:rPr>
              <w:t>processes</w:t>
            </w:r>
            <w:r w:rsidRPr="007F49ED">
              <w:rPr>
                <w:b/>
              </w:rPr>
              <w:t>?</w:t>
            </w:r>
          </w:p>
        </w:tc>
        <w:tc>
          <w:tcPr>
            <w:tcW w:w="5843" w:type="dxa"/>
          </w:tcPr>
          <w:p w14:paraId="2294FAC4"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Did they work? Why/why not? </w:t>
            </w:r>
          </w:p>
          <w:p w14:paraId="4864F949"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How could they be improved?</w:t>
            </w:r>
          </w:p>
        </w:tc>
      </w:tr>
      <w:tr w:rsidR="002C3C80" w:rsidRPr="007F49ED" w14:paraId="2E3C5D3A" w14:textId="77777777" w:rsidTr="002C3C80">
        <w:trPr>
          <w:trHeight w:val="454"/>
        </w:trPr>
        <w:tc>
          <w:tcPr>
            <w:tcW w:w="3202" w:type="dxa"/>
            <w:tcBorders>
              <w:bottom w:val="single" w:sz="8" w:space="0" w:color="000000" w:themeColor="text1"/>
            </w:tcBorders>
            <w:shd w:val="clear" w:color="auto" w:fill="C8DCE2"/>
          </w:tcPr>
          <w:p w14:paraId="23564F6D" w14:textId="77777777" w:rsidR="002C3C80" w:rsidRPr="007F49ED" w:rsidRDefault="002C3C80" w:rsidP="002C3C80">
            <w:pPr>
              <w:pStyle w:val="BodyText"/>
              <w:spacing w:before="60"/>
              <w:rPr>
                <w:b/>
              </w:rPr>
            </w:pPr>
            <w:r w:rsidRPr="007F49ED">
              <w:rPr>
                <w:b/>
              </w:rPr>
              <w:t>Any other findings and/or suggestions for improvement?</w:t>
            </w:r>
          </w:p>
        </w:tc>
        <w:tc>
          <w:tcPr>
            <w:tcW w:w="5843" w:type="dxa"/>
            <w:tcBorders>
              <w:bottom w:val="single" w:sz="8" w:space="0" w:color="000000" w:themeColor="text1"/>
            </w:tcBorders>
          </w:tcPr>
          <w:p w14:paraId="4131CAC2"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**See the PPOSTTE model for guidance</w:t>
            </w:r>
          </w:p>
        </w:tc>
      </w:tr>
      <w:tr w:rsidR="002C3C80" w:rsidRPr="007F49ED" w14:paraId="54BA4042" w14:textId="77777777" w:rsidTr="002C3C80">
        <w:trPr>
          <w:trHeight w:val="1134"/>
        </w:trPr>
        <w:tc>
          <w:tcPr>
            <w:tcW w:w="3202" w:type="dxa"/>
            <w:shd w:val="clear" w:color="auto" w:fill="EEEFEE"/>
          </w:tcPr>
          <w:p w14:paraId="5CD1515C" w14:textId="77777777" w:rsidR="002C3C80" w:rsidRPr="007F49ED" w:rsidRDefault="002C3C80" w:rsidP="002C3C80">
            <w:pPr>
              <w:pStyle w:val="BodyText"/>
              <w:spacing w:before="60"/>
              <w:rPr>
                <w:b/>
              </w:rPr>
            </w:pPr>
            <w:r w:rsidRPr="007F49ED">
              <w:rPr>
                <w:b/>
              </w:rPr>
              <w:t>PROPOSED ACTIONS</w:t>
            </w:r>
          </w:p>
        </w:tc>
        <w:tc>
          <w:tcPr>
            <w:tcW w:w="5843" w:type="dxa"/>
            <w:shd w:val="clear" w:color="auto" w:fill="EEEFEE"/>
          </w:tcPr>
          <w:p w14:paraId="652B27B6"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Detail any resulting actions that can be incorporated into the Action Register. </w:t>
            </w:r>
          </w:p>
          <w:p w14:paraId="439F6388"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Brief description of action &gt; Proposed Action Officer</w:t>
            </w:r>
          </w:p>
        </w:tc>
      </w:tr>
    </w:tbl>
    <w:p w14:paraId="083FF461" w14:textId="77777777" w:rsidR="002C3C80" w:rsidRPr="007F49ED" w:rsidRDefault="002C3C80" w:rsidP="002C3C80">
      <w:pPr>
        <w:pStyle w:val="BodyText"/>
        <w:spacing w:after="0"/>
        <w:rPr>
          <w:i/>
        </w:rPr>
      </w:pPr>
    </w:p>
    <w:p w14:paraId="188EDCE5" w14:textId="77777777" w:rsidR="002C3C80" w:rsidRDefault="002C3C80" w:rsidP="002C3C80">
      <w:r>
        <w:br w:type="page"/>
      </w:r>
    </w:p>
    <w:tbl>
      <w:tblPr>
        <w:tblStyle w:val="TableGridLight"/>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80" w:firstRow="0" w:lastRow="0" w:firstColumn="1" w:lastColumn="0" w:noHBand="0" w:noVBand="1"/>
      </w:tblPr>
      <w:tblGrid>
        <w:gridCol w:w="3077"/>
        <w:gridCol w:w="5972"/>
      </w:tblGrid>
      <w:tr w:rsidR="002C3C80" w:rsidRPr="00C05A2B" w14:paraId="5D6BFF22" w14:textId="77777777" w:rsidTr="002C3C80">
        <w:trPr>
          <w:trHeight w:val="454"/>
        </w:trPr>
        <w:tc>
          <w:tcPr>
            <w:tcW w:w="9049" w:type="dxa"/>
            <w:gridSpan w:val="2"/>
            <w:shd w:val="clear" w:color="auto" w:fill="007988"/>
            <w:vAlign w:val="center"/>
          </w:tcPr>
          <w:p w14:paraId="3BBD04C0" w14:textId="77777777" w:rsidR="002C3C80" w:rsidRPr="00C05A2B" w:rsidRDefault="002C3C80" w:rsidP="002C3C80">
            <w:pPr>
              <w:pStyle w:val="BodyText"/>
              <w:spacing w:after="0"/>
              <w:rPr>
                <w:b/>
                <w:color w:val="FFFFFF" w:themeColor="background1"/>
                <w:sz w:val="22"/>
              </w:rPr>
            </w:pPr>
            <w:r w:rsidRPr="00C05A2B">
              <w:rPr>
                <w:b/>
                <w:color w:val="FFFFFF" w:themeColor="background1"/>
                <w:sz w:val="22"/>
              </w:rPr>
              <w:lastRenderedPageBreak/>
              <w:t xml:space="preserve">INCIDENT DETECTION </w:t>
            </w:r>
          </w:p>
        </w:tc>
      </w:tr>
      <w:tr w:rsidR="002C3C80" w:rsidRPr="007F49ED" w14:paraId="4DAB0E32" w14:textId="77777777" w:rsidTr="002C3C80">
        <w:trPr>
          <w:trHeight w:val="567"/>
        </w:trPr>
        <w:tc>
          <w:tcPr>
            <w:tcW w:w="3077" w:type="dxa"/>
            <w:shd w:val="clear" w:color="auto" w:fill="C8DCE2"/>
          </w:tcPr>
          <w:p w14:paraId="13279CD6" w14:textId="77777777" w:rsidR="002C3C80" w:rsidRPr="007F49ED" w:rsidRDefault="002C3C80" w:rsidP="002C3C80">
            <w:pPr>
              <w:pStyle w:val="BodyText"/>
              <w:spacing w:before="60"/>
              <w:rPr>
                <w:b/>
              </w:rPr>
            </w:pPr>
            <w:r w:rsidRPr="007F49ED">
              <w:rPr>
                <w:b/>
              </w:rPr>
              <w:t>How was the incident detected?</w:t>
            </w:r>
          </w:p>
        </w:tc>
        <w:tc>
          <w:tcPr>
            <w:tcW w:w="5972" w:type="dxa"/>
          </w:tcPr>
          <w:p w14:paraId="71B87D47"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How did you know the incident was happening? </w:t>
            </w:r>
          </w:p>
        </w:tc>
      </w:tr>
      <w:tr w:rsidR="002C3C80" w:rsidRPr="007F49ED" w14:paraId="49E421B7" w14:textId="77777777" w:rsidTr="002C3C80">
        <w:trPr>
          <w:trHeight w:val="567"/>
        </w:trPr>
        <w:tc>
          <w:tcPr>
            <w:tcW w:w="3077" w:type="dxa"/>
            <w:shd w:val="clear" w:color="auto" w:fill="C8DCE2"/>
          </w:tcPr>
          <w:p w14:paraId="364C6251" w14:textId="77777777" w:rsidR="002C3C80" w:rsidRPr="007F49ED" w:rsidRDefault="002C3C80" w:rsidP="002C3C80">
            <w:pPr>
              <w:pStyle w:val="BodyText"/>
              <w:spacing w:before="60"/>
              <w:rPr>
                <w:b/>
              </w:rPr>
            </w:pPr>
            <w:r w:rsidRPr="007F49ED">
              <w:rPr>
                <w:b/>
              </w:rPr>
              <w:t xml:space="preserve">What </w:t>
            </w:r>
            <w:r w:rsidRPr="007F49ED">
              <w:rPr>
                <w:b/>
                <w:u w:val="single"/>
              </w:rPr>
              <w:t>controls</w:t>
            </w:r>
            <w:r w:rsidRPr="007F49ED">
              <w:rPr>
                <w:b/>
              </w:rPr>
              <w:t xml:space="preserve"> were in place to detect the incident?</w:t>
            </w:r>
          </w:p>
        </w:tc>
        <w:tc>
          <w:tcPr>
            <w:tcW w:w="5972" w:type="dxa"/>
          </w:tcPr>
          <w:p w14:paraId="2B648236" w14:textId="77777777" w:rsidR="002C3C80" w:rsidRPr="00C05A2B" w:rsidRDefault="002C3C80" w:rsidP="002C3C80">
            <w:pPr>
              <w:pStyle w:val="BodyText"/>
              <w:spacing w:before="60"/>
              <w:rPr>
                <w:i/>
                <w:color w:val="A6A6A6" w:themeColor="background1" w:themeShade="A6"/>
              </w:rPr>
            </w:pPr>
          </w:p>
        </w:tc>
      </w:tr>
      <w:tr w:rsidR="002C3C80" w:rsidRPr="007F49ED" w14:paraId="2A43C287" w14:textId="77777777" w:rsidTr="002C3C80">
        <w:trPr>
          <w:trHeight w:val="567"/>
        </w:trPr>
        <w:tc>
          <w:tcPr>
            <w:tcW w:w="3077" w:type="dxa"/>
            <w:shd w:val="clear" w:color="auto" w:fill="C8DCE2"/>
          </w:tcPr>
          <w:p w14:paraId="4FEE49FD" w14:textId="77777777" w:rsidR="002C3C80" w:rsidRPr="007F49ED" w:rsidRDefault="002C3C80" w:rsidP="002C3C80">
            <w:pPr>
              <w:pStyle w:val="BodyText"/>
              <w:spacing w:before="60"/>
              <w:rPr>
                <w:b/>
              </w:rPr>
            </w:pPr>
            <w:r w:rsidRPr="007F49ED">
              <w:rPr>
                <w:b/>
              </w:rPr>
              <w:t xml:space="preserve">Were those </w:t>
            </w:r>
            <w:r w:rsidRPr="007F49ED">
              <w:rPr>
                <w:b/>
                <w:u w:val="single"/>
              </w:rPr>
              <w:t>controls</w:t>
            </w:r>
            <w:r w:rsidRPr="007F49ED">
              <w:rPr>
                <w:b/>
              </w:rPr>
              <w:t xml:space="preserve"> effective?</w:t>
            </w:r>
          </w:p>
        </w:tc>
        <w:tc>
          <w:tcPr>
            <w:tcW w:w="5972" w:type="dxa"/>
          </w:tcPr>
          <w:p w14:paraId="039946F4"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Did they work? Why/why not?</w:t>
            </w:r>
          </w:p>
        </w:tc>
      </w:tr>
      <w:tr w:rsidR="002C3C80" w:rsidRPr="007F49ED" w14:paraId="15A9C298" w14:textId="77777777" w:rsidTr="002C3C80">
        <w:trPr>
          <w:trHeight w:val="567"/>
        </w:trPr>
        <w:tc>
          <w:tcPr>
            <w:tcW w:w="3077" w:type="dxa"/>
            <w:shd w:val="clear" w:color="auto" w:fill="C8DCE2"/>
          </w:tcPr>
          <w:p w14:paraId="048A7E40" w14:textId="77777777" w:rsidR="002C3C80" w:rsidRPr="007F49ED" w:rsidRDefault="002C3C80" w:rsidP="002C3C80">
            <w:pPr>
              <w:pStyle w:val="BodyText"/>
              <w:spacing w:before="60"/>
              <w:rPr>
                <w:b/>
              </w:rPr>
            </w:pPr>
            <w:r w:rsidRPr="007F49ED">
              <w:rPr>
                <w:b/>
              </w:rPr>
              <w:t xml:space="preserve">What </w:t>
            </w:r>
            <w:r w:rsidRPr="007F49ED">
              <w:rPr>
                <w:b/>
                <w:u w:val="single"/>
              </w:rPr>
              <w:t>business processes</w:t>
            </w:r>
            <w:r w:rsidRPr="007F49ED">
              <w:rPr>
                <w:b/>
              </w:rPr>
              <w:t xml:space="preserve"> were in place to detect the incident?</w:t>
            </w:r>
          </w:p>
        </w:tc>
        <w:tc>
          <w:tcPr>
            <w:tcW w:w="5972" w:type="dxa"/>
          </w:tcPr>
          <w:p w14:paraId="501A227C" w14:textId="77777777" w:rsidR="002C3C80" w:rsidRPr="00C05A2B" w:rsidRDefault="002C3C80" w:rsidP="002C3C80">
            <w:pPr>
              <w:pStyle w:val="BodyText"/>
              <w:spacing w:before="60"/>
              <w:rPr>
                <w:i/>
                <w:color w:val="A6A6A6" w:themeColor="background1" w:themeShade="A6"/>
              </w:rPr>
            </w:pPr>
          </w:p>
        </w:tc>
      </w:tr>
      <w:tr w:rsidR="002C3C80" w:rsidRPr="007F49ED" w14:paraId="097E2F01" w14:textId="77777777" w:rsidTr="002C3C80">
        <w:trPr>
          <w:trHeight w:val="567"/>
        </w:trPr>
        <w:tc>
          <w:tcPr>
            <w:tcW w:w="3077" w:type="dxa"/>
            <w:shd w:val="clear" w:color="auto" w:fill="C8DCE2"/>
          </w:tcPr>
          <w:p w14:paraId="2C9B0900" w14:textId="77777777" w:rsidR="002C3C80" w:rsidRPr="007F49ED" w:rsidRDefault="002C3C80" w:rsidP="002C3C80">
            <w:pPr>
              <w:pStyle w:val="BodyText"/>
              <w:spacing w:before="60"/>
              <w:rPr>
                <w:b/>
              </w:rPr>
            </w:pPr>
            <w:r w:rsidRPr="007F49ED">
              <w:rPr>
                <w:b/>
              </w:rPr>
              <w:t xml:space="preserve">Were those </w:t>
            </w:r>
            <w:r w:rsidRPr="007F49ED">
              <w:rPr>
                <w:b/>
                <w:u w:val="single"/>
              </w:rPr>
              <w:t>business processes</w:t>
            </w:r>
            <w:r w:rsidRPr="007F49ED">
              <w:rPr>
                <w:b/>
              </w:rPr>
              <w:t xml:space="preserve"> effective?</w:t>
            </w:r>
          </w:p>
        </w:tc>
        <w:tc>
          <w:tcPr>
            <w:tcW w:w="5972" w:type="dxa"/>
          </w:tcPr>
          <w:p w14:paraId="52B51F4A"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Did they work? Why/why not? </w:t>
            </w:r>
          </w:p>
        </w:tc>
      </w:tr>
      <w:tr w:rsidR="002C3C80" w:rsidRPr="007F49ED" w14:paraId="1BC00971" w14:textId="77777777" w:rsidTr="002C3C80">
        <w:trPr>
          <w:trHeight w:val="567"/>
        </w:trPr>
        <w:tc>
          <w:tcPr>
            <w:tcW w:w="3077" w:type="dxa"/>
            <w:shd w:val="clear" w:color="auto" w:fill="C8DCE2"/>
          </w:tcPr>
          <w:p w14:paraId="48DDFA07" w14:textId="77777777" w:rsidR="002C3C80" w:rsidRPr="007F49ED" w:rsidRDefault="002C3C80" w:rsidP="002C3C80">
            <w:pPr>
              <w:pStyle w:val="BodyText"/>
              <w:spacing w:before="60"/>
              <w:rPr>
                <w:b/>
              </w:rPr>
            </w:pPr>
            <w:r w:rsidRPr="007F49ED">
              <w:rPr>
                <w:b/>
              </w:rPr>
              <w:t>Are there any ways to improve the ‘time-to-detection’?</w:t>
            </w:r>
          </w:p>
        </w:tc>
        <w:tc>
          <w:tcPr>
            <w:tcW w:w="5972" w:type="dxa"/>
          </w:tcPr>
          <w:p w14:paraId="06CDAF05"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How could your organisation reduce that time? </w:t>
            </w:r>
          </w:p>
        </w:tc>
      </w:tr>
      <w:tr w:rsidR="002C3C80" w:rsidRPr="007F49ED" w14:paraId="242E1B95" w14:textId="77777777" w:rsidTr="002C3C80">
        <w:trPr>
          <w:trHeight w:val="567"/>
        </w:trPr>
        <w:tc>
          <w:tcPr>
            <w:tcW w:w="3077" w:type="dxa"/>
            <w:shd w:val="clear" w:color="auto" w:fill="C8DCE2"/>
          </w:tcPr>
          <w:p w14:paraId="3136F77D" w14:textId="77777777" w:rsidR="002C3C80" w:rsidRPr="007F49ED" w:rsidRDefault="002C3C80" w:rsidP="002C3C80">
            <w:pPr>
              <w:pStyle w:val="BodyText"/>
              <w:spacing w:before="60"/>
              <w:rPr>
                <w:b/>
              </w:rPr>
            </w:pPr>
            <w:r w:rsidRPr="007F49ED">
              <w:rPr>
                <w:b/>
              </w:rPr>
              <w:t>Are there any indicators that can be used to detect similar incidents in the future?</w:t>
            </w:r>
          </w:p>
        </w:tc>
        <w:tc>
          <w:tcPr>
            <w:tcW w:w="5972" w:type="dxa"/>
          </w:tcPr>
          <w:p w14:paraId="24C13C2C" w14:textId="77777777" w:rsidR="002C3C80" w:rsidRPr="00C05A2B" w:rsidRDefault="002C3C80" w:rsidP="002C3C80">
            <w:pPr>
              <w:pStyle w:val="BodyText"/>
              <w:spacing w:before="60"/>
              <w:rPr>
                <w:i/>
                <w:color w:val="A6A6A6" w:themeColor="background1" w:themeShade="A6"/>
              </w:rPr>
            </w:pPr>
          </w:p>
        </w:tc>
      </w:tr>
      <w:tr w:rsidR="002C3C80" w:rsidRPr="007F49ED" w14:paraId="5BB43554" w14:textId="77777777" w:rsidTr="002C3C80">
        <w:trPr>
          <w:trHeight w:val="567"/>
        </w:trPr>
        <w:tc>
          <w:tcPr>
            <w:tcW w:w="3077" w:type="dxa"/>
            <w:shd w:val="clear" w:color="auto" w:fill="C8DCE2"/>
          </w:tcPr>
          <w:p w14:paraId="17E4F46E" w14:textId="77777777" w:rsidR="002C3C80" w:rsidRPr="007F49ED" w:rsidRDefault="002C3C80" w:rsidP="002C3C80">
            <w:pPr>
              <w:pStyle w:val="BodyText"/>
              <w:spacing w:before="60"/>
              <w:rPr>
                <w:b/>
              </w:rPr>
            </w:pPr>
            <w:r w:rsidRPr="007F49ED">
              <w:rPr>
                <w:b/>
              </w:rPr>
              <w:t>Are there any additional tools or resources that are required in the future to detect similar incidents?</w:t>
            </w:r>
          </w:p>
        </w:tc>
        <w:tc>
          <w:tcPr>
            <w:tcW w:w="5972" w:type="dxa"/>
          </w:tcPr>
          <w:p w14:paraId="4581D682"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Is there anything (from a detection perspective) that will help mitigate future incidents? </w:t>
            </w:r>
          </w:p>
          <w:p w14:paraId="210F1C0F"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Technology? Human resources with specific skills? Etc. </w:t>
            </w:r>
          </w:p>
        </w:tc>
      </w:tr>
      <w:tr w:rsidR="002C3C80" w:rsidRPr="007F49ED" w14:paraId="40CE7484" w14:textId="77777777" w:rsidTr="002C3C80">
        <w:trPr>
          <w:trHeight w:val="567"/>
        </w:trPr>
        <w:tc>
          <w:tcPr>
            <w:tcW w:w="3077" w:type="dxa"/>
            <w:tcBorders>
              <w:bottom w:val="single" w:sz="6" w:space="0" w:color="auto"/>
            </w:tcBorders>
            <w:shd w:val="clear" w:color="auto" w:fill="C8DCE2"/>
          </w:tcPr>
          <w:p w14:paraId="2B6EB51A" w14:textId="77777777" w:rsidR="002C3C80" w:rsidRPr="007F49ED" w:rsidRDefault="002C3C80" w:rsidP="002C3C80">
            <w:pPr>
              <w:pStyle w:val="BodyText"/>
              <w:spacing w:before="60"/>
              <w:rPr>
                <w:b/>
              </w:rPr>
            </w:pPr>
            <w:r w:rsidRPr="007F49ED">
              <w:rPr>
                <w:b/>
              </w:rPr>
              <w:t>Any other findings and/or suggestions for improvement?</w:t>
            </w:r>
          </w:p>
        </w:tc>
        <w:tc>
          <w:tcPr>
            <w:tcW w:w="5972" w:type="dxa"/>
            <w:tcBorders>
              <w:bottom w:val="single" w:sz="6" w:space="0" w:color="auto"/>
            </w:tcBorders>
          </w:tcPr>
          <w:p w14:paraId="51267B43"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What activities worked well? What activities did not work so well? What could be changed with hindsight? </w:t>
            </w:r>
          </w:p>
          <w:p w14:paraId="4C53AADB"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**Also see the PPOSTTE model for guidance</w:t>
            </w:r>
          </w:p>
        </w:tc>
      </w:tr>
      <w:tr w:rsidR="002C3C80" w:rsidRPr="007F49ED" w14:paraId="7C4F9506" w14:textId="77777777" w:rsidTr="002C3C80">
        <w:trPr>
          <w:trHeight w:val="1134"/>
        </w:trPr>
        <w:tc>
          <w:tcPr>
            <w:tcW w:w="3077" w:type="dxa"/>
            <w:shd w:val="clear" w:color="auto" w:fill="EEEFEE"/>
          </w:tcPr>
          <w:p w14:paraId="4B58C771" w14:textId="77777777" w:rsidR="002C3C80" w:rsidRPr="007F49ED" w:rsidRDefault="002C3C80" w:rsidP="002C3C80">
            <w:pPr>
              <w:pStyle w:val="BodyText"/>
              <w:spacing w:before="60"/>
              <w:rPr>
                <w:b/>
              </w:rPr>
            </w:pPr>
            <w:r w:rsidRPr="007F49ED">
              <w:rPr>
                <w:b/>
              </w:rPr>
              <w:t>PROPOSED ACTIONS</w:t>
            </w:r>
          </w:p>
        </w:tc>
        <w:tc>
          <w:tcPr>
            <w:tcW w:w="5972" w:type="dxa"/>
            <w:shd w:val="clear" w:color="auto" w:fill="EEEFEE"/>
          </w:tcPr>
          <w:p w14:paraId="27E80B93"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Detail any resulting actions that can be incorporated into the Action Register. </w:t>
            </w:r>
          </w:p>
          <w:p w14:paraId="0C10D1DC"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Brief description of action &gt; Proposed Action Officer</w:t>
            </w:r>
          </w:p>
        </w:tc>
      </w:tr>
    </w:tbl>
    <w:p w14:paraId="1414F88D" w14:textId="77777777" w:rsidR="002C3C80" w:rsidRPr="007F49ED" w:rsidRDefault="002C3C80" w:rsidP="002C3C80">
      <w:pPr>
        <w:pStyle w:val="BodyText"/>
        <w:spacing w:after="0"/>
      </w:pPr>
    </w:p>
    <w:p w14:paraId="038FE5F5" w14:textId="77777777" w:rsidR="002C3C80" w:rsidRDefault="002C3C80" w:rsidP="002C3C80">
      <w:r>
        <w:br w:type="page"/>
      </w:r>
    </w:p>
    <w:tbl>
      <w:tblPr>
        <w:tblStyle w:val="TableGridLight"/>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80" w:firstRow="0" w:lastRow="0" w:firstColumn="1" w:lastColumn="0" w:noHBand="0" w:noVBand="1"/>
      </w:tblPr>
      <w:tblGrid>
        <w:gridCol w:w="3089"/>
        <w:gridCol w:w="5960"/>
      </w:tblGrid>
      <w:tr w:rsidR="002C3C80" w:rsidRPr="00C05A2B" w14:paraId="37615242" w14:textId="77777777" w:rsidTr="002C3C80">
        <w:trPr>
          <w:trHeight w:val="454"/>
        </w:trPr>
        <w:tc>
          <w:tcPr>
            <w:tcW w:w="9049" w:type="dxa"/>
            <w:gridSpan w:val="2"/>
            <w:shd w:val="clear" w:color="auto" w:fill="007988"/>
            <w:vAlign w:val="center"/>
          </w:tcPr>
          <w:p w14:paraId="4275AC57" w14:textId="77777777" w:rsidR="002C3C80" w:rsidRPr="00C05A2B" w:rsidRDefault="002C3C80" w:rsidP="002C3C80">
            <w:pPr>
              <w:pStyle w:val="BodyText"/>
              <w:spacing w:after="0"/>
              <w:rPr>
                <w:b/>
                <w:color w:val="FFFFFF" w:themeColor="background1"/>
                <w:sz w:val="22"/>
              </w:rPr>
            </w:pPr>
            <w:r w:rsidRPr="00C05A2B">
              <w:rPr>
                <w:b/>
                <w:color w:val="FFFFFF" w:themeColor="background1"/>
                <w:sz w:val="22"/>
              </w:rPr>
              <w:lastRenderedPageBreak/>
              <w:t xml:space="preserve">INCIDENT RESPONSE </w:t>
            </w:r>
          </w:p>
        </w:tc>
      </w:tr>
      <w:tr w:rsidR="002C3C80" w:rsidRPr="007F49ED" w14:paraId="3C240524" w14:textId="77777777" w:rsidTr="002C3C80">
        <w:tc>
          <w:tcPr>
            <w:tcW w:w="3089" w:type="dxa"/>
            <w:shd w:val="clear" w:color="auto" w:fill="C8DCE2"/>
          </w:tcPr>
          <w:p w14:paraId="2B9D80D9" w14:textId="77777777" w:rsidR="002C3C80" w:rsidRPr="007F49ED" w:rsidRDefault="002C3C80" w:rsidP="002C3C80">
            <w:pPr>
              <w:pStyle w:val="BodyText"/>
              <w:spacing w:before="60"/>
              <w:rPr>
                <w:b/>
              </w:rPr>
            </w:pPr>
            <w:r w:rsidRPr="007F49ED">
              <w:rPr>
                <w:b/>
              </w:rPr>
              <w:t>What was the cause of the incident?</w:t>
            </w:r>
          </w:p>
        </w:tc>
        <w:tc>
          <w:tcPr>
            <w:tcW w:w="5960" w:type="dxa"/>
          </w:tcPr>
          <w:p w14:paraId="5464DAA0" w14:textId="77777777" w:rsidR="002C3C80" w:rsidRPr="00C05A2B" w:rsidRDefault="002C3C80" w:rsidP="002C3C80">
            <w:pPr>
              <w:pStyle w:val="BodyText"/>
              <w:spacing w:before="60"/>
              <w:rPr>
                <w:i/>
                <w:color w:val="A6A6A6" w:themeColor="background1" w:themeShade="A6"/>
              </w:rPr>
            </w:pPr>
          </w:p>
        </w:tc>
      </w:tr>
      <w:tr w:rsidR="002C3C80" w:rsidRPr="007F49ED" w14:paraId="01D7DF33" w14:textId="77777777" w:rsidTr="002C3C80">
        <w:tc>
          <w:tcPr>
            <w:tcW w:w="3089" w:type="dxa"/>
            <w:shd w:val="clear" w:color="auto" w:fill="C8DCE2"/>
          </w:tcPr>
          <w:p w14:paraId="4CE607D3" w14:textId="77777777" w:rsidR="002C3C80" w:rsidRPr="007F49ED" w:rsidRDefault="002C3C80" w:rsidP="002C3C80">
            <w:pPr>
              <w:pStyle w:val="BodyText"/>
              <w:spacing w:before="60"/>
              <w:rPr>
                <w:b/>
              </w:rPr>
            </w:pPr>
            <w:r w:rsidRPr="007F49ED">
              <w:rPr>
                <w:b/>
              </w:rPr>
              <w:t>How was the incident resolved?</w:t>
            </w:r>
          </w:p>
        </w:tc>
        <w:tc>
          <w:tcPr>
            <w:tcW w:w="5960" w:type="dxa"/>
          </w:tcPr>
          <w:p w14:paraId="2FC70A03"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What needed to happen for the issue to be resolved? </w:t>
            </w:r>
          </w:p>
        </w:tc>
      </w:tr>
      <w:tr w:rsidR="002C3C80" w:rsidRPr="007F49ED" w14:paraId="739F22AB" w14:textId="77777777" w:rsidTr="002C3C80">
        <w:tc>
          <w:tcPr>
            <w:tcW w:w="3089" w:type="dxa"/>
            <w:shd w:val="clear" w:color="auto" w:fill="C8DCE2"/>
          </w:tcPr>
          <w:p w14:paraId="519A4D4A" w14:textId="77777777" w:rsidR="002C3C80" w:rsidRPr="007F49ED" w:rsidRDefault="002C3C80" w:rsidP="002C3C80">
            <w:pPr>
              <w:pStyle w:val="BodyText"/>
              <w:spacing w:before="60"/>
              <w:rPr>
                <w:b/>
              </w:rPr>
            </w:pPr>
            <w:r w:rsidRPr="007F49ED">
              <w:rPr>
                <w:b/>
              </w:rPr>
              <w:t>What obstacles were faced when responding to the incident?</w:t>
            </w:r>
          </w:p>
        </w:tc>
        <w:tc>
          <w:tcPr>
            <w:tcW w:w="5960" w:type="dxa"/>
          </w:tcPr>
          <w:p w14:paraId="2793FEB5" w14:textId="77777777" w:rsidR="002C3C80" w:rsidRPr="00C05A2B" w:rsidRDefault="002C3C80" w:rsidP="002C3C80">
            <w:pPr>
              <w:pStyle w:val="BodyText"/>
              <w:spacing w:before="60"/>
              <w:rPr>
                <w:i/>
                <w:color w:val="A6A6A6" w:themeColor="background1" w:themeShade="A6"/>
              </w:rPr>
            </w:pPr>
          </w:p>
        </w:tc>
      </w:tr>
      <w:tr w:rsidR="002C3C80" w:rsidRPr="007F49ED" w14:paraId="132F4B4E" w14:textId="77777777" w:rsidTr="002C3C80">
        <w:tc>
          <w:tcPr>
            <w:tcW w:w="3089" w:type="dxa"/>
            <w:shd w:val="clear" w:color="auto" w:fill="C8DCE2"/>
          </w:tcPr>
          <w:p w14:paraId="3B01EDD0" w14:textId="77777777" w:rsidR="002C3C80" w:rsidRPr="007F49ED" w:rsidRDefault="002C3C80" w:rsidP="002C3C80">
            <w:pPr>
              <w:pStyle w:val="BodyText"/>
              <w:spacing w:before="60"/>
              <w:rPr>
                <w:b/>
              </w:rPr>
            </w:pPr>
            <w:r w:rsidRPr="007F49ED">
              <w:rPr>
                <w:b/>
              </w:rPr>
              <w:t xml:space="preserve">Were any </w:t>
            </w:r>
            <w:r w:rsidRPr="007F49ED">
              <w:rPr>
                <w:b/>
                <w:u w:val="single"/>
              </w:rPr>
              <w:t xml:space="preserve">business policies and/or procedures </w:t>
            </w:r>
            <w:r w:rsidRPr="007F49ED">
              <w:rPr>
                <w:b/>
              </w:rPr>
              <w:t>used in responding to the incident?</w:t>
            </w:r>
          </w:p>
        </w:tc>
        <w:tc>
          <w:tcPr>
            <w:tcW w:w="5960" w:type="dxa"/>
          </w:tcPr>
          <w:p w14:paraId="540D096C"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For example, does your organisation have an Incident Response Plan, and was this followed? </w:t>
            </w:r>
          </w:p>
        </w:tc>
      </w:tr>
      <w:tr w:rsidR="002C3C80" w:rsidRPr="007F49ED" w14:paraId="6EBA0277" w14:textId="77777777" w:rsidTr="002C3C80">
        <w:tc>
          <w:tcPr>
            <w:tcW w:w="3089" w:type="dxa"/>
            <w:shd w:val="clear" w:color="auto" w:fill="C8DCE2"/>
          </w:tcPr>
          <w:p w14:paraId="1868A55D" w14:textId="77777777" w:rsidR="002C3C80" w:rsidRPr="007F49ED" w:rsidRDefault="002C3C80" w:rsidP="002C3C80">
            <w:pPr>
              <w:pStyle w:val="BodyText"/>
              <w:spacing w:before="60"/>
              <w:rPr>
                <w:b/>
              </w:rPr>
            </w:pPr>
            <w:r w:rsidRPr="007F49ED">
              <w:rPr>
                <w:b/>
              </w:rPr>
              <w:t xml:space="preserve">Were those </w:t>
            </w:r>
            <w:r w:rsidRPr="007F49ED">
              <w:rPr>
                <w:b/>
                <w:u w:val="single"/>
              </w:rPr>
              <w:t xml:space="preserve">business policies and/or procedures </w:t>
            </w:r>
            <w:r w:rsidRPr="007F49ED">
              <w:rPr>
                <w:b/>
              </w:rPr>
              <w:t>effective?</w:t>
            </w:r>
          </w:p>
        </w:tc>
        <w:tc>
          <w:tcPr>
            <w:tcW w:w="5960" w:type="dxa"/>
          </w:tcPr>
          <w:p w14:paraId="019C92D7"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Did they work? Why/why not?</w:t>
            </w:r>
          </w:p>
        </w:tc>
      </w:tr>
      <w:tr w:rsidR="002C3C80" w:rsidRPr="007F49ED" w14:paraId="667AFE8B" w14:textId="77777777" w:rsidTr="002C3C80">
        <w:tc>
          <w:tcPr>
            <w:tcW w:w="3089" w:type="dxa"/>
            <w:shd w:val="clear" w:color="auto" w:fill="C8DCE2"/>
          </w:tcPr>
          <w:p w14:paraId="70FD908E" w14:textId="77777777" w:rsidR="002C3C80" w:rsidRPr="007F49ED" w:rsidRDefault="002C3C80" w:rsidP="002C3C80">
            <w:pPr>
              <w:pStyle w:val="BodyText"/>
              <w:spacing w:before="60"/>
              <w:rPr>
                <w:b/>
              </w:rPr>
            </w:pPr>
            <w:r w:rsidRPr="007F49ED">
              <w:rPr>
                <w:b/>
              </w:rPr>
              <w:t>What delays and obstacles were experienced when responding?</w:t>
            </w:r>
          </w:p>
        </w:tc>
        <w:tc>
          <w:tcPr>
            <w:tcW w:w="5960" w:type="dxa"/>
          </w:tcPr>
          <w:p w14:paraId="4A9F9098" w14:textId="77777777" w:rsidR="002C3C80" w:rsidRPr="00C05A2B" w:rsidRDefault="002C3C80" w:rsidP="002C3C80">
            <w:pPr>
              <w:pStyle w:val="BodyText"/>
              <w:spacing w:before="60"/>
              <w:rPr>
                <w:i/>
                <w:color w:val="A6A6A6" w:themeColor="background1" w:themeShade="A6"/>
              </w:rPr>
            </w:pPr>
          </w:p>
        </w:tc>
      </w:tr>
      <w:tr w:rsidR="002C3C80" w:rsidRPr="007F49ED" w14:paraId="17ED0D65" w14:textId="77777777" w:rsidTr="002C3C80">
        <w:tc>
          <w:tcPr>
            <w:tcW w:w="3089" w:type="dxa"/>
            <w:shd w:val="clear" w:color="auto" w:fill="C8DCE2"/>
          </w:tcPr>
          <w:p w14:paraId="178406D8" w14:textId="77777777" w:rsidR="002C3C80" w:rsidRPr="007F49ED" w:rsidRDefault="002C3C80" w:rsidP="002C3C80">
            <w:pPr>
              <w:pStyle w:val="BodyText"/>
              <w:spacing w:before="60"/>
              <w:rPr>
                <w:b/>
              </w:rPr>
            </w:pPr>
            <w:r w:rsidRPr="007F49ED">
              <w:rPr>
                <w:b/>
              </w:rPr>
              <w:t>Were there any escalation points?</w:t>
            </w:r>
          </w:p>
        </w:tc>
        <w:tc>
          <w:tcPr>
            <w:tcW w:w="5960" w:type="dxa"/>
          </w:tcPr>
          <w:p w14:paraId="3F0758F9"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Were there any escalation points that the incident went through?</w:t>
            </w:r>
          </w:p>
        </w:tc>
      </w:tr>
      <w:tr w:rsidR="002C3C80" w:rsidRPr="007F49ED" w14:paraId="4D12DEA9" w14:textId="77777777" w:rsidTr="002C3C80">
        <w:tc>
          <w:tcPr>
            <w:tcW w:w="3089" w:type="dxa"/>
            <w:shd w:val="clear" w:color="auto" w:fill="C8DCE2"/>
          </w:tcPr>
          <w:p w14:paraId="7C27935C" w14:textId="77777777" w:rsidR="002C3C80" w:rsidRPr="007F49ED" w:rsidRDefault="002C3C80" w:rsidP="002C3C80">
            <w:pPr>
              <w:pStyle w:val="BodyText"/>
              <w:spacing w:before="60"/>
              <w:rPr>
                <w:b/>
              </w:rPr>
            </w:pPr>
            <w:r w:rsidRPr="007F49ED">
              <w:rPr>
                <w:b/>
              </w:rPr>
              <w:t>If there were escalation points, did they hamper the response OR were they at the appropriate level?</w:t>
            </w:r>
          </w:p>
        </w:tc>
        <w:tc>
          <w:tcPr>
            <w:tcW w:w="5960" w:type="dxa"/>
          </w:tcPr>
          <w:p w14:paraId="154D2F0E"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For example, having to escalate to a Chief Operating Officer (COO) to take action on an ongoing incident had severe timeline impacts on responding to an active incident.</w:t>
            </w:r>
          </w:p>
        </w:tc>
      </w:tr>
      <w:tr w:rsidR="002C3C80" w:rsidRPr="007F49ED" w14:paraId="33178A84" w14:textId="77777777" w:rsidTr="002C3C80">
        <w:tc>
          <w:tcPr>
            <w:tcW w:w="3089" w:type="dxa"/>
            <w:shd w:val="clear" w:color="auto" w:fill="C8DCE2"/>
          </w:tcPr>
          <w:p w14:paraId="67F4EA89" w14:textId="77777777" w:rsidR="002C3C80" w:rsidRPr="007F49ED" w:rsidRDefault="002C3C80" w:rsidP="002C3C80">
            <w:pPr>
              <w:pStyle w:val="BodyText"/>
              <w:spacing w:before="60"/>
              <w:rPr>
                <w:i/>
              </w:rPr>
            </w:pPr>
            <w:r w:rsidRPr="007F49ED">
              <w:rPr>
                <w:b/>
              </w:rPr>
              <w:t>How well did the information sharing and communications work within your organisation?</w:t>
            </w:r>
          </w:p>
        </w:tc>
        <w:tc>
          <w:tcPr>
            <w:tcW w:w="5960" w:type="dxa"/>
          </w:tcPr>
          <w:p w14:paraId="39D66E40"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What worked well/what did not work well. How could it be improved? </w:t>
            </w:r>
          </w:p>
          <w:p w14:paraId="725056FA"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Was there any information that was needed sooner? </w:t>
            </w:r>
          </w:p>
          <w:p w14:paraId="0F25AAD6"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How did your organisation communicate within the IR team, across jurisdictions, across time zones, legal teams, external comms teams, etc.?</w:t>
            </w:r>
          </w:p>
        </w:tc>
      </w:tr>
      <w:tr w:rsidR="002C3C80" w:rsidRPr="007F49ED" w14:paraId="34963FA7" w14:textId="77777777" w:rsidTr="002C3C80">
        <w:tc>
          <w:tcPr>
            <w:tcW w:w="3089" w:type="dxa"/>
            <w:shd w:val="clear" w:color="auto" w:fill="C8DCE2"/>
          </w:tcPr>
          <w:p w14:paraId="2929BB54" w14:textId="77777777" w:rsidR="002C3C80" w:rsidRPr="007F49ED" w:rsidRDefault="002C3C80" w:rsidP="002C3C80">
            <w:pPr>
              <w:pStyle w:val="BodyText"/>
              <w:spacing w:before="60"/>
              <w:rPr>
                <w:b/>
              </w:rPr>
            </w:pPr>
            <w:r w:rsidRPr="007F49ED">
              <w:rPr>
                <w:b/>
              </w:rPr>
              <w:t>Were there any media enquiries received during the incident?</w:t>
            </w:r>
          </w:p>
        </w:tc>
        <w:tc>
          <w:tcPr>
            <w:tcW w:w="5960" w:type="dxa"/>
          </w:tcPr>
          <w:p w14:paraId="41044308"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If yes, WHAT was the media, and how did your organisation respond? </w:t>
            </w:r>
          </w:p>
          <w:p w14:paraId="5B8C689D" w14:textId="77777777" w:rsidR="002C3C80" w:rsidRPr="00C05A2B" w:rsidRDefault="002C3C80" w:rsidP="002C3C80">
            <w:pPr>
              <w:pStyle w:val="BodyText"/>
              <w:spacing w:before="60"/>
              <w:rPr>
                <w:i/>
                <w:color w:val="A6A6A6" w:themeColor="background1" w:themeShade="A6"/>
              </w:rPr>
            </w:pPr>
          </w:p>
        </w:tc>
      </w:tr>
      <w:tr w:rsidR="002C3C80" w:rsidRPr="007F49ED" w14:paraId="645DA4C0" w14:textId="77777777" w:rsidTr="002C3C80">
        <w:tc>
          <w:tcPr>
            <w:tcW w:w="3089" w:type="dxa"/>
            <w:shd w:val="clear" w:color="auto" w:fill="C8DCE2"/>
          </w:tcPr>
          <w:p w14:paraId="0314C3BC" w14:textId="77777777" w:rsidR="002C3C80" w:rsidRPr="007F49ED" w:rsidRDefault="002C3C80" w:rsidP="002C3C80">
            <w:pPr>
              <w:pStyle w:val="BodyText"/>
              <w:spacing w:before="60"/>
              <w:rPr>
                <w:b/>
              </w:rPr>
            </w:pPr>
            <w:r w:rsidRPr="007F49ED">
              <w:rPr>
                <w:b/>
              </w:rPr>
              <w:t>Was media produced during the incident?</w:t>
            </w:r>
          </w:p>
        </w:tc>
        <w:tc>
          <w:tcPr>
            <w:tcW w:w="5960" w:type="dxa"/>
          </w:tcPr>
          <w:p w14:paraId="4EA5C383"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If yes, WHAT was the media, and how did your organisation respond? </w:t>
            </w:r>
          </w:p>
          <w:p w14:paraId="484A459E" w14:textId="77777777" w:rsidR="002C3C80" w:rsidRPr="00C05A2B" w:rsidRDefault="002C3C80" w:rsidP="002C3C80">
            <w:pPr>
              <w:pStyle w:val="BodyText"/>
              <w:spacing w:before="60"/>
              <w:rPr>
                <w:i/>
                <w:color w:val="A6A6A6" w:themeColor="background1" w:themeShade="A6"/>
              </w:rPr>
            </w:pPr>
          </w:p>
        </w:tc>
      </w:tr>
      <w:tr w:rsidR="002C3C80" w:rsidRPr="007F49ED" w14:paraId="68002EA7" w14:textId="77777777" w:rsidTr="002C3C80">
        <w:tc>
          <w:tcPr>
            <w:tcW w:w="3089" w:type="dxa"/>
            <w:shd w:val="clear" w:color="auto" w:fill="C8DCE2"/>
          </w:tcPr>
          <w:p w14:paraId="7786383B" w14:textId="77777777" w:rsidR="002C3C80" w:rsidRPr="007F49ED" w:rsidRDefault="002C3C80" w:rsidP="002C3C80">
            <w:pPr>
              <w:pStyle w:val="BodyText"/>
              <w:spacing w:before="60"/>
              <w:rPr>
                <w:b/>
              </w:rPr>
            </w:pPr>
            <w:r w:rsidRPr="007F49ED">
              <w:rPr>
                <w:b/>
              </w:rPr>
              <w:t>Was the customer notified during the incident?</w:t>
            </w:r>
          </w:p>
        </w:tc>
        <w:tc>
          <w:tcPr>
            <w:tcW w:w="5960" w:type="dxa"/>
          </w:tcPr>
          <w:p w14:paraId="73283182"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Why/why not? When? How?</w:t>
            </w:r>
          </w:p>
        </w:tc>
      </w:tr>
      <w:tr w:rsidR="002C3C80" w:rsidRPr="007F49ED" w14:paraId="559E9BC5" w14:textId="77777777" w:rsidTr="002C3C80">
        <w:tc>
          <w:tcPr>
            <w:tcW w:w="3089" w:type="dxa"/>
            <w:shd w:val="clear" w:color="auto" w:fill="C8DCE2"/>
          </w:tcPr>
          <w:p w14:paraId="6A0AA232" w14:textId="77777777" w:rsidR="002C3C80" w:rsidRPr="007F49ED" w:rsidRDefault="002C3C80" w:rsidP="002C3C80">
            <w:pPr>
              <w:pStyle w:val="BodyText"/>
              <w:spacing w:before="60"/>
              <w:rPr>
                <w:b/>
              </w:rPr>
            </w:pPr>
            <w:r w:rsidRPr="007F49ED">
              <w:rPr>
                <w:b/>
              </w:rPr>
              <w:t>Were trained staff available to respond?</w:t>
            </w:r>
          </w:p>
        </w:tc>
        <w:tc>
          <w:tcPr>
            <w:tcW w:w="5960" w:type="dxa"/>
          </w:tcPr>
          <w:p w14:paraId="34FD36B9"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Are there any staff knowledge and/or skills gaps?  What are they?</w:t>
            </w:r>
          </w:p>
          <w:p w14:paraId="712939E3" w14:textId="77777777" w:rsidR="002C3C80" w:rsidRPr="00C05A2B" w:rsidRDefault="002C3C80" w:rsidP="002C3C80">
            <w:pPr>
              <w:pStyle w:val="BodyText"/>
              <w:spacing w:before="60"/>
              <w:rPr>
                <w:color w:val="A6A6A6" w:themeColor="background1" w:themeShade="A6"/>
              </w:rPr>
            </w:pPr>
            <w:r w:rsidRPr="00C05A2B">
              <w:rPr>
                <w:i/>
                <w:color w:val="A6A6A6" w:themeColor="background1" w:themeShade="A6"/>
              </w:rPr>
              <w:t xml:space="preserve">Were there enough resources available to respond? </w:t>
            </w:r>
          </w:p>
        </w:tc>
      </w:tr>
      <w:tr w:rsidR="002C3C80" w:rsidRPr="007F49ED" w14:paraId="6B547309" w14:textId="77777777" w:rsidTr="002C3C80">
        <w:tc>
          <w:tcPr>
            <w:tcW w:w="3089" w:type="dxa"/>
            <w:tcBorders>
              <w:bottom w:val="single" w:sz="6" w:space="0" w:color="000000" w:themeColor="text1"/>
            </w:tcBorders>
            <w:shd w:val="clear" w:color="auto" w:fill="C8DCE2"/>
          </w:tcPr>
          <w:p w14:paraId="40CABA65" w14:textId="77777777" w:rsidR="002C3C80" w:rsidRPr="007F49ED" w:rsidRDefault="002C3C80" w:rsidP="002C3C80">
            <w:pPr>
              <w:pStyle w:val="BodyText"/>
              <w:spacing w:before="60"/>
              <w:rPr>
                <w:b/>
              </w:rPr>
            </w:pPr>
            <w:r w:rsidRPr="007F49ED">
              <w:rPr>
                <w:b/>
              </w:rPr>
              <w:t>Any other findings and/or suggestions for improvement?</w:t>
            </w:r>
          </w:p>
        </w:tc>
        <w:tc>
          <w:tcPr>
            <w:tcW w:w="5960" w:type="dxa"/>
            <w:tcBorders>
              <w:bottom w:val="single" w:sz="6" w:space="0" w:color="000000" w:themeColor="text1"/>
            </w:tcBorders>
          </w:tcPr>
          <w:p w14:paraId="3C5D88C3"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**See the PPOSTTE model for guidance</w:t>
            </w:r>
          </w:p>
        </w:tc>
      </w:tr>
      <w:tr w:rsidR="002C3C80" w:rsidRPr="007F49ED" w14:paraId="1652A945" w14:textId="77777777" w:rsidTr="002C3C80">
        <w:trPr>
          <w:trHeight w:val="1134"/>
        </w:trPr>
        <w:tc>
          <w:tcPr>
            <w:tcW w:w="3089" w:type="dxa"/>
            <w:shd w:val="clear" w:color="auto" w:fill="EEEFEE"/>
          </w:tcPr>
          <w:p w14:paraId="21CE0414" w14:textId="77777777" w:rsidR="002C3C80" w:rsidRPr="007F49ED" w:rsidRDefault="002C3C80" w:rsidP="002C3C80">
            <w:pPr>
              <w:pStyle w:val="BodyText"/>
              <w:spacing w:before="60"/>
              <w:rPr>
                <w:b/>
                <w:sz w:val="22"/>
              </w:rPr>
            </w:pPr>
            <w:r w:rsidRPr="007F49ED">
              <w:rPr>
                <w:b/>
              </w:rPr>
              <w:t>PROPOSED ACTIONS</w:t>
            </w:r>
          </w:p>
        </w:tc>
        <w:tc>
          <w:tcPr>
            <w:tcW w:w="5960" w:type="dxa"/>
            <w:shd w:val="clear" w:color="auto" w:fill="EEEFEE"/>
          </w:tcPr>
          <w:p w14:paraId="777F24A4"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Detail any resulting actions that can be incorporated into the Action Register. </w:t>
            </w:r>
          </w:p>
          <w:p w14:paraId="63AD9C51"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Brief description of action &gt; Proposed Action Officer</w:t>
            </w:r>
          </w:p>
        </w:tc>
      </w:tr>
    </w:tbl>
    <w:p w14:paraId="7C34675F" w14:textId="77777777" w:rsidR="002C3C80" w:rsidRPr="007F49ED" w:rsidRDefault="002C3C80" w:rsidP="002C3C80">
      <w:pPr>
        <w:pStyle w:val="BodyText"/>
        <w:spacing w:after="0"/>
      </w:pPr>
    </w:p>
    <w:p w14:paraId="016EA745" w14:textId="77777777" w:rsidR="002C3C80" w:rsidRDefault="002C3C80" w:rsidP="002C3C80">
      <w:r>
        <w:br w:type="page"/>
      </w:r>
    </w:p>
    <w:tbl>
      <w:tblPr>
        <w:tblStyle w:val="TableGridLight"/>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80" w:firstRow="0" w:lastRow="0" w:firstColumn="1" w:lastColumn="0" w:noHBand="0" w:noVBand="1"/>
      </w:tblPr>
      <w:tblGrid>
        <w:gridCol w:w="2951"/>
        <w:gridCol w:w="6098"/>
      </w:tblGrid>
      <w:tr w:rsidR="002C3C80" w:rsidRPr="00C05A2B" w14:paraId="466DBB16" w14:textId="77777777" w:rsidTr="002C3C80">
        <w:trPr>
          <w:trHeight w:val="454"/>
        </w:trPr>
        <w:tc>
          <w:tcPr>
            <w:tcW w:w="9049" w:type="dxa"/>
            <w:gridSpan w:val="2"/>
            <w:shd w:val="clear" w:color="auto" w:fill="007988"/>
            <w:vAlign w:val="center"/>
          </w:tcPr>
          <w:p w14:paraId="0D13AA02" w14:textId="77777777" w:rsidR="002C3C80" w:rsidRPr="00C05A2B" w:rsidRDefault="002C3C80" w:rsidP="002C3C80">
            <w:pPr>
              <w:pStyle w:val="BodyText"/>
              <w:spacing w:after="0"/>
              <w:rPr>
                <w:b/>
                <w:color w:val="FFFFFF" w:themeColor="background1"/>
                <w:sz w:val="22"/>
              </w:rPr>
            </w:pPr>
            <w:r w:rsidRPr="00C05A2B">
              <w:rPr>
                <w:b/>
                <w:color w:val="FFFFFF" w:themeColor="background1"/>
                <w:sz w:val="22"/>
              </w:rPr>
              <w:lastRenderedPageBreak/>
              <w:t xml:space="preserve">INCIDENT RECOVERY </w:t>
            </w:r>
          </w:p>
        </w:tc>
      </w:tr>
      <w:tr w:rsidR="002C3C80" w:rsidRPr="007F49ED" w14:paraId="5CCED1A7" w14:textId="77777777" w:rsidTr="002C3C80">
        <w:tc>
          <w:tcPr>
            <w:tcW w:w="2951" w:type="dxa"/>
            <w:shd w:val="clear" w:color="auto" w:fill="C8DCE2"/>
          </w:tcPr>
          <w:p w14:paraId="7AAF0E59" w14:textId="77777777" w:rsidR="002C3C80" w:rsidRPr="007F49ED" w:rsidRDefault="002C3C80" w:rsidP="002C3C80">
            <w:pPr>
              <w:pStyle w:val="BodyText"/>
              <w:spacing w:before="60"/>
              <w:rPr>
                <w:b/>
              </w:rPr>
            </w:pPr>
            <w:r w:rsidRPr="007F49ED">
              <w:rPr>
                <w:b/>
              </w:rPr>
              <w:t>How long did it take for all systems and networks to recover?</w:t>
            </w:r>
          </w:p>
        </w:tc>
        <w:tc>
          <w:tcPr>
            <w:tcW w:w="6098" w:type="dxa"/>
          </w:tcPr>
          <w:p w14:paraId="28C65C47" w14:textId="77777777" w:rsidR="002C3C80" w:rsidRPr="00C05A2B" w:rsidRDefault="002C3C80" w:rsidP="002C3C80">
            <w:pPr>
              <w:pStyle w:val="BodyText"/>
              <w:spacing w:before="60"/>
              <w:rPr>
                <w:i/>
                <w:color w:val="A6A6A6" w:themeColor="background1" w:themeShade="A6"/>
              </w:rPr>
            </w:pPr>
          </w:p>
        </w:tc>
      </w:tr>
      <w:tr w:rsidR="002C3C80" w:rsidRPr="007F49ED" w14:paraId="55E01AE1" w14:textId="77777777" w:rsidTr="002C3C80">
        <w:tc>
          <w:tcPr>
            <w:tcW w:w="2951" w:type="dxa"/>
            <w:shd w:val="clear" w:color="auto" w:fill="C8DCE2"/>
          </w:tcPr>
          <w:p w14:paraId="054DE6E9" w14:textId="77777777" w:rsidR="002C3C80" w:rsidRPr="007F49ED" w:rsidRDefault="002C3C80" w:rsidP="002C3C80">
            <w:pPr>
              <w:pStyle w:val="BodyText"/>
              <w:spacing w:before="60"/>
              <w:rPr>
                <w:b/>
              </w:rPr>
            </w:pPr>
            <w:r w:rsidRPr="007F49ED">
              <w:rPr>
                <w:b/>
              </w:rPr>
              <w:t>How could this time be improved?</w:t>
            </w:r>
          </w:p>
        </w:tc>
        <w:tc>
          <w:tcPr>
            <w:tcW w:w="6098" w:type="dxa"/>
          </w:tcPr>
          <w:p w14:paraId="18A03A0F"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For example, how could the recovery time be reduced? </w:t>
            </w:r>
          </w:p>
        </w:tc>
      </w:tr>
      <w:tr w:rsidR="002C3C80" w:rsidRPr="007F49ED" w14:paraId="791547A3" w14:textId="77777777" w:rsidTr="002C3C80">
        <w:tc>
          <w:tcPr>
            <w:tcW w:w="2951" w:type="dxa"/>
            <w:shd w:val="clear" w:color="auto" w:fill="C8DCE2"/>
          </w:tcPr>
          <w:p w14:paraId="117403E1" w14:textId="77777777" w:rsidR="002C3C80" w:rsidRPr="007F49ED" w:rsidRDefault="002C3C80" w:rsidP="002C3C80">
            <w:pPr>
              <w:pStyle w:val="BodyText"/>
              <w:spacing w:before="60"/>
              <w:rPr>
                <w:b/>
              </w:rPr>
            </w:pPr>
            <w:r w:rsidRPr="007F49ED">
              <w:rPr>
                <w:b/>
              </w:rPr>
              <w:t>Are there any obligations to report externally about the incident?</w:t>
            </w:r>
          </w:p>
        </w:tc>
        <w:tc>
          <w:tcPr>
            <w:tcW w:w="6098" w:type="dxa"/>
          </w:tcPr>
          <w:p w14:paraId="2AC595EC" w14:textId="77777777" w:rsidR="002C3C80" w:rsidRPr="00C05A2B" w:rsidRDefault="002C3C80" w:rsidP="002C3C80">
            <w:pPr>
              <w:pStyle w:val="BodyText"/>
              <w:spacing w:before="60"/>
              <w:rPr>
                <w:i/>
                <w:color w:val="A6A6A6" w:themeColor="background1" w:themeShade="A6"/>
              </w:rPr>
            </w:pPr>
          </w:p>
        </w:tc>
      </w:tr>
      <w:tr w:rsidR="002C3C80" w:rsidRPr="007F49ED" w14:paraId="5C9500A5" w14:textId="77777777" w:rsidTr="002C3C80">
        <w:trPr>
          <w:trHeight w:val="680"/>
        </w:trPr>
        <w:tc>
          <w:tcPr>
            <w:tcW w:w="2951" w:type="dxa"/>
            <w:shd w:val="clear" w:color="auto" w:fill="C8DCE2"/>
          </w:tcPr>
          <w:p w14:paraId="406A2E4D" w14:textId="77777777" w:rsidR="002C3C80" w:rsidRPr="007F49ED" w:rsidRDefault="002C3C80" w:rsidP="002C3C80">
            <w:pPr>
              <w:pStyle w:val="BodyText"/>
              <w:spacing w:before="60"/>
              <w:rPr>
                <w:b/>
              </w:rPr>
            </w:pPr>
            <w:r w:rsidRPr="007F49ED">
              <w:rPr>
                <w:b/>
              </w:rPr>
              <w:t>Were there any media enquiries after the incident?</w:t>
            </w:r>
          </w:p>
        </w:tc>
        <w:tc>
          <w:tcPr>
            <w:tcW w:w="6098" w:type="dxa"/>
          </w:tcPr>
          <w:p w14:paraId="447F2401" w14:textId="77777777" w:rsidR="002C3C80" w:rsidRPr="00C05A2B" w:rsidRDefault="002C3C80" w:rsidP="002C3C80">
            <w:pPr>
              <w:pStyle w:val="BodyText"/>
              <w:spacing w:before="60"/>
              <w:rPr>
                <w:i/>
                <w:color w:val="A6A6A6" w:themeColor="background1" w:themeShade="A6"/>
              </w:rPr>
            </w:pPr>
          </w:p>
        </w:tc>
      </w:tr>
      <w:tr w:rsidR="002C3C80" w:rsidRPr="007F49ED" w14:paraId="6FAF25D7" w14:textId="77777777" w:rsidTr="002C3C80">
        <w:tc>
          <w:tcPr>
            <w:tcW w:w="2951" w:type="dxa"/>
            <w:shd w:val="clear" w:color="auto" w:fill="C8DCE2"/>
          </w:tcPr>
          <w:p w14:paraId="5B46A251" w14:textId="77777777" w:rsidR="002C3C80" w:rsidRPr="007F49ED" w:rsidRDefault="002C3C80" w:rsidP="002C3C80">
            <w:pPr>
              <w:pStyle w:val="BodyText"/>
              <w:spacing w:before="60"/>
              <w:rPr>
                <w:b/>
              </w:rPr>
            </w:pPr>
            <w:r w:rsidRPr="007F49ED">
              <w:rPr>
                <w:b/>
              </w:rPr>
              <w:t>Were staff and/or customers notified of the incident?</w:t>
            </w:r>
          </w:p>
        </w:tc>
        <w:tc>
          <w:tcPr>
            <w:tcW w:w="6098" w:type="dxa"/>
          </w:tcPr>
          <w:p w14:paraId="3FCDD83D"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Why/why not?</w:t>
            </w:r>
          </w:p>
          <w:p w14:paraId="56ED7BB1"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How was the notification completed? Was it effective? How could it be improved? </w:t>
            </w:r>
          </w:p>
        </w:tc>
      </w:tr>
      <w:tr w:rsidR="002C3C80" w:rsidRPr="007F49ED" w14:paraId="5A6E749C" w14:textId="77777777" w:rsidTr="002C3C80">
        <w:trPr>
          <w:trHeight w:val="680"/>
        </w:trPr>
        <w:tc>
          <w:tcPr>
            <w:tcW w:w="2951" w:type="dxa"/>
            <w:tcBorders>
              <w:bottom w:val="single" w:sz="6" w:space="0" w:color="000000" w:themeColor="text1"/>
            </w:tcBorders>
            <w:shd w:val="clear" w:color="auto" w:fill="C8DCE2"/>
          </w:tcPr>
          <w:p w14:paraId="2D4BA291" w14:textId="77777777" w:rsidR="002C3C80" w:rsidRPr="007F49ED" w:rsidRDefault="002C3C80" w:rsidP="002C3C80">
            <w:pPr>
              <w:pStyle w:val="BodyText"/>
              <w:spacing w:before="60"/>
              <w:rPr>
                <w:b/>
              </w:rPr>
            </w:pPr>
            <w:r w:rsidRPr="007F49ED">
              <w:rPr>
                <w:b/>
              </w:rPr>
              <w:t>Any other findings and/or suggestions for improvement?</w:t>
            </w:r>
          </w:p>
        </w:tc>
        <w:tc>
          <w:tcPr>
            <w:tcW w:w="6098" w:type="dxa"/>
            <w:tcBorders>
              <w:bottom w:val="single" w:sz="6" w:space="0" w:color="000000" w:themeColor="text1"/>
            </w:tcBorders>
          </w:tcPr>
          <w:p w14:paraId="49A85916"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**See the PPOSTTE model for guidance</w:t>
            </w:r>
          </w:p>
        </w:tc>
      </w:tr>
      <w:tr w:rsidR="002C3C80" w:rsidRPr="007F49ED" w14:paraId="7EEC760A" w14:textId="77777777" w:rsidTr="002C3C80">
        <w:trPr>
          <w:trHeight w:val="1134"/>
        </w:trPr>
        <w:tc>
          <w:tcPr>
            <w:tcW w:w="2951" w:type="dxa"/>
            <w:shd w:val="clear" w:color="auto" w:fill="EEEFEE"/>
          </w:tcPr>
          <w:p w14:paraId="5A7C79C9" w14:textId="77777777" w:rsidR="002C3C80" w:rsidRPr="007F49ED" w:rsidRDefault="002C3C80" w:rsidP="002C3C80">
            <w:pPr>
              <w:pStyle w:val="BodyText"/>
              <w:spacing w:before="60"/>
              <w:rPr>
                <w:b/>
              </w:rPr>
            </w:pPr>
            <w:r w:rsidRPr="007F49ED">
              <w:rPr>
                <w:b/>
              </w:rPr>
              <w:t>PROPOSED ACTIONS</w:t>
            </w:r>
          </w:p>
        </w:tc>
        <w:tc>
          <w:tcPr>
            <w:tcW w:w="6098" w:type="dxa"/>
            <w:shd w:val="clear" w:color="auto" w:fill="EEEFEE"/>
          </w:tcPr>
          <w:p w14:paraId="7458EA2F"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Detail any resulting actions that can be incorporated into the Action Register. </w:t>
            </w:r>
          </w:p>
          <w:p w14:paraId="121D08EF"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Brief description of action &gt; Proposed Action Officer</w:t>
            </w:r>
          </w:p>
        </w:tc>
      </w:tr>
    </w:tbl>
    <w:p w14:paraId="507946D5" w14:textId="77777777" w:rsidR="002C3C80" w:rsidRDefault="002C3C80" w:rsidP="002C3C80">
      <w:pPr>
        <w:pStyle w:val="BodyText"/>
      </w:pPr>
    </w:p>
    <w:p w14:paraId="579F341E" w14:textId="77777777" w:rsidR="002C3C80" w:rsidRDefault="002C3C80" w:rsidP="002C3C80">
      <w:pPr>
        <w:pStyle w:val="BodyText"/>
      </w:pPr>
    </w:p>
    <w:p w14:paraId="119F3B78" w14:textId="77777777" w:rsidR="002C3C80" w:rsidRDefault="002C3C80" w:rsidP="002C3C80">
      <w:pPr>
        <w:spacing w:after="0"/>
        <w:rPr>
          <w:rFonts w:asciiTheme="minorHAnsi" w:hAnsiTheme="minorHAnsi"/>
        </w:rPr>
      </w:pPr>
      <w:r>
        <w:br w:type="page"/>
      </w:r>
    </w:p>
    <w:p w14:paraId="326CC541" w14:textId="51E59C4B" w:rsidR="002C3C80" w:rsidRDefault="002C3C80" w:rsidP="002C3C80">
      <w:pPr>
        <w:pStyle w:val="BodyText"/>
      </w:pPr>
    </w:p>
    <w:tbl>
      <w:tblPr>
        <w:tblStyle w:val="TableGridLight"/>
        <w:tblW w:w="0" w:type="auto"/>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418"/>
        <w:gridCol w:w="1332"/>
        <w:gridCol w:w="1332"/>
        <w:gridCol w:w="1332"/>
        <w:gridCol w:w="1333"/>
      </w:tblGrid>
      <w:tr w:rsidR="0093750F" w14:paraId="3C5D1EA7" w14:textId="77777777" w:rsidTr="006C7DA7">
        <w:trPr>
          <w:cantSplit/>
          <w:trHeight w:val="2031"/>
        </w:trPr>
        <w:tc>
          <w:tcPr>
            <w:tcW w:w="828" w:type="dxa"/>
            <w:tcBorders>
              <w:top w:val="single" w:sz="4" w:space="0" w:color="007988"/>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386D4C82" w14:textId="605499A6" w:rsidR="0093750F" w:rsidRPr="000E381D" w:rsidRDefault="0093750F" w:rsidP="00C22506">
            <w:pPr>
              <w:pStyle w:val="BodyText"/>
              <w:ind w:left="113" w:right="113"/>
              <w:rPr>
                <w:color w:val="FFFFFF" w:themeColor="background1"/>
              </w:rPr>
            </w:pPr>
            <w:r>
              <w:rPr>
                <w:b/>
                <w:color w:val="FFFFFF" w:themeColor="background1"/>
              </w:rPr>
              <w:t>Comments</w:t>
            </w:r>
          </w:p>
        </w:tc>
        <w:tc>
          <w:tcPr>
            <w:tcW w:w="1418" w:type="dxa"/>
            <w:tcBorders>
              <w:left w:val="single" w:sz="4" w:space="0" w:color="007988"/>
            </w:tcBorders>
            <w:textDirection w:val="btLr"/>
          </w:tcPr>
          <w:p w14:paraId="541CF842" w14:textId="4B2E6677" w:rsidR="0093750F" w:rsidRPr="00505493" w:rsidRDefault="0093750F" w:rsidP="006C7DA7">
            <w:pPr>
              <w:pStyle w:val="BodyText"/>
              <w:spacing w:after="60" w:line="216" w:lineRule="auto"/>
              <w:ind w:left="113" w:right="113"/>
              <w:rPr>
                <w:i/>
                <w:color w:val="A6A6A6" w:themeColor="background1" w:themeShade="A6"/>
              </w:rPr>
            </w:pPr>
            <w:r w:rsidRPr="00505493">
              <w:rPr>
                <w:i/>
                <w:color w:val="A6A6A6" w:themeColor="background1" w:themeShade="A6"/>
              </w:rPr>
              <w:t xml:space="preserve">Any relevant </w:t>
            </w:r>
            <w:r w:rsidR="00814CEC" w:rsidRPr="00505493">
              <w:rPr>
                <w:i/>
                <w:color w:val="A6A6A6" w:themeColor="background1" w:themeShade="A6"/>
              </w:rPr>
              <w:t xml:space="preserve">information relating to closing out he action </w:t>
            </w:r>
          </w:p>
        </w:tc>
        <w:tc>
          <w:tcPr>
            <w:tcW w:w="1332" w:type="dxa"/>
            <w:textDirection w:val="btLr"/>
          </w:tcPr>
          <w:p w14:paraId="766CDE6E" w14:textId="77777777" w:rsidR="0093750F" w:rsidRDefault="0093750F" w:rsidP="00C22506">
            <w:pPr>
              <w:pStyle w:val="BodyText"/>
              <w:ind w:left="113" w:right="113"/>
            </w:pPr>
          </w:p>
        </w:tc>
        <w:tc>
          <w:tcPr>
            <w:tcW w:w="1332" w:type="dxa"/>
            <w:textDirection w:val="btLr"/>
          </w:tcPr>
          <w:p w14:paraId="499E15BA" w14:textId="77777777" w:rsidR="0093750F" w:rsidRDefault="0093750F" w:rsidP="00C22506">
            <w:pPr>
              <w:pStyle w:val="BodyText"/>
              <w:ind w:left="113" w:right="113"/>
            </w:pPr>
          </w:p>
        </w:tc>
        <w:tc>
          <w:tcPr>
            <w:tcW w:w="1332" w:type="dxa"/>
            <w:textDirection w:val="btLr"/>
          </w:tcPr>
          <w:p w14:paraId="50B44C79" w14:textId="77777777" w:rsidR="0093750F" w:rsidRDefault="0093750F" w:rsidP="00C22506">
            <w:pPr>
              <w:pStyle w:val="BodyText"/>
              <w:ind w:left="113" w:right="113"/>
            </w:pPr>
          </w:p>
        </w:tc>
        <w:tc>
          <w:tcPr>
            <w:tcW w:w="1333" w:type="dxa"/>
            <w:textDirection w:val="btLr"/>
          </w:tcPr>
          <w:p w14:paraId="2FE697DF" w14:textId="77777777" w:rsidR="0093750F" w:rsidRDefault="0093750F" w:rsidP="00C22506">
            <w:pPr>
              <w:pStyle w:val="BodyText"/>
              <w:ind w:left="113" w:right="113"/>
            </w:pPr>
          </w:p>
        </w:tc>
      </w:tr>
      <w:tr w:rsidR="0093750F" w14:paraId="306D4185" w14:textId="77777777" w:rsidTr="006C7DA7">
        <w:trPr>
          <w:cantSplit/>
          <w:trHeight w:val="2272"/>
        </w:trPr>
        <w:tc>
          <w:tcPr>
            <w:tcW w:w="828" w:type="dxa"/>
            <w:tcBorders>
              <w:top w:val="single" w:sz="4" w:space="0" w:color="FFFFFF" w:themeColor="background1"/>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5B6DC1EF" w14:textId="21316811" w:rsidR="0093750F" w:rsidRPr="009B3CED" w:rsidRDefault="0093750F" w:rsidP="00C22506">
            <w:pPr>
              <w:pStyle w:val="BodyText"/>
              <w:ind w:left="113" w:right="113"/>
              <w:rPr>
                <w:b/>
                <w:color w:val="FFFFFF" w:themeColor="background1"/>
              </w:rPr>
            </w:pPr>
            <w:r>
              <w:rPr>
                <w:b/>
                <w:color w:val="FFFFFF" w:themeColor="background1"/>
              </w:rPr>
              <w:t>Up</w:t>
            </w:r>
            <w:r>
              <w:rPr>
                <w:noProof/>
                <w:lang w:eastAsia="en-AU"/>
              </w:rPr>
              <mc:AlternateContent>
                <mc:Choice Requires="wps">
                  <w:drawing>
                    <wp:anchor distT="0" distB="0" distL="114300" distR="114300" simplePos="0" relativeHeight="251860479" behindDoc="0" locked="0" layoutInCell="1" allowOverlap="1" wp14:anchorId="7F7228C4" wp14:editId="5992EA2D">
                      <wp:simplePos x="0" y="0"/>
                      <wp:positionH relativeFrom="column">
                        <wp:posOffset>-1325880</wp:posOffset>
                      </wp:positionH>
                      <wp:positionV relativeFrom="paragraph">
                        <wp:posOffset>-2099945</wp:posOffset>
                      </wp:positionV>
                      <wp:extent cx="1190625" cy="7496175"/>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1190625" cy="7496175"/>
                              </a:xfrm>
                              <a:prstGeom prst="rect">
                                <a:avLst/>
                              </a:prstGeom>
                              <a:noFill/>
                              <a:ln w="6350">
                                <a:noFill/>
                              </a:ln>
                            </wps:spPr>
                            <wps:txbx>
                              <w:txbxContent>
                                <w:p w14:paraId="1CBE3530" w14:textId="544A907C" w:rsidR="00A2161F" w:rsidRPr="00505493" w:rsidRDefault="00A2161F" w:rsidP="00505493">
                                  <w:pPr>
                                    <w:pStyle w:val="BodyText"/>
                                    <w:rPr>
                                      <w:b/>
                                      <w:sz w:val="72"/>
                                      <w:szCs w:val="72"/>
                                    </w:rPr>
                                  </w:pPr>
                                  <w:r w:rsidRPr="00505493">
                                    <w:rPr>
                                      <w:b/>
                                      <w:color w:val="001E45"/>
                                      <w:sz w:val="72"/>
                                      <w:szCs w:val="72"/>
                                    </w:rPr>
                                    <w:t>Appendix I</w:t>
                                  </w:r>
                                </w:p>
                                <w:p w14:paraId="480B314D" w14:textId="7E5AFEB1" w:rsidR="00A2161F" w:rsidRPr="007F49ED" w:rsidRDefault="00A2161F" w:rsidP="0093750F">
                                  <w:pPr>
                                    <w:pStyle w:val="Heading3"/>
                                    <w:numPr>
                                      <w:ilvl w:val="0"/>
                                      <w:numId w:val="0"/>
                                    </w:numPr>
                                    <w:ind w:left="578" w:hanging="578"/>
                                    <w:rPr>
                                      <w:sz w:val="30"/>
                                      <w:szCs w:val="30"/>
                                    </w:rPr>
                                  </w:pPr>
                                  <w:bookmarkStart w:id="273" w:name="_Action_Register_Template"/>
                                  <w:bookmarkStart w:id="274" w:name="_Toc107824873"/>
                                  <w:bookmarkEnd w:id="273"/>
                                  <w:r>
                                    <w:rPr>
                                      <w:sz w:val="30"/>
                                      <w:szCs w:val="30"/>
                                    </w:rPr>
                                    <w:t>Action Register Template</w:t>
                                  </w:r>
                                  <w:bookmarkEnd w:id="274"/>
                                  <w:r>
                                    <w:rPr>
                                      <w:sz w:val="30"/>
                                      <w:szCs w:val="30"/>
                                    </w:rPr>
                                    <w:t xml:space="preserve"> </w:t>
                                  </w:r>
                                </w:p>
                                <w:p w14:paraId="706F4005" w14:textId="77777777" w:rsidR="00A2161F" w:rsidRDefault="00A2161F" w:rsidP="0093750F"/>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228C4" id="Text Box 287" o:spid="_x0000_s1031" type="#_x0000_t202" style="position:absolute;left:0;text-align:left;margin-left:-104.4pt;margin-top:-165.35pt;width:93.75pt;height:590.25pt;z-index:251860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" filled="f" stroked="f" strokeweight=".5pt">
                      <v:textbox style="layout-flow:vertical;mso-layout-flow-alt:bottom-to-top">
                        <w:txbxContent>
                          <w:p w14:paraId="1CBE3530" w14:textId="544A907C" w:rsidR="00A2161F" w:rsidRPr="00505493" w:rsidRDefault="00A2161F" w:rsidP="00505493">
                            <w:pPr>
                              <w:pStyle w:val="BodyText"/>
                              <w:rPr>
                                <w:b/>
                                <w:sz w:val="72"/>
                                <w:szCs w:val="72"/>
                              </w:rPr>
                            </w:pPr>
                            <w:r w:rsidRPr="00505493">
                              <w:rPr>
                                <w:b/>
                                <w:color w:val="001E45"/>
                                <w:sz w:val="72"/>
                                <w:szCs w:val="72"/>
                              </w:rPr>
                              <w:t>Appendix I</w:t>
                            </w:r>
                          </w:p>
                          <w:p w14:paraId="480B314D" w14:textId="7E5AFEB1" w:rsidR="00A2161F" w:rsidRPr="007F49ED" w:rsidRDefault="00A2161F" w:rsidP="0093750F">
                            <w:pPr>
                              <w:pStyle w:val="Heading3"/>
                              <w:numPr>
                                <w:ilvl w:val="0"/>
                                <w:numId w:val="0"/>
                              </w:numPr>
                              <w:ind w:left="578" w:hanging="578"/>
                              <w:rPr>
                                <w:sz w:val="30"/>
                                <w:szCs w:val="30"/>
                              </w:rPr>
                            </w:pPr>
                            <w:bookmarkStart w:id="275" w:name="_Action_Register_Template"/>
                            <w:bookmarkStart w:id="276" w:name="_Toc107824873"/>
                            <w:bookmarkEnd w:id="275"/>
                            <w:r>
                              <w:rPr>
                                <w:sz w:val="30"/>
                                <w:szCs w:val="30"/>
                              </w:rPr>
                              <w:t>Action Register Template</w:t>
                            </w:r>
                            <w:bookmarkEnd w:id="276"/>
                            <w:r>
                              <w:rPr>
                                <w:sz w:val="30"/>
                                <w:szCs w:val="30"/>
                              </w:rPr>
                              <w:t xml:space="preserve"> </w:t>
                            </w:r>
                          </w:p>
                          <w:p w14:paraId="706F4005" w14:textId="77777777" w:rsidR="00A2161F" w:rsidRDefault="00A2161F" w:rsidP="0093750F"/>
                        </w:txbxContent>
                      </v:textbox>
                    </v:shape>
                  </w:pict>
                </mc:Fallback>
              </mc:AlternateContent>
            </w:r>
            <w:r>
              <w:rPr>
                <w:b/>
                <w:color w:val="FFFFFF" w:themeColor="background1"/>
              </w:rPr>
              <w:t xml:space="preserve">dates  </w:t>
            </w:r>
          </w:p>
        </w:tc>
        <w:tc>
          <w:tcPr>
            <w:tcW w:w="1418" w:type="dxa"/>
            <w:tcBorders>
              <w:left w:val="single" w:sz="4" w:space="0" w:color="007988"/>
            </w:tcBorders>
            <w:textDirection w:val="btLr"/>
          </w:tcPr>
          <w:p w14:paraId="3FC08C45" w14:textId="2597C88E" w:rsidR="0093750F" w:rsidRPr="00505493" w:rsidRDefault="0093750F" w:rsidP="006C7DA7">
            <w:pPr>
              <w:pStyle w:val="BodyText"/>
              <w:spacing w:after="60" w:line="216" w:lineRule="auto"/>
              <w:ind w:left="113" w:right="113"/>
              <w:rPr>
                <w:i/>
                <w:color w:val="A6A6A6" w:themeColor="background1" w:themeShade="A6"/>
              </w:rPr>
            </w:pPr>
            <w:r w:rsidRPr="00505493">
              <w:rPr>
                <w:i/>
                <w:color w:val="A6A6A6" w:themeColor="background1" w:themeShade="A6"/>
              </w:rPr>
              <w:t>Insert date, and any updates to progressing the action</w:t>
            </w:r>
          </w:p>
          <w:p w14:paraId="1CB5E2CA" w14:textId="4EC1300C" w:rsidR="0093750F" w:rsidRPr="00505493" w:rsidRDefault="0093750F" w:rsidP="006C7DA7">
            <w:pPr>
              <w:pStyle w:val="BodyText"/>
              <w:spacing w:after="60" w:line="216" w:lineRule="auto"/>
              <w:ind w:left="113" w:right="113"/>
              <w:rPr>
                <w:i/>
                <w:color w:val="A6A6A6" w:themeColor="background1" w:themeShade="A6"/>
              </w:rPr>
            </w:pPr>
            <w:r w:rsidRPr="00505493">
              <w:rPr>
                <w:i/>
                <w:color w:val="A6A6A6" w:themeColor="background1" w:themeShade="A6"/>
              </w:rPr>
              <w:t xml:space="preserve">You can also detail any blockers here </w:t>
            </w:r>
          </w:p>
        </w:tc>
        <w:tc>
          <w:tcPr>
            <w:tcW w:w="1332" w:type="dxa"/>
            <w:textDirection w:val="btLr"/>
          </w:tcPr>
          <w:p w14:paraId="08CA279E" w14:textId="77777777" w:rsidR="0093750F" w:rsidRDefault="0093750F" w:rsidP="00C22506">
            <w:pPr>
              <w:pStyle w:val="BodyText"/>
              <w:ind w:left="113" w:right="113"/>
            </w:pPr>
          </w:p>
        </w:tc>
        <w:tc>
          <w:tcPr>
            <w:tcW w:w="1332" w:type="dxa"/>
            <w:textDirection w:val="btLr"/>
          </w:tcPr>
          <w:p w14:paraId="4E5E8FC5" w14:textId="77777777" w:rsidR="0093750F" w:rsidRDefault="0093750F" w:rsidP="00C22506">
            <w:pPr>
              <w:pStyle w:val="BodyText"/>
              <w:ind w:left="113" w:right="113"/>
            </w:pPr>
          </w:p>
        </w:tc>
        <w:tc>
          <w:tcPr>
            <w:tcW w:w="1332" w:type="dxa"/>
            <w:textDirection w:val="btLr"/>
          </w:tcPr>
          <w:p w14:paraId="1CBE5B53" w14:textId="77777777" w:rsidR="0093750F" w:rsidRDefault="0093750F" w:rsidP="00C22506">
            <w:pPr>
              <w:pStyle w:val="BodyText"/>
              <w:ind w:left="113" w:right="113"/>
            </w:pPr>
          </w:p>
        </w:tc>
        <w:tc>
          <w:tcPr>
            <w:tcW w:w="1333" w:type="dxa"/>
            <w:textDirection w:val="btLr"/>
          </w:tcPr>
          <w:p w14:paraId="4DC24210" w14:textId="77777777" w:rsidR="0093750F" w:rsidRDefault="0093750F" w:rsidP="00C22506">
            <w:pPr>
              <w:pStyle w:val="BodyText"/>
              <w:ind w:left="113" w:right="113"/>
            </w:pPr>
          </w:p>
        </w:tc>
      </w:tr>
      <w:tr w:rsidR="0093750F" w14:paraId="39DF143D" w14:textId="77777777" w:rsidTr="006C7DA7">
        <w:trPr>
          <w:cantSplit/>
          <w:trHeight w:val="1567"/>
        </w:trPr>
        <w:tc>
          <w:tcPr>
            <w:tcW w:w="828" w:type="dxa"/>
            <w:tcBorders>
              <w:top w:val="single" w:sz="4" w:space="0" w:color="FFFFFF" w:themeColor="background1"/>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1B3D6B28" w14:textId="1F432A64" w:rsidR="0093750F" w:rsidRDefault="0093750F" w:rsidP="00C22506">
            <w:pPr>
              <w:pStyle w:val="BodyText"/>
              <w:ind w:left="113" w:right="113"/>
              <w:rPr>
                <w:b/>
                <w:color w:val="FFFFFF" w:themeColor="background1"/>
              </w:rPr>
            </w:pPr>
            <w:r>
              <w:rPr>
                <w:b/>
                <w:color w:val="FFFFFF" w:themeColor="background1"/>
              </w:rPr>
              <w:t>Status</w:t>
            </w:r>
          </w:p>
        </w:tc>
        <w:tc>
          <w:tcPr>
            <w:tcW w:w="1418" w:type="dxa"/>
            <w:tcBorders>
              <w:left w:val="single" w:sz="4" w:space="0" w:color="007988"/>
            </w:tcBorders>
            <w:textDirection w:val="btLr"/>
          </w:tcPr>
          <w:p w14:paraId="72A4434A" w14:textId="77777777" w:rsidR="0093750F" w:rsidRPr="00505493" w:rsidRDefault="0093750F" w:rsidP="006C7DA7">
            <w:pPr>
              <w:pStyle w:val="BodyText"/>
              <w:spacing w:after="60" w:line="216" w:lineRule="auto"/>
              <w:ind w:left="113" w:right="113"/>
              <w:rPr>
                <w:i/>
                <w:color w:val="A6A6A6" w:themeColor="background1" w:themeShade="A6"/>
              </w:rPr>
            </w:pPr>
            <w:r w:rsidRPr="00505493">
              <w:rPr>
                <w:i/>
                <w:color w:val="A6A6A6" w:themeColor="background1" w:themeShade="A6"/>
              </w:rPr>
              <w:t xml:space="preserve">Complete </w:t>
            </w:r>
          </w:p>
          <w:p w14:paraId="04C7323D" w14:textId="77777777" w:rsidR="0093750F" w:rsidRPr="00505493" w:rsidRDefault="0093750F" w:rsidP="006C7DA7">
            <w:pPr>
              <w:pStyle w:val="BodyText"/>
              <w:spacing w:after="60" w:line="216" w:lineRule="auto"/>
              <w:ind w:left="113" w:right="113"/>
              <w:rPr>
                <w:i/>
                <w:color w:val="A6A6A6" w:themeColor="background1" w:themeShade="A6"/>
              </w:rPr>
            </w:pPr>
            <w:r w:rsidRPr="00505493">
              <w:rPr>
                <w:i/>
                <w:color w:val="A6A6A6" w:themeColor="background1" w:themeShade="A6"/>
              </w:rPr>
              <w:t>In Progress</w:t>
            </w:r>
          </w:p>
          <w:p w14:paraId="1E44931B" w14:textId="4B02519B" w:rsidR="0093750F" w:rsidRPr="00505493" w:rsidRDefault="0093750F" w:rsidP="006C7DA7">
            <w:pPr>
              <w:pStyle w:val="BodyText"/>
              <w:spacing w:after="60" w:line="216" w:lineRule="auto"/>
              <w:ind w:left="113" w:right="113"/>
              <w:rPr>
                <w:i/>
                <w:color w:val="A6A6A6" w:themeColor="background1" w:themeShade="A6"/>
              </w:rPr>
            </w:pPr>
            <w:r w:rsidRPr="00505493">
              <w:rPr>
                <w:i/>
                <w:color w:val="A6A6A6" w:themeColor="background1" w:themeShade="A6"/>
              </w:rPr>
              <w:t xml:space="preserve">Not yet started </w:t>
            </w:r>
          </w:p>
        </w:tc>
        <w:tc>
          <w:tcPr>
            <w:tcW w:w="1332" w:type="dxa"/>
            <w:textDirection w:val="btLr"/>
          </w:tcPr>
          <w:p w14:paraId="47CC47C7" w14:textId="77777777" w:rsidR="0093750F" w:rsidRDefault="0093750F" w:rsidP="00C22506">
            <w:pPr>
              <w:pStyle w:val="BodyText"/>
              <w:ind w:left="113" w:right="113"/>
            </w:pPr>
          </w:p>
        </w:tc>
        <w:tc>
          <w:tcPr>
            <w:tcW w:w="1332" w:type="dxa"/>
            <w:textDirection w:val="btLr"/>
          </w:tcPr>
          <w:p w14:paraId="02EA7663" w14:textId="77777777" w:rsidR="0093750F" w:rsidRDefault="0093750F" w:rsidP="00C22506">
            <w:pPr>
              <w:pStyle w:val="BodyText"/>
              <w:ind w:left="113" w:right="113"/>
            </w:pPr>
          </w:p>
        </w:tc>
        <w:tc>
          <w:tcPr>
            <w:tcW w:w="1332" w:type="dxa"/>
            <w:textDirection w:val="btLr"/>
          </w:tcPr>
          <w:p w14:paraId="77CC6650" w14:textId="77777777" w:rsidR="0093750F" w:rsidRDefault="0093750F" w:rsidP="00C22506">
            <w:pPr>
              <w:pStyle w:val="BodyText"/>
              <w:ind w:left="113" w:right="113"/>
            </w:pPr>
          </w:p>
        </w:tc>
        <w:tc>
          <w:tcPr>
            <w:tcW w:w="1333" w:type="dxa"/>
            <w:textDirection w:val="btLr"/>
          </w:tcPr>
          <w:p w14:paraId="777E0DA9" w14:textId="77777777" w:rsidR="0093750F" w:rsidRDefault="0093750F" w:rsidP="00C22506">
            <w:pPr>
              <w:pStyle w:val="BodyText"/>
              <w:ind w:left="113" w:right="113"/>
            </w:pPr>
          </w:p>
        </w:tc>
      </w:tr>
      <w:tr w:rsidR="0093750F" w14:paraId="7B6BE072" w14:textId="77777777" w:rsidTr="006C7DA7">
        <w:trPr>
          <w:cantSplit/>
          <w:trHeight w:val="1531"/>
        </w:trPr>
        <w:tc>
          <w:tcPr>
            <w:tcW w:w="828" w:type="dxa"/>
            <w:tcBorders>
              <w:top w:val="single" w:sz="4" w:space="0" w:color="FFFFFF" w:themeColor="background1"/>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494A837D" w14:textId="0FBDCB21" w:rsidR="0093750F" w:rsidRDefault="0093750F" w:rsidP="00C22506">
            <w:pPr>
              <w:pStyle w:val="BodyText"/>
              <w:ind w:left="113" w:right="113"/>
              <w:rPr>
                <w:b/>
                <w:color w:val="FFFFFF" w:themeColor="background1"/>
              </w:rPr>
            </w:pPr>
            <w:r>
              <w:rPr>
                <w:b/>
                <w:color w:val="FFFFFF" w:themeColor="background1"/>
              </w:rPr>
              <w:t>Date expected to complete</w:t>
            </w:r>
          </w:p>
        </w:tc>
        <w:tc>
          <w:tcPr>
            <w:tcW w:w="1418" w:type="dxa"/>
            <w:tcBorders>
              <w:left w:val="single" w:sz="4" w:space="0" w:color="007988"/>
            </w:tcBorders>
            <w:textDirection w:val="btLr"/>
          </w:tcPr>
          <w:p w14:paraId="4AA324D5" w14:textId="6055FEE8" w:rsidR="0093750F" w:rsidRPr="00505493" w:rsidRDefault="0093750F" w:rsidP="006C7DA7">
            <w:pPr>
              <w:pStyle w:val="BodyText"/>
              <w:spacing w:after="60" w:line="216" w:lineRule="auto"/>
              <w:ind w:left="113" w:right="113"/>
              <w:rPr>
                <w:i/>
                <w:color w:val="A6A6A6" w:themeColor="background1" w:themeShade="A6"/>
              </w:rPr>
            </w:pPr>
            <w:r w:rsidRPr="00505493">
              <w:rPr>
                <w:i/>
                <w:color w:val="A6A6A6" w:themeColor="background1" w:themeShade="A6"/>
              </w:rPr>
              <w:t xml:space="preserve">Date the action is expected to be completed </w:t>
            </w:r>
          </w:p>
        </w:tc>
        <w:tc>
          <w:tcPr>
            <w:tcW w:w="1332" w:type="dxa"/>
            <w:textDirection w:val="btLr"/>
          </w:tcPr>
          <w:p w14:paraId="6FC8D1B9" w14:textId="77777777" w:rsidR="0093750F" w:rsidRDefault="0093750F" w:rsidP="00C22506">
            <w:pPr>
              <w:pStyle w:val="BodyText"/>
              <w:ind w:left="113" w:right="113"/>
            </w:pPr>
          </w:p>
        </w:tc>
        <w:tc>
          <w:tcPr>
            <w:tcW w:w="1332" w:type="dxa"/>
            <w:textDirection w:val="btLr"/>
          </w:tcPr>
          <w:p w14:paraId="062297F4" w14:textId="77777777" w:rsidR="0093750F" w:rsidRDefault="0093750F" w:rsidP="00C22506">
            <w:pPr>
              <w:pStyle w:val="BodyText"/>
              <w:ind w:left="113" w:right="113"/>
            </w:pPr>
          </w:p>
        </w:tc>
        <w:tc>
          <w:tcPr>
            <w:tcW w:w="1332" w:type="dxa"/>
            <w:textDirection w:val="btLr"/>
          </w:tcPr>
          <w:p w14:paraId="782C14EC" w14:textId="77777777" w:rsidR="0093750F" w:rsidRDefault="0093750F" w:rsidP="00C22506">
            <w:pPr>
              <w:pStyle w:val="BodyText"/>
              <w:ind w:left="113" w:right="113"/>
            </w:pPr>
          </w:p>
        </w:tc>
        <w:tc>
          <w:tcPr>
            <w:tcW w:w="1333" w:type="dxa"/>
            <w:textDirection w:val="btLr"/>
          </w:tcPr>
          <w:p w14:paraId="4E2BA528" w14:textId="77777777" w:rsidR="0093750F" w:rsidRDefault="0093750F" w:rsidP="00C22506">
            <w:pPr>
              <w:pStyle w:val="BodyText"/>
              <w:ind w:left="113" w:right="113"/>
            </w:pPr>
          </w:p>
        </w:tc>
      </w:tr>
      <w:tr w:rsidR="0093750F" w14:paraId="4BB3A74D" w14:textId="77777777" w:rsidTr="006C7DA7">
        <w:trPr>
          <w:cantSplit/>
          <w:trHeight w:val="1517"/>
        </w:trPr>
        <w:tc>
          <w:tcPr>
            <w:tcW w:w="828" w:type="dxa"/>
            <w:tcBorders>
              <w:top w:val="single" w:sz="4" w:space="0" w:color="FFFFFF" w:themeColor="background1"/>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6A775FC2" w14:textId="5A29C1E7" w:rsidR="0093750F" w:rsidRPr="000E381D" w:rsidRDefault="0093750F" w:rsidP="006C7DA7">
            <w:pPr>
              <w:pStyle w:val="BodyText"/>
              <w:ind w:left="113" w:right="113"/>
              <w:rPr>
                <w:color w:val="FFFFFF" w:themeColor="background1"/>
              </w:rPr>
            </w:pPr>
            <w:r>
              <w:rPr>
                <w:b/>
                <w:color w:val="FFFFFF" w:themeColor="background1"/>
              </w:rPr>
              <w:t>Action Officer</w:t>
            </w:r>
            <w:r>
              <w:rPr>
                <w:color w:val="FFFFFF" w:themeColor="background1"/>
              </w:rPr>
              <w:t xml:space="preserve"> </w:t>
            </w:r>
          </w:p>
        </w:tc>
        <w:tc>
          <w:tcPr>
            <w:tcW w:w="1418" w:type="dxa"/>
            <w:tcBorders>
              <w:left w:val="single" w:sz="4" w:space="0" w:color="007988"/>
            </w:tcBorders>
            <w:textDirection w:val="btLr"/>
          </w:tcPr>
          <w:p w14:paraId="00A18A85" w14:textId="35E739A1" w:rsidR="0093750F" w:rsidRPr="00505493" w:rsidRDefault="0093750F" w:rsidP="006C7DA7">
            <w:pPr>
              <w:pStyle w:val="BodyText"/>
              <w:spacing w:after="60" w:line="216" w:lineRule="auto"/>
              <w:ind w:left="113" w:right="113"/>
              <w:rPr>
                <w:i/>
                <w:color w:val="A6A6A6" w:themeColor="background1" w:themeShade="A6"/>
              </w:rPr>
            </w:pPr>
            <w:r w:rsidRPr="00505493">
              <w:rPr>
                <w:i/>
                <w:color w:val="A6A6A6" w:themeColor="background1" w:themeShade="A6"/>
              </w:rPr>
              <w:t>Name of the person who will be leading the action</w:t>
            </w:r>
          </w:p>
        </w:tc>
        <w:tc>
          <w:tcPr>
            <w:tcW w:w="1332" w:type="dxa"/>
            <w:textDirection w:val="btLr"/>
          </w:tcPr>
          <w:p w14:paraId="504BB927" w14:textId="77777777" w:rsidR="0093750F" w:rsidRDefault="0093750F" w:rsidP="00C22506">
            <w:pPr>
              <w:pStyle w:val="BodyText"/>
              <w:ind w:left="113" w:right="113"/>
            </w:pPr>
          </w:p>
        </w:tc>
        <w:tc>
          <w:tcPr>
            <w:tcW w:w="1332" w:type="dxa"/>
            <w:textDirection w:val="btLr"/>
          </w:tcPr>
          <w:p w14:paraId="040AE6CA" w14:textId="77777777" w:rsidR="0093750F" w:rsidRDefault="0093750F" w:rsidP="00C22506">
            <w:pPr>
              <w:pStyle w:val="BodyText"/>
              <w:ind w:left="113" w:right="113"/>
            </w:pPr>
          </w:p>
        </w:tc>
        <w:tc>
          <w:tcPr>
            <w:tcW w:w="1332" w:type="dxa"/>
            <w:textDirection w:val="btLr"/>
          </w:tcPr>
          <w:p w14:paraId="31447540" w14:textId="77777777" w:rsidR="0093750F" w:rsidRDefault="0093750F" w:rsidP="00C22506">
            <w:pPr>
              <w:pStyle w:val="BodyText"/>
              <w:ind w:left="113" w:right="113"/>
            </w:pPr>
          </w:p>
        </w:tc>
        <w:tc>
          <w:tcPr>
            <w:tcW w:w="1333" w:type="dxa"/>
            <w:textDirection w:val="btLr"/>
          </w:tcPr>
          <w:p w14:paraId="2A52F5FD" w14:textId="77777777" w:rsidR="0093750F" w:rsidRDefault="0093750F" w:rsidP="00C22506">
            <w:pPr>
              <w:pStyle w:val="BodyText"/>
              <w:ind w:left="113" w:right="113"/>
            </w:pPr>
          </w:p>
        </w:tc>
      </w:tr>
      <w:tr w:rsidR="0093750F" w14:paraId="783EBAA0" w14:textId="77777777" w:rsidTr="006C7DA7">
        <w:trPr>
          <w:cantSplit/>
          <w:trHeight w:val="3242"/>
        </w:trPr>
        <w:tc>
          <w:tcPr>
            <w:tcW w:w="828" w:type="dxa"/>
            <w:tcBorders>
              <w:top w:val="single" w:sz="4" w:space="0" w:color="FFFFFF" w:themeColor="background1"/>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3F633898" w14:textId="04259439" w:rsidR="0093750F" w:rsidRPr="000E381D" w:rsidRDefault="0093750F" w:rsidP="00C22506">
            <w:pPr>
              <w:pStyle w:val="BodyText"/>
              <w:ind w:left="113" w:right="113"/>
              <w:rPr>
                <w:color w:val="FFFFFF" w:themeColor="background1"/>
              </w:rPr>
            </w:pPr>
            <w:r>
              <w:rPr>
                <w:b/>
                <w:color w:val="FFFFFF" w:themeColor="background1"/>
              </w:rPr>
              <w:t>Action</w:t>
            </w:r>
          </w:p>
        </w:tc>
        <w:tc>
          <w:tcPr>
            <w:tcW w:w="1418" w:type="dxa"/>
            <w:tcBorders>
              <w:left w:val="single" w:sz="4" w:space="0" w:color="007988"/>
            </w:tcBorders>
            <w:textDirection w:val="btLr"/>
          </w:tcPr>
          <w:p w14:paraId="5C7EF3A9" w14:textId="46BFA4D6" w:rsidR="0093750F" w:rsidRPr="00505493" w:rsidRDefault="0093750F" w:rsidP="006C7DA7">
            <w:pPr>
              <w:pStyle w:val="BodyText"/>
              <w:spacing w:after="60" w:line="216" w:lineRule="auto"/>
              <w:ind w:left="113" w:right="113"/>
              <w:rPr>
                <w:i/>
                <w:color w:val="A6A6A6" w:themeColor="background1" w:themeShade="A6"/>
              </w:rPr>
            </w:pPr>
            <w:r w:rsidRPr="00505493">
              <w:rPr>
                <w:i/>
                <w:color w:val="A6A6A6" w:themeColor="background1" w:themeShade="A6"/>
              </w:rPr>
              <w:t>Describe the action in detail</w:t>
            </w:r>
          </w:p>
        </w:tc>
        <w:tc>
          <w:tcPr>
            <w:tcW w:w="1332" w:type="dxa"/>
            <w:textDirection w:val="btLr"/>
          </w:tcPr>
          <w:p w14:paraId="0D568F70" w14:textId="77777777" w:rsidR="0093750F" w:rsidRDefault="0093750F" w:rsidP="00C22506">
            <w:pPr>
              <w:pStyle w:val="BodyText"/>
              <w:ind w:left="113" w:right="113"/>
            </w:pPr>
          </w:p>
        </w:tc>
        <w:tc>
          <w:tcPr>
            <w:tcW w:w="1332" w:type="dxa"/>
            <w:textDirection w:val="btLr"/>
          </w:tcPr>
          <w:p w14:paraId="4CC96486" w14:textId="77777777" w:rsidR="0093750F" w:rsidRDefault="0093750F" w:rsidP="00C22506">
            <w:pPr>
              <w:pStyle w:val="BodyText"/>
              <w:ind w:left="113" w:right="113"/>
            </w:pPr>
          </w:p>
        </w:tc>
        <w:tc>
          <w:tcPr>
            <w:tcW w:w="1332" w:type="dxa"/>
            <w:textDirection w:val="btLr"/>
          </w:tcPr>
          <w:p w14:paraId="6522424B" w14:textId="77777777" w:rsidR="0093750F" w:rsidRDefault="0093750F" w:rsidP="00C22506">
            <w:pPr>
              <w:pStyle w:val="BodyText"/>
              <w:ind w:left="113" w:right="113"/>
            </w:pPr>
          </w:p>
        </w:tc>
        <w:tc>
          <w:tcPr>
            <w:tcW w:w="1333" w:type="dxa"/>
            <w:textDirection w:val="btLr"/>
          </w:tcPr>
          <w:p w14:paraId="6E561A60" w14:textId="77777777" w:rsidR="0093750F" w:rsidRDefault="0093750F" w:rsidP="00C22506">
            <w:pPr>
              <w:pStyle w:val="BodyText"/>
              <w:ind w:left="113" w:right="113"/>
            </w:pPr>
          </w:p>
        </w:tc>
      </w:tr>
      <w:tr w:rsidR="0093750F" w14:paraId="1D6985A1" w14:textId="77777777" w:rsidTr="006C7DA7">
        <w:trPr>
          <w:cantSplit/>
          <w:trHeight w:val="523"/>
        </w:trPr>
        <w:tc>
          <w:tcPr>
            <w:tcW w:w="828" w:type="dxa"/>
            <w:tcBorders>
              <w:top w:val="single" w:sz="4" w:space="0" w:color="FFFFFF" w:themeColor="background1"/>
              <w:left w:val="single" w:sz="4" w:space="0" w:color="007988"/>
              <w:bottom w:val="single" w:sz="4" w:space="0" w:color="007988"/>
              <w:right w:val="single" w:sz="4" w:space="0" w:color="007988"/>
            </w:tcBorders>
            <w:shd w:val="clear" w:color="auto" w:fill="31849B" w:themeFill="accent5" w:themeFillShade="BF"/>
            <w:textDirection w:val="btLr"/>
          </w:tcPr>
          <w:p w14:paraId="198A7FBE" w14:textId="641BC4C5" w:rsidR="0093750F" w:rsidRPr="009B3CED" w:rsidRDefault="0093750F" w:rsidP="006C7DA7">
            <w:pPr>
              <w:pStyle w:val="BodyText"/>
              <w:ind w:left="113" w:right="113"/>
              <w:jc w:val="center"/>
              <w:rPr>
                <w:b/>
                <w:color w:val="FFFFFF" w:themeColor="background1"/>
              </w:rPr>
            </w:pPr>
            <w:r>
              <w:rPr>
                <w:b/>
                <w:color w:val="FFFFFF" w:themeColor="background1"/>
              </w:rPr>
              <w:t>ID</w:t>
            </w:r>
          </w:p>
        </w:tc>
        <w:tc>
          <w:tcPr>
            <w:tcW w:w="1418" w:type="dxa"/>
            <w:tcBorders>
              <w:left w:val="single" w:sz="4" w:space="0" w:color="007988"/>
            </w:tcBorders>
            <w:textDirection w:val="btLr"/>
          </w:tcPr>
          <w:p w14:paraId="715359FD" w14:textId="7187D6EE" w:rsidR="0093750F" w:rsidRDefault="0093750F" w:rsidP="006C7DA7">
            <w:pPr>
              <w:pStyle w:val="BodyText"/>
              <w:ind w:left="113" w:right="113"/>
              <w:jc w:val="center"/>
            </w:pPr>
            <w:r>
              <w:t>01</w:t>
            </w:r>
          </w:p>
        </w:tc>
        <w:tc>
          <w:tcPr>
            <w:tcW w:w="1332" w:type="dxa"/>
            <w:textDirection w:val="btLr"/>
          </w:tcPr>
          <w:p w14:paraId="25B02111" w14:textId="67F4C1B9" w:rsidR="0093750F" w:rsidRDefault="0093750F" w:rsidP="006C7DA7">
            <w:pPr>
              <w:pStyle w:val="BodyText"/>
              <w:ind w:left="113" w:right="113"/>
              <w:jc w:val="center"/>
            </w:pPr>
            <w:r>
              <w:t>02</w:t>
            </w:r>
          </w:p>
        </w:tc>
        <w:tc>
          <w:tcPr>
            <w:tcW w:w="1332" w:type="dxa"/>
            <w:textDirection w:val="btLr"/>
          </w:tcPr>
          <w:p w14:paraId="70F16137" w14:textId="5474C515" w:rsidR="0093750F" w:rsidRDefault="0093750F" w:rsidP="006C7DA7">
            <w:pPr>
              <w:pStyle w:val="BodyText"/>
              <w:ind w:left="113" w:right="113"/>
              <w:jc w:val="center"/>
            </w:pPr>
            <w:r>
              <w:t>03</w:t>
            </w:r>
          </w:p>
        </w:tc>
        <w:tc>
          <w:tcPr>
            <w:tcW w:w="1332" w:type="dxa"/>
            <w:textDirection w:val="btLr"/>
          </w:tcPr>
          <w:p w14:paraId="772B653A" w14:textId="2DCE61DA" w:rsidR="0093750F" w:rsidRDefault="0093750F" w:rsidP="006C7DA7">
            <w:pPr>
              <w:pStyle w:val="BodyText"/>
              <w:ind w:left="113" w:right="113"/>
              <w:jc w:val="center"/>
            </w:pPr>
            <w:r>
              <w:t>04</w:t>
            </w:r>
          </w:p>
        </w:tc>
        <w:tc>
          <w:tcPr>
            <w:tcW w:w="1333" w:type="dxa"/>
            <w:textDirection w:val="btLr"/>
          </w:tcPr>
          <w:p w14:paraId="56D751CA" w14:textId="46694593" w:rsidR="0093750F" w:rsidRDefault="0093750F" w:rsidP="006C7DA7">
            <w:pPr>
              <w:pStyle w:val="BodyText"/>
              <w:ind w:left="113" w:right="113"/>
              <w:jc w:val="center"/>
            </w:pPr>
            <w:r>
              <w:t>05</w:t>
            </w:r>
          </w:p>
        </w:tc>
      </w:tr>
    </w:tbl>
    <w:p w14:paraId="2858C0D2" w14:textId="77777777" w:rsidR="002C3C80" w:rsidRPr="00505493" w:rsidRDefault="002C3C80" w:rsidP="00505493">
      <w:pPr>
        <w:pStyle w:val="BodyText"/>
        <w:rPr>
          <w:b/>
          <w:color w:val="001E45"/>
          <w:sz w:val="72"/>
          <w:szCs w:val="72"/>
        </w:rPr>
      </w:pPr>
      <w:r w:rsidRPr="00505493">
        <w:rPr>
          <w:b/>
          <w:color w:val="001E45"/>
          <w:sz w:val="72"/>
          <w:szCs w:val="72"/>
        </w:rPr>
        <w:lastRenderedPageBreak/>
        <w:t>Appendix J</w:t>
      </w:r>
    </w:p>
    <w:p w14:paraId="6FE9F055" w14:textId="063B5644" w:rsidR="002C3C80" w:rsidRPr="007F49ED" w:rsidRDefault="002C3C80" w:rsidP="002C3C80">
      <w:pPr>
        <w:pStyle w:val="Heading3"/>
        <w:numPr>
          <w:ilvl w:val="0"/>
          <w:numId w:val="0"/>
        </w:numPr>
        <w:ind w:left="578" w:hanging="578"/>
        <w:rPr>
          <w:sz w:val="30"/>
          <w:szCs w:val="30"/>
        </w:rPr>
      </w:pPr>
      <w:bookmarkStart w:id="277" w:name="_Role_Cards"/>
      <w:bookmarkStart w:id="278" w:name="_Toc107824874"/>
      <w:bookmarkEnd w:id="277"/>
      <w:r w:rsidRPr="007F49ED">
        <w:rPr>
          <w:sz w:val="30"/>
          <w:szCs w:val="30"/>
        </w:rPr>
        <w:t>Role Cards</w:t>
      </w:r>
      <w:bookmarkEnd w:id="278"/>
    </w:p>
    <w:p w14:paraId="7CB5E7FC" w14:textId="77777777" w:rsidR="002C3C80" w:rsidRPr="007F49ED" w:rsidRDefault="002C3C80" w:rsidP="002C3C80">
      <w:pPr>
        <w:pStyle w:val="BodyText"/>
      </w:pPr>
      <w:r w:rsidRPr="007F49ED">
        <w:t xml:space="preserve">Example of a role card: </w:t>
      </w:r>
    </w:p>
    <w:p w14:paraId="6991992B" w14:textId="77777777" w:rsidR="002C3C80" w:rsidRPr="007F49ED" w:rsidRDefault="002C3C80" w:rsidP="002C3C80">
      <w:pPr>
        <w:pStyle w:val="BodyText"/>
      </w:pPr>
      <w:r w:rsidRPr="007F49ED">
        <w:rPr>
          <w:noProof/>
          <w:lang w:eastAsia="en-AU"/>
        </w:rPr>
        <mc:AlternateContent>
          <mc:Choice Requires="wpg">
            <w:drawing>
              <wp:anchor distT="0" distB="0" distL="114300" distR="114300" simplePos="0" relativeHeight="251856383" behindDoc="0" locked="0" layoutInCell="1" allowOverlap="1" wp14:anchorId="2BBBF9B3" wp14:editId="656717AD">
                <wp:simplePos x="0" y="0"/>
                <wp:positionH relativeFrom="margin">
                  <wp:align>right</wp:align>
                </wp:positionH>
                <wp:positionV relativeFrom="paragraph">
                  <wp:posOffset>10160</wp:posOffset>
                </wp:positionV>
                <wp:extent cx="2638425" cy="3381375"/>
                <wp:effectExtent l="0" t="0" r="28575" b="28575"/>
                <wp:wrapNone/>
                <wp:docPr id="237" name="Group 237"/>
                <wp:cNvGraphicFramePr/>
                <a:graphic xmlns:a="http://schemas.openxmlformats.org/drawingml/2006/main">
                  <a:graphicData uri="http://schemas.microsoft.com/office/word/2010/wordprocessingGroup">
                    <wpg:wgp>
                      <wpg:cNvGrpSpPr/>
                      <wpg:grpSpPr>
                        <a:xfrm>
                          <a:off x="0" y="0"/>
                          <a:ext cx="2638425" cy="3381375"/>
                          <a:chOff x="0" y="0"/>
                          <a:chExt cx="2638425" cy="3381375"/>
                        </a:xfrm>
                      </wpg:grpSpPr>
                      <wps:wsp>
                        <wps:cNvPr id="238" name="Rectangle 238"/>
                        <wps:cNvSpPr/>
                        <wps:spPr>
                          <a:xfrm>
                            <a:off x="0" y="0"/>
                            <a:ext cx="2638425" cy="3381375"/>
                          </a:xfrm>
                          <a:prstGeom prst="rect">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20CF22" w14:textId="77777777" w:rsidR="00A2161F" w:rsidRPr="00394044" w:rsidRDefault="00A2161F" w:rsidP="002C3C80">
                              <w:pPr>
                                <w:spacing w:before="40" w:after="120"/>
                                <w:jc w:val="center"/>
                                <w:rPr>
                                  <w:b/>
                                  <w:color w:val="17365D" w:themeColor="text2" w:themeShade="BF"/>
                                  <w:spacing w:val="26"/>
                                  <w:sz w:val="16"/>
                                </w:rPr>
                              </w:pPr>
                              <w:r w:rsidRPr="00394044">
                                <w:rPr>
                                  <w:b/>
                                  <w:color w:val="17365D" w:themeColor="text2" w:themeShade="BF"/>
                                  <w:spacing w:val="26"/>
                                  <w:sz w:val="16"/>
                                </w:rPr>
                                <w:t>ROLE CARD – CYBER INCIDENT RESPONSE</w:t>
                              </w:r>
                            </w:p>
                            <w:p w14:paraId="10B70BDE" w14:textId="77777777" w:rsidR="00A2161F" w:rsidRDefault="00A2161F" w:rsidP="002C3C80">
                              <w:pPr>
                                <w:pStyle w:val="BodyText"/>
                              </w:pPr>
                            </w:p>
                            <w:p w14:paraId="594F062F" w14:textId="77777777" w:rsidR="00A2161F" w:rsidRDefault="00A2161F" w:rsidP="002C3C80">
                              <w:pPr>
                                <w:pStyle w:val="BodyText"/>
                              </w:pPr>
                            </w:p>
                            <w:p w14:paraId="47AD1E4D" w14:textId="77777777" w:rsidR="00A2161F" w:rsidRDefault="00A2161F" w:rsidP="002C3C80">
                              <w:pPr>
                                <w:spacing w:after="0"/>
                                <w:rPr>
                                  <w:b/>
                                  <w:color w:val="17365D" w:themeColor="text2" w:themeShade="BF"/>
                                </w:rPr>
                              </w:pPr>
                              <w:r w:rsidRPr="00E43217">
                                <w:rPr>
                                  <w:b/>
                                  <w:color w:val="17365D" w:themeColor="text2" w:themeShade="BF"/>
                                </w:rPr>
                                <w:t>Virtual Meeting Room:</w:t>
                              </w:r>
                            </w:p>
                            <w:p w14:paraId="57705905" w14:textId="77777777" w:rsidR="00A2161F" w:rsidRPr="00E43217" w:rsidRDefault="00A2161F" w:rsidP="002C3C80">
                              <w:pPr>
                                <w:rPr>
                                  <w:color w:val="17365D" w:themeColor="text2" w:themeShade="BF"/>
                                </w:rPr>
                              </w:pPr>
                              <w:r w:rsidRPr="00E43217">
                                <w:rPr>
                                  <w:color w:val="17365D" w:themeColor="text2" w:themeShade="BF"/>
                                </w:rPr>
                                <w:t>XXX</w:t>
                              </w:r>
                              <w:r>
                                <w:rPr>
                                  <w:color w:val="17365D" w:themeColor="text2" w:themeShade="BF"/>
                                </w:rPr>
                                <w:t>X</w:t>
                              </w:r>
                            </w:p>
                            <w:p w14:paraId="0C1407FC" w14:textId="77777777" w:rsidR="00A2161F" w:rsidRDefault="00A2161F" w:rsidP="002C3C80">
                              <w:pPr>
                                <w:spacing w:after="0"/>
                                <w:rPr>
                                  <w:b/>
                                  <w:color w:val="17365D" w:themeColor="text2" w:themeShade="BF"/>
                                </w:rPr>
                              </w:pPr>
                              <w:r w:rsidRPr="00E43217">
                                <w:rPr>
                                  <w:b/>
                                  <w:color w:val="17365D" w:themeColor="text2" w:themeShade="BF"/>
                                </w:rPr>
                                <w:t>Backup conference line:</w:t>
                              </w:r>
                            </w:p>
                            <w:p w14:paraId="778308FD" w14:textId="77777777" w:rsidR="00A2161F" w:rsidRPr="00E43217" w:rsidRDefault="00A2161F" w:rsidP="002C3C80">
                              <w:pPr>
                                <w:rPr>
                                  <w:b/>
                                  <w:color w:val="17365D" w:themeColor="text2" w:themeShade="BF"/>
                                </w:rPr>
                              </w:pPr>
                              <w:r w:rsidRPr="00E43217">
                                <w:rPr>
                                  <w:color w:val="17365D" w:themeColor="text2" w:themeShade="BF"/>
                                </w:rPr>
                                <w:t>XXX</w:t>
                              </w:r>
                              <w:r>
                                <w:rPr>
                                  <w:color w:val="17365D" w:themeColor="text2" w:themeShade="BF"/>
                                </w:rPr>
                                <w:t>X</w:t>
                              </w:r>
                            </w:p>
                            <w:p w14:paraId="78FCC5D2" w14:textId="77777777" w:rsidR="00A2161F" w:rsidRPr="00E43217" w:rsidRDefault="00A2161F" w:rsidP="002C3C80">
                              <w:pPr>
                                <w:spacing w:after="0"/>
                                <w:rPr>
                                  <w:b/>
                                  <w:color w:val="17365D" w:themeColor="text2" w:themeShade="BF"/>
                                </w:rPr>
                              </w:pPr>
                              <w:r w:rsidRPr="00E43217">
                                <w:rPr>
                                  <w:b/>
                                  <w:color w:val="17365D" w:themeColor="text2" w:themeShade="BF"/>
                                </w:rPr>
                                <w:t>Media:</w:t>
                              </w:r>
                            </w:p>
                            <w:p w14:paraId="143E097F" w14:textId="77777777" w:rsidR="00A2161F" w:rsidRDefault="00A2161F" w:rsidP="002C3C80">
                              <w:pPr>
                                <w:rPr>
                                  <w:color w:val="17365D" w:themeColor="text2" w:themeShade="BF"/>
                                </w:rPr>
                              </w:pPr>
                              <w:r>
                                <w:rPr>
                                  <w:color w:val="17365D" w:themeColor="text2" w:themeShade="BF"/>
                                </w:rPr>
                                <w:t>XXXX</w:t>
                              </w:r>
                            </w:p>
                            <w:p w14:paraId="2AFEF886" w14:textId="77777777" w:rsidR="00A2161F" w:rsidRPr="00E43217" w:rsidRDefault="00A2161F" w:rsidP="002C3C80">
                              <w:pPr>
                                <w:spacing w:after="0"/>
                                <w:rPr>
                                  <w:b/>
                                  <w:color w:val="17365D" w:themeColor="text2" w:themeShade="BF"/>
                                </w:rPr>
                              </w:pPr>
                              <w:r w:rsidRPr="00E43217">
                                <w:rPr>
                                  <w:b/>
                                  <w:color w:val="17365D" w:themeColor="text2" w:themeShade="BF"/>
                                </w:rPr>
                                <w:t>Security:</w:t>
                              </w:r>
                            </w:p>
                            <w:p w14:paraId="1290E6AD" w14:textId="77777777" w:rsidR="00A2161F" w:rsidRDefault="00A2161F" w:rsidP="002C3C80">
                              <w:pPr>
                                <w:rPr>
                                  <w:color w:val="17365D" w:themeColor="text2" w:themeShade="BF"/>
                                </w:rPr>
                              </w:pPr>
                              <w:r>
                                <w:rPr>
                                  <w:color w:val="17365D" w:themeColor="text2" w:themeShade="BF"/>
                                </w:rPr>
                                <w:t>XXXX</w:t>
                              </w:r>
                            </w:p>
                            <w:p w14:paraId="5BEE44F3" w14:textId="77777777" w:rsidR="00A2161F" w:rsidRDefault="00A2161F" w:rsidP="002C3C80">
                              <w:pPr>
                                <w:spacing w:after="0"/>
                                <w:rPr>
                                  <w:b/>
                                  <w:color w:val="17365D" w:themeColor="text2" w:themeShade="BF"/>
                                </w:rPr>
                              </w:pPr>
                              <w:r>
                                <w:rPr>
                                  <w:b/>
                                  <w:color w:val="17365D" w:themeColor="text2" w:themeShade="BF"/>
                                </w:rPr>
                                <w:t>Legal:</w:t>
                              </w:r>
                            </w:p>
                            <w:p w14:paraId="5ED810C4" w14:textId="77777777" w:rsidR="00A2161F" w:rsidRPr="00E501BD" w:rsidRDefault="00A2161F" w:rsidP="002C3C80">
                              <w:pPr>
                                <w:rPr>
                                  <w:color w:val="17365D" w:themeColor="text2" w:themeShade="BF"/>
                                </w:rPr>
                              </w:pPr>
                              <w:r>
                                <w:rPr>
                                  <w:color w:val="17365D" w:themeColor="text2" w:themeShade="BF"/>
                                </w:rPr>
                                <w:t>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Rectangle 239"/>
                        <wps:cNvSpPr/>
                        <wps:spPr>
                          <a:xfrm>
                            <a:off x="0" y="266700"/>
                            <a:ext cx="2638425" cy="40005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749875" w14:textId="77777777" w:rsidR="00A2161F" w:rsidRPr="00450C4A" w:rsidRDefault="00A2161F" w:rsidP="002C3C80">
                              <w:pPr>
                                <w:spacing w:after="0"/>
                                <w:jc w:val="center"/>
                                <w:rPr>
                                  <w:b/>
                                  <w:color w:val="FFFFFF" w:themeColor="background1"/>
                                  <w:sz w:val="28"/>
                                </w:rPr>
                              </w:pPr>
                              <w:r w:rsidRPr="00450C4A">
                                <w:rPr>
                                  <w:b/>
                                  <w:color w:val="FFFFFF" w:themeColor="background1"/>
                                  <w:sz w:val="28"/>
                                </w:rPr>
                                <w:t>KEY CONTACTS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BBF9B3" id="Group 237" o:spid="_x0000_s1032" style="position:absolute;margin-left:156.55pt;margin-top:.8pt;width:207.75pt;height:266.25pt;z-index:251856383;mso-position-horizontal:right;mso-position-horizontal-relative:margin" coordsize="26384,3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">
                <v:rect id="Rectangle 238" o:spid="_x0000_s1033" style="position:absolute;width:26384;height:33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" filled="f" strokecolor="#17365d [2415]" strokeweight="2pt">
                  <v:textbox>
                    <w:txbxContent>
                      <w:p w14:paraId="0720CF22" w14:textId="77777777" w:rsidR="00A2161F" w:rsidRPr="00394044" w:rsidRDefault="00A2161F" w:rsidP="002C3C80">
                        <w:pPr>
                          <w:spacing w:before="40" w:after="120"/>
                          <w:jc w:val="center"/>
                          <w:rPr>
                            <w:b/>
                            <w:color w:val="17365D" w:themeColor="text2" w:themeShade="BF"/>
                            <w:spacing w:val="26"/>
                            <w:sz w:val="16"/>
                          </w:rPr>
                        </w:pPr>
                        <w:r w:rsidRPr="00394044">
                          <w:rPr>
                            <w:b/>
                            <w:color w:val="17365D" w:themeColor="text2" w:themeShade="BF"/>
                            <w:spacing w:val="26"/>
                            <w:sz w:val="16"/>
                          </w:rPr>
                          <w:t>ROLE CARD – CYBER INCIDENT RESPONSE</w:t>
                        </w:r>
                      </w:p>
                      <w:p w14:paraId="10B70BDE" w14:textId="77777777" w:rsidR="00A2161F" w:rsidRDefault="00A2161F" w:rsidP="002C3C80">
                        <w:pPr>
                          <w:pStyle w:val="BodyText"/>
                        </w:pPr>
                      </w:p>
                      <w:p w14:paraId="594F062F" w14:textId="77777777" w:rsidR="00A2161F" w:rsidRDefault="00A2161F" w:rsidP="002C3C80">
                        <w:pPr>
                          <w:pStyle w:val="BodyText"/>
                        </w:pPr>
                      </w:p>
                      <w:p w14:paraId="47AD1E4D" w14:textId="77777777" w:rsidR="00A2161F" w:rsidRDefault="00A2161F" w:rsidP="002C3C80">
                        <w:pPr>
                          <w:spacing w:after="0"/>
                          <w:rPr>
                            <w:b/>
                            <w:color w:val="17365D" w:themeColor="text2" w:themeShade="BF"/>
                          </w:rPr>
                        </w:pPr>
                        <w:r w:rsidRPr="00E43217">
                          <w:rPr>
                            <w:b/>
                            <w:color w:val="17365D" w:themeColor="text2" w:themeShade="BF"/>
                          </w:rPr>
                          <w:t>Virtual Meeting Room:</w:t>
                        </w:r>
                      </w:p>
                      <w:p w14:paraId="57705905" w14:textId="77777777" w:rsidR="00A2161F" w:rsidRPr="00E43217" w:rsidRDefault="00A2161F" w:rsidP="002C3C80">
                        <w:pPr>
                          <w:rPr>
                            <w:color w:val="17365D" w:themeColor="text2" w:themeShade="BF"/>
                          </w:rPr>
                        </w:pPr>
                        <w:r w:rsidRPr="00E43217">
                          <w:rPr>
                            <w:color w:val="17365D" w:themeColor="text2" w:themeShade="BF"/>
                          </w:rPr>
                          <w:t>XXX</w:t>
                        </w:r>
                        <w:r>
                          <w:rPr>
                            <w:color w:val="17365D" w:themeColor="text2" w:themeShade="BF"/>
                          </w:rPr>
                          <w:t>X</w:t>
                        </w:r>
                      </w:p>
                      <w:p w14:paraId="0C1407FC" w14:textId="77777777" w:rsidR="00A2161F" w:rsidRDefault="00A2161F" w:rsidP="002C3C80">
                        <w:pPr>
                          <w:spacing w:after="0"/>
                          <w:rPr>
                            <w:b/>
                            <w:color w:val="17365D" w:themeColor="text2" w:themeShade="BF"/>
                          </w:rPr>
                        </w:pPr>
                        <w:r w:rsidRPr="00E43217">
                          <w:rPr>
                            <w:b/>
                            <w:color w:val="17365D" w:themeColor="text2" w:themeShade="BF"/>
                          </w:rPr>
                          <w:t>Backup conference line:</w:t>
                        </w:r>
                      </w:p>
                      <w:p w14:paraId="778308FD" w14:textId="77777777" w:rsidR="00A2161F" w:rsidRPr="00E43217" w:rsidRDefault="00A2161F" w:rsidP="002C3C80">
                        <w:pPr>
                          <w:rPr>
                            <w:b/>
                            <w:color w:val="17365D" w:themeColor="text2" w:themeShade="BF"/>
                          </w:rPr>
                        </w:pPr>
                        <w:r w:rsidRPr="00E43217">
                          <w:rPr>
                            <w:color w:val="17365D" w:themeColor="text2" w:themeShade="BF"/>
                          </w:rPr>
                          <w:t>XXX</w:t>
                        </w:r>
                        <w:r>
                          <w:rPr>
                            <w:color w:val="17365D" w:themeColor="text2" w:themeShade="BF"/>
                          </w:rPr>
                          <w:t>X</w:t>
                        </w:r>
                      </w:p>
                      <w:p w14:paraId="78FCC5D2" w14:textId="77777777" w:rsidR="00A2161F" w:rsidRPr="00E43217" w:rsidRDefault="00A2161F" w:rsidP="002C3C80">
                        <w:pPr>
                          <w:spacing w:after="0"/>
                          <w:rPr>
                            <w:b/>
                            <w:color w:val="17365D" w:themeColor="text2" w:themeShade="BF"/>
                          </w:rPr>
                        </w:pPr>
                        <w:r w:rsidRPr="00E43217">
                          <w:rPr>
                            <w:b/>
                            <w:color w:val="17365D" w:themeColor="text2" w:themeShade="BF"/>
                          </w:rPr>
                          <w:t>Media:</w:t>
                        </w:r>
                      </w:p>
                      <w:p w14:paraId="143E097F" w14:textId="77777777" w:rsidR="00A2161F" w:rsidRDefault="00A2161F" w:rsidP="002C3C80">
                        <w:pPr>
                          <w:rPr>
                            <w:color w:val="17365D" w:themeColor="text2" w:themeShade="BF"/>
                          </w:rPr>
                        </w:pPr>
                        <w:r>
                          <w:rPr>
                            <w:color w:val="17365D" w:themeColor="text2" w:themeShade="BF"/>
                          </w:rPr>
                          <w:t>XXXX</w:t>
                        </w:r>
                      </w:p>
                      <w:p w14:paraId="2AFEF886" w14:textId="77777777" w:rsidR="00A2161F" w:rsidRPr="00E43217" w:rsidRDefault="00A2161F" w:rsidP="002C3C80">
                        <w:pPr>
                          <w:spacing w:after="0"/>
                          <w:rPr>
                            <w:b/>
                            <w:color w:val="17365D" w:themeColor="text2" w:themeShade="BF"/>
                          </w:rPr>
                        </w:pPr>
                        <w:r w:rsidRPr="00E43217">
                          <w:rPr>
                            <w:b/>
                            <w:color w:val="17365D" w:themeColor="text2" w:themeShade="BF"/>
                          </w:rPr>
                          <w:t>Security:</w:t>
                        </w:r>
                      </w:p>
                      <w:p w14:paraId="1290E6AD" w14:textId="77777777" w:rsidR="00A2161F" w:rsidRDefault="00A2161F" w:rsidP="002C3C80">
                        <w:pPr>
                          <w:rPr>
                            <w:color w:val="17365D" w:themeColor="text2" w:themeShade="BF"/>
                          </w:rPr>
                        </w:pPr>
                        <w:r>
                          <w:rPr>
                            <w:color w:val="17365D" w:themeColor="text2" w:themeShade="BF"/>
                          </w:rPr>
                          <w:t>XXXX</w:t>
                        </w:r>
                      </w:p>
                      <w:p w14:paraId="5BEE44F3" w14:textId="77777777" w:rsidR="00A2161F" w:rsidRDefault="00A2161F" w:rsidP="002C3C80">
                        <w:pPr>
                          <w:spacing w:after="0"/>
                          <w:rPr>
                            <w:b/>
                            <w:color w:val="17365D" w:themeColor="text2" w:themeShade="BF"/>
                          </w:rPr>
                        </w:pPr>
                        <w:r>
                          <w:rPr>
                            <w:b/>
                            <w:color w:val="17365D" w:themeColor="text2" w:themeShade="BF"/>
                          </w:rPr>
                          <w:t>Legal:</w:t>
                        </w:r>
                      </w:p>
                      <w:p w14:paraId="5ED810C4" w14:textId="77777777" w:rsidR="00A2161F" w:rsidRPr="00E501BD" w:rsidRDefault="00A2161F" w:rsidP="002C3C80">
                        <w:pPr>
                          <w:rPr>
                            <w:color w:val="17365D" w:themeColor="text2" w:themeShade="BF"/>
                          </w:rPr>
                        </w:pPr>
                        <w:r>
                          <w:rPr>
                            <w:color w:val="17365D" w:themeColor="text2" w:themeShade="BF"/>
                          </w:rPr>
                          <w:t>XXXX</w:t>
                        </w:r>
                      </w:p>
                    </w:txbxContent>
                  </v:textbox>
                </v:rect>
                <v:rect id="Rectangle 239" o:spid="_x0000_s1034" style="position:absolute;top:2667;width:2638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" fillcolor="#17365d [2415]" stroked="f" strokeweight="2pt">
                  <v:textbox>
                    <w:txbxContent>
                      <w:p w14:paraId="2C749875" w14:textId="77777777" w:rsidR="00A2161F" w:rsidRPr="00450C4A" w:rsidRDefault="00A2161F" w:rsidP="002C3C80">
                        <w:pPr>
                          <w:spacing w:after="0"/>
                          <w:jc w:val="center"/>
                          <w:rPr>
                            <w:b/>
                            <w:color w:val="FFFFFF" w:themeColor="background1"/>
                            <w:sz w:val="28"/>
                          </w:rPr>
                        </w:pPr>
                        <w:r w:rsidRPr="00450C4A">
                          <w:rPr>
                            <w:b/>
                            <w:color w:val="FFFFFF" w:themeColor="background1"/>
                            <w:sz w:val="28"/>
                          </w:rPr>
                          <w:t>KEY CONTACTS</w:t>
                        </w:r>
                      </w:p>
                    </w:txbxContent>
                  </v:textbox>
                </v:rect>
                <w10:wrap anchorx="margin"/>
              </v:group>
            </w:pict>
          </mc:Fallback>
        </mc:AlternateContent>
      </w:r>
      <w:r w:rsidRPr="007F49ED">
        <w:rPr>
          <w:noProof/>
          <w:lang w:eastAsia="en-AU"/>
        </w:rPr>
        <mc:AlternateContent>
          <mc:Choice Requires="wpg">
            <w:drawing>
              <wp:anchor distT="0" distB="0" distL="114300" distR="114300" simplePos="0" relativeHeight="251855359" behindDoc="0" locked="0" layoutInCell="1" allowOverlap="1" wp14:anchorId="3F0424E9" wp14:editId="1D08C90D">
                <wp:simplePos x="0" y="0"/>
                <wp:positionH relativeFrom="margin">
                  <wp:align>left</wp:align>
                </wp:positionH>
                <wp:positionV relativeFrom="paragraph">
                  <wp:posOffset>10160</wp:posOffset>
                </wp:positionV>
                <wp:extent cx="2638425" cy="3381375"/>
                <wp:effectExtent l="0" t="0" r="28575" b="28575"/>
                <wp:wrapNone/>
                <wp:docPr id="240" name="Group 240"/>
                <wp:cNvGraphicFramePr/>
                <a:graphic xmlns:a="http://schemas.openxmlformats.org/drawingml/2006/main">
                  <a:graphicData uri="http://schemas.microsoft.com/office/word/2010/wordprocessingGroup">
                    <wpg:wgp>
                      <wpg:cNvGrpSpPr/>
                      <wpg:grpSpPr>
                        <a:xfrm>
                          <a:off x="0" y="0"/>
                          <a:ext cx="2638425" cy="3381375"/>
                          <a:chOff x="0" y="0"/>
                          <a:chExt cx="2638425" cy="3381375"/>
                        </a:xfrm>
                      </wpg:grpSpPr>
                      <wps:wsp>
                        <wps:cNvPr id="241" name="Rectangle 241"/>
                        <wps:cNvSpPr/>
                        <wps:spPr>
                          <a:xfrm>
                            <a:off x="0" y="0"/>
                            <a:ext cx="2638425" cy="3381375"/>
                          </a:xfrm>
                          <a:prstGeom prst="rect">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EEB997" w14:textId="77777777" w:rsidR="00A2161F" w:rsidRPr="00394044" w:rsidRDefault="00A2161F" w:rsidP="002C3C80">
                              <w:pPr>
                                <w:spacing w:before="40" w:after="120"/>
                                <w:jc w:val="center"/>
                                <w:rPr>
                                  <w:b/>
                                  <w:color w:val="17365D" w:themeColor="text2" w:themeShade="BF"/>
                                  <w:spacing w:val="26"/>
                                  <w:sz w:val="16"/>
                                </w:rPr>
                              </w:pPr>
                              <w:r w:rsidRPr="00394044">
                                <w:rPr>
                                  <w:b/>
                                  <w:color w:val="17365D" w:themeColor="text2" w:themeShade="BF"/>
                                  <w:spacing w:val="26"/>
                                  <w:sz w:val="16"/>
                                </w:rPr>
                                <w:t>ROLE CARD – CYBER INCIDENT RESPONSE</w:t>
                              </w:r>
                            </w:p>
                            <w:p w14:paraId="1352AD00" w14:textId="77777777" w:rsidR="00A2161F" w:rsidRPr="00394044" w:rsidRDefault="00A2161F" w:rsidP="002C3C80">
                              <w:pPr>
                                <w:pStyle w:val="BodyText"/>
                              </w:pPr>
                            </w:p>
                            <w:p w14:paraId="65C395FD" w14:textId="77777777" w:rsidR="00A2161F" w:rsidRDefault="00A2161F" w:rsidP="002C3C80">
                              <w:pPr>
                                <w:pStyle w:val="BodyText"/>
                              </w:pPr>
                            </w:p>
                            <w:p w14:paraId="1B5E0592" w14:textId="77777777" w:rsidR="00A2161F" w:rsidRPr="00394044" w:rsidRDefault="00A2161F" w:rsidP="002C3C80">
                              <w:pPr>
                                <w:jc w:val="center"/>
                                <w:rPr>
                                  <w:color w:val="17365D" w:themeColor="text2" w:themeShade="BF"/>
                                </w:rPr>
                              </w:pPr>
                              <w:r>
                                <w:rPr>
                                  <w:color w:val="17365D" w:themeColor="text2" w:themeShade="BF"/>
                                </w:rPr>
                                <w:t>Reports to</w:t>
                              </w:r>
                              <w:r w:rsidRPr="00394044">
                                <w:rPr>
                                  <w:color w:val="17365D" w:themeColor="text2" w:themeShade="BF"/>
                                </w:rPr>
                                <w:t xml:space="preserve"> SEMT Chair</w:t>
                              </w:r>
                            </w:p>
                            <w:p w14:paraId="010872C8" w14:textId="77777777" w:rsidR="00A2161F" w:rsidRPr="00511216" w:rsidRDefault="00A2161F" w:rsidP="002C3C80">
                              <w:pPr>
                                <w:spacing w:after="60"/>
                                <w:jc w:val="center"/>
                                <w:rPr>
                                  <w:b/>
                                  <w:color w:val="17365D" w:themeColor="text2" w:themeShade="BF"/>
                                </w:rPr>
                              </w:pPr>
                              <w:r w:rsidRPr="00511216">
                                <w:rPr>
                                  <w:b/>
                                  <w:color w:val="17365D" w:themeColor="text2" w:themeShade="BF"/>
                                </w:rPr>
                                <w:t>RESPONSIBILITIES</w:t>
                              </w:r>
                            </w:p>
                            <w:p w14:paraId="3C2813BC" w14:textId="77777777" w:rsidR="00A2161F" w:rsidRDefault="00A2161F" w:rsidP="002C3C80">
                              <w:pPr>
                                <w:pStyle w:val="ListParagraph"/>
                                <w:numPr>
                                  <w:ilvl w:val="0"/>
                                  <w:numId w:val="25"/>
                                </w:numPr>
                                <w:spacing w:after="60"/>
                                <w:contextualSpacing w:val="0"/>
                                <w:rPr>
                                  <w:color w:val="17365D" w:themeColor="text2" w:themeShade="BF"/>
                                </w:rPr>
                              </w:pPr>
                              <w:r>
                                <w:rPr>
                                  <w:color w:val="17365D" w:themeColor="text2" w:themeShade="BF"/>
                                </w:rPr>
                                <w:t>Activate the CIRP</w:t>
                              </w:r>
                            </w:p>
                            <w:p w14:paraId="6889EC29" w14:textId="77777777" w:rsidR="00A2161F" w:rsidRDefault="00A2161F" w:rsidP="002C3C80">
                              <w:pPr>
                                <w:pStyle w:val="ListParagraph"/>
                                <w:numPr>
                                  <w:ilvl w:val="0"/>
                                  <w:numId w:val="25"/>
                                </w:numPr>
                                <w:spacing w:after="60"/>
                                <w:contextualSpacing w:val="0"/>
                                <w:rPr>
                                  <w:color w:val="17365D" w:themeColor="text2" w:themeShade="BF"/>
                                </w:rPr>
                              </w:pPr>
                              <w:r w:rsidRPr="00394044">
                                <w:rPr>
                                  <w:color w:val="17365D" w:themeColor="text2" w:themeShade="BF"/>
                                </w:rPr>
                                <w:t>Coordinate operations room setup</w:t>
                              </w:r>
                            </w:p>
                            <w:p w14:paraId="0E35D689" w14:textId="77777777" w:rsidR="00A2161F" w:rsidRDefault="00A2161F" w:rsidP="002C3C80">
                              <w:pPr>
                                <w:pStyle w:val="ListParagraph"/>
                                <w:numPr>
                                  <w:ilvl w:val="0"/>
                                  <w:numId w:val="25"/>
                                </w:numPr>
                                <w:spacing w:after="60"/>
                                <w:contextualSpacing w:val="0"/>
                                <w:rPr>
                                  <w:color w:val="17365D" w:themeColor="text2" w:themeShade="BF"/>
                                </w:rPr>
                              </w:pPr>
                              <w:r>
                                <w:rPr>
                                  <w:color w:val="17365D" w:themeColor="text2" w:themeShade="BF"/>
                                </w:rPr>
                                <w:t xml:space="preserve">Manage a team of incident responders including preparing for, and tracking, daily investigation tasks </w:t>
                              </w:r>
                            </w:p>
                            <w:p w14:paraId="4273FFFD" w14:textId="77777777" w:rsidR="00A2161F" w:rsidRPr="00394044" w:rsidRDefault="00A2161F" w:rsidP="002C3C80">
                              <w:pPr>
                                <w:pStyle w:val="ListParagraph"/>
                                <w:numPr>
                                  <w:ilvl w:val="0"/>
                                  <w:numId w:val="25"/>
                                </w:numPr>
                                <w:spacing w:after="60"/>
                                <w:contextualSpacing w:val="0"/>
                                <w:rPr>
                                  <w:color w:val="17365D" w:themeColor="text2" w:themeShade="BF"/>
                                </w:rPr>
                              </w:pPr>
                              <w:r>
                                <w:rPr>
                                  <w:color w:val="17365D" w:themeColor="text2" w:themeShade="BF"/>
                                </w:rPr>
                                <w:t xml:space="preserve">Provide administrative and logistical support for incident responders </w:t>
                              </w:r>
                            </w:p>
                            <w:p w14:paraId="77306BEB" w14:textId="77777777" w:rsidR="00A2161F" w:rsidRPr="00394044" w:rsidRDefault="00A2161F" w:rsidP="002C3C80">
                              <w:pPr>
                                <w:pStyle w:val="ListParagraph"/>
                                <w:numPr>
                                  <w:ilvl w:val="0"/>
                                  <w:numId w:val="25"/>
                                </w:numPr>
                                <w:spacing w:after="60"/>
                                <w:contextualSpacing w:val="0"/>
                                <w:rPr>
                                  <w:color w:val="17365D" w:themeColor="text2" w:themeShade="BF"/>
                                </w:rPr>
                              </w:pPr>
                              <w:r>
                                <w:rPr>
                                  <w:color w:val="17365D" w:themeColor="text2" w:themeShade="BF"/>
                                </w:rPr>
                                <w:t xml:space="preserve">Manage the passage of relevant operational information to the SEMT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Rectangle 242"/>
                        <wps:cNvSpPr/>
                        <wps:spPr>
                          <a:xfrm>
                            <a:off x="0" y="266700"/>
                            <a:ext cx="2638425" cy="40005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EB8427" w14:textId="77777777" w:rsidR="00A2161F" w:rsidRPr="00394044" w:rsidRDefault="00A2161F" w:rsidP="002C3C80">
                              <w:pPr>
                                <w:spacing w:after="0"/>
                                <w:jc w:val="center"/>
                                <w:rPr>
                                  <w:b/>
                                  <w:sz w:val="28"/>
                                </w:rPr>
                              </w:pPr>
                              <w:r w:rsidRPr="00394044">
                                <w:rPr>
                                  <w:b/>
                                  <w:sz w:val="28"/>
                                </w:rPr>
                                <w:t>INCIDENT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0424E9" id="Group 240" o:spid="_x0000_s1035" style="position:absolute;margin-left:0;margin-top:.8pt;width:207.75pt;height:266.25pt;z-index:251855359;mso-position-horizontal:left;mso-position-horizontal-relative:margin;mso-width-relative:margin;mso-height-relative:margin" coordsize="26384,3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">
                <v:rect id="Rectangle 241" o:spid="_x0000_s1036" style="position:absolute;width:26384;height:33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" filled="f" strokecolor="#17365d [2415]" strokeweight="2pt">
                  <v:textbox>
                    <w:txbxContent>
                      <w:p w14:paraId="5AEEB997" w14:textId="77777777" w:rsidR="00A2161F" w:rsidRPr="00394044" w:rsidRDefault="00A2161F" w:rsidP="002C3C80">
                        <w:pPr>
                          <w:spacing w:before="40" w:after="120"/>
                          <w:jc w:val="center"/>
                          <w:rPr>
                            <w:b/>
                            <w:color w:val="17365D" w:themeColor="text2" w:themeShade="BF"/>
                            <w:spacing w:val="26"/>
                            <w:sz w:val="16"/>
                          </w:rPr>
                        </w:pPr>
                        <w:r w:rsidRPr="00394044">
                          <w:rPr>
                            <w:b/>
                            <w:color w:val="17365D" w:themeColor="text2" w:themeShade="BF"/>
                            <w:spacing w:val="26"/>
                            <w:sz w:val="16"/>
                          </w:rPr>
                          <w:t>ROLE CARD – CYBER INCIDENT RESPONSE</w:t>
                        </w:r>
                      </w:p>
                      <w:p w14:paraId="1352AD00" w14:textId="77777777" w:rsidR="00A2161F" w:rsidRPr="00394044" w:rsidRDefault="00A2161F" w:rsidP="002C3C80">
                        <w:pPr>
                          <w:pStyle w:val="BodyText"/>
                        </w:pPr>
                      </w:p>
                      <w:p w14:paraId="65C395FD" w14:textId="77777777" w:rsidR="00A2161F" w:rsidRDefault="00A2161F" w:rsidP="002C3C80">
                        <w:pPr>
                          <w:pStyle w:val="BodyText"/>
                        </w:pPr>
                      </w:p>
                      <w:p w14:paraId="1B5E0592" w14:textId="77777777" w:rsidR="00A2161F" w:rsidRPr="00394044" w:rsidRDefault="00A2161F" w:rsidP="002C3C80">
                        <w:pPr>
                          <w:jc w:val="center"/>
                          <w:rPr>
                            <w:color w:val="17365D" w:themeColor="text2" w:themeShade="BF"/>
                          </w:rPr>
                        </w:pPr>
                        <w:r>
                          <w:rPr>
                            <w:color w:val="17365D" w:themeColor="text2" w:themeShade="BF"/>
                          </w:rPr>
                          <w:t>Reports to</w:t>
                        </w:r>
                        <w:r w:rsidRPr="00394044">
                          <w:rPr>
                            <w:color w:val="17365D" w:themeColor="text2" w:themeShade="BF"/>
                          </w:rPr>
                          <w:t xml:space="preserve"> SEMT Chair</w:t>
                        </w:r>
                      </w:p>
                      <w:p w14:paraId="010872C8" w14:textId="77777777" w:rsidR="00A2161F" w:rsidRPr="00511216" w:rsidRDefault="00A2161F" w:rsidP="002C3C80">
                        <w:pPr>
                          <w:spacing w:after="60"/>
                          <w:jc w:val="center"/>
                          <w:rPr>
                            <w:b/>
                            <w:color w:val="17365D" w:themeColor="text2" w:themeShade="BF"/>
                          </w:rPr>
                        </w:pPr>
                        <w:r w:rsidRPr="00511216">
                          <w:rPr>
                            <w:b/>
                            <w:color w:val="17365D" w:themeColor="text2" w:themeShade="BF"/>
                          </w:rPr>
                          <w:t>RESPONSIBILITIES</w:t>
                        </w:r>
                      </w:p>
                      <w:p w14:paraId="3C2813BC" w14:textId="77777777" w:rsidR="00A2161F" w:rsidRDefault="00A2161F" w:rsidP="002C3C80">
                        <w:pPr>
                          <w:pStyle w:val="ListParagraph"/>
                          <w:numPr>
                            <w:ilvl w:val="0"/>
                            <w:numId w:val="25"/>
                          </w:numPr>
                          <w:spacing w:after="60"/>
                          <w:contextualSpacing w:val="0"/>
                          <w:rPr>
                            <w:color w:val="17365D" w:themeColor="text2" w:themeShade="BF"/>
                          </w:rPr>
                        </w:pPr>
                        <w:r>
                          <w:rPr>
                            <w:color w:val="17365D" w:themeColor="text2" w:themeShade="BF"/>
                          </w:rPr>
                          <w:t>Activate the CIRP</w:t>
                        </w:r>
                      </w:p>
                      <w:p w14:paraId="6889EC29" w14:textId="77777777" w:rsidR="00A2161F" w:rsidRDefault="00A2161F" w:rsidP="002C3C80">
                        <w:pPr>
                          <w:pStyle w:val="ListParagraph"/>
                          <w:numPr>
                            <w:ilvl w:val="0"/>
                            <w:numId w:val="25"/>
                          </w:numPr>
                          <w:spacing w:after="60"/>
                          <w:contextualSpacing w:val="0"/>
                          <w:rPr>
                            <w:color w:val="17365D" w:themeColor="text2" w:themeShade="BF"/>
                          </w:rPr>
                        </w:pPr>
                        <w:r w:rsidRPr="00394044">
                          <w:rPr>
                            <w:color w:val="17365D" w:themeColor="text2" w:themeShade="BF"/>
                          </w:rPr>
                          <w:t>Coordinate operations room setup</w:t>
                        </w:r>
                      </w:p>
                      <w:p w14:paraId="0E35D689" w14:textId="77777777" w:rsidR="00A2161F" w:rsidRDefault="00A2161F" w:rsidP="002C3C80">
                        <w:pPr>
                          <w:pStyle w:val="ListParagraph"/>
                          <w:numPr>
                            <w:ilvl w:val="0"/>
                            <w:numId w:val="25"/>
                          </w:numPr>
                          <w:spacing w:after="60"/>
                          <w:contextualSpacing w:val="0"/>
                          <w:rPr>
                            <w:color w:val="17365D" w:themeColor="text2" w:themeShade="BF"/>
                          </w:rPr>
                        </w:pPr>
                        <w:r>
                          <w:rPr>
                            <w:color w:val="17365D" w:themeColor="text2" w:themeShade="BF"/>
                          </w:rPr>
                          <w:t xml:space="preserve">Manage a team of incident responders including preparing for, and tracking, daily investigation tasks </w:t>
                        </w:r>
                      </w:p>
                      <w:p w14:paraId="4273FFFD" w14:textId="77777777" w:rsidR="00A2161F" w:rsidRPr="00394044" w:rsidRDefault="00A2161F" w:rsidP="002C3C80">
                        <w:pPr>
                          <w:pStyle w:val="ListParagraph"/>
                          <w:numPr>
                            <w:ilvl w:val="0"/>
                            <w:numId w:val="25"/>
                          </w:numPr>
                          <w:spacing w:after="60"/>
                          <w:contextualSpacing w:val="0"/>
                          <w:rPr>
                            <w:color w:val="17365D" w:themeColor="text2" w:themeShade="BF"/>
                          </w:rPr>
                        </w:pPr>
                        <w:r>
                          <w:rPr>
                            <w:color w:val="17365D" w:themeColor="text2" w:themeShade="BF"/>
                          </w:rPr>
                          <w:t xml:space="preserve">Provide administrative and logistical support for incident responders </w:t>
                        </w:r>
                      </w:p>
                      <w:p w14:paraId="77306BEB" w14:textId="77777777" w:rsidR="00A2161F" w:rsidRPr="00394044" w:rsidRDefault="00A2161F" w:rsidP="002C3C80">
                        <w:pPr>
                          <w:pStyle w:val="ListParagraph"/>
                          <w:numPr>
                            <w:ilvl w:val="0"/>
                            <w:numId w:val="25"/>
                          </w:numPr>
                          <w:spacing w:after="60"/>
                          <w:contextualSpacing w:val="0"/>
                          <w:rPr>
                            <w:color w:val="17365D" w:themeColor="text2" w:themeShade="BF"/>
                          </w:rPr>
                        </w:pPr>
                        <w:r>
                          <w:rPr>
                            <w:color w:val="17365D" w:themeColor="text2" w:themeShade="BF"/>
                          </w:rPr>
                          <w:t xml:space="preserve">Manage the passage of relevant operational information to the SEMT </w:t>
                        </w:r>
                      </w:p>
                    </w:txbxContent>
                  </v:textbox>
                </v:rect>
                <v:rect id="Rectangle 242" o:spid="_x0000_s1037" style="position:absolute;top:2667;width:2638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" fillcolor="#17365d [2415]" stroked="f" strokeweight="2pt">
                  <v:textbox>
                    <w:txbxContent>
                      <w:p w14:paraId="48EB8427" w14:textId="77777777" w:rsidR="00A2161F" w:rsidRPr="00394044" w:rsidRDefault="00A2161F" w:rsidP="002C3C80">
                        <w:pPr>
                          <w:spacing w:after="0"/>
                          <w:jc w:val="center"/>
                          <w:rPr>
                            <w:b/>
                            <w:sz w:val="28"/>
                          </w:rPr>
                        </w:pPr>
                        <w:r w:rsidRPr="00394044">
                          <w:rPr>
                            <w:b/>
                            <w:sz w:val="28"/>
                          </w:rPr>
                          <w:t>INCIDENT MANAGER</w:t>
                        </w:r>
                      </w:p>
                    </w:txbxContent>
                  </v:textbox>
                </v:rect>
                <w10:wrap anchorx="margin"/>
              </v:group>
            </w:pict>
          </mc:Fallback>
        </mc:AlternateContent>
      </w:r>
    </w:p>
    <w:p w14:paraId="11ADF2BF" w14:textId="77777777" w:rsidR="002C3C80" w:rsidRPr="007F49ED" w:rsidRDefault="002C3C80" w:rsidP="002C3C80">
      <w:pPr>
        <w:pStyle w:val="BodyText"/>
      </w:pPr>
    </w:p>
    <w:p w14:paraId="594640FB" w14:textId="77777777" w:rsidR="002C3C80" w:rsidRPr="007F49ED" w:rsidRDefault="002C3C80" w:rsidP="002C3C80">
      <w:pPr>
        <w:pStyle w:val="BodyText"/>
      </w:pPr>
    </w:p>
    <w:p w14:paraId="7737D4D7" w14:textId="77777777" w:rsidR="002C3C80" w:rsidRPr="007F49ED" w:rsidRDefault="002C3C80" w:rsidP="002C3C80">
      <w:pPr>
        <w:pStyle w:val="BodyText"/>
      </w:pPr>
    </w:p>
    <w:p w14:paraId="33ED3F62" w14:textId="77777777" w:rsidR="002C3C80" w:rsidRPr="007F49ED" w:rsidRDefault="002C3C80" w:rsidP="002C3C80">
      <w:pPr>
        <w:pStyle w:val="BodyText"/>
      </w:pPr>
      <w:r w:rsidRPr="007F49ED">
        <w:rPr>
          <w:noProof/>
          <w:lang w:eastAsia="en-AU"/>
        </w:rPr>
        <mc:AlternateContent>
          <mc:Choice Requires="wps">
            <w:drawing>
              <wp:anchor distT="0" distB="0" distL="114300" distR="114300" simplePos="0" relativeHeight="251857407" behindDoc="0" locked="0" layoutInCell="1" allowOverlap="1" wp14:anchorId="7515B95B" wp14:editId="5D74DCC1">
                <wp:simplePos x="0" y="0"/>
                <wp:positionH relativeFrom="column">
                  <wp:posOffset>-635</wp:posOffset>
                </wp:positionH>
                <wp:positionV relativeFrom="paragraph">
                  <wp:posOffset>87630</wp:posOffset>
                </wp:positionV>
                <wp:extent cx="2638425" cy="1944000"/>
                <wp:effectExtent l="0" t="0" r="9525" b="0"/>
                <wp:wrapNone/>
                <wp:docPr id="243" name="Rectangle 243"/>
                <wp:cNvGraphicFramePr/>
                <a:graphic xmlns:a="http://schemas.openxmlformats.org/drawingml/2006/main">
                  <a:graphicData uri="http://schemas.microsoft.com/office/word/2010/wordprocessingShape">
                    <wps:wsp>
                      <wps:cNvSpPr/>
                      <wps:spPr>
                        <a:xfrm>
                          <a:off x="0" y="0"/>
                          <a:ext cx="2638425" cy="1944000"/>
                        </a:xfrm>
                        <a:prstGeom prst="rect">
                          <a:avLst/>
                        </a:prstGeom>
                        <a:solidFill>
                          <a:srgbClr val="254061">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CEA39F" id="Rectangle 243" o:spid="_x0000_s1026" style="position:absolute;margin-left:-.05pt;margin-top:6.9pt;width:207.75pt;height:153.05pt;z-index:2518574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" fillcolor="#254061" stroked="f" strokeweight="2pt">
                <v:fill opacity="6682f"/>
              </v:rect>
            </w:pict>
          </mc:Fallback>
        </mc:AlternateContent>
      </w:r>
    </w:p>
    <w:p w14:paraId="2FA54F12" w14:textId="77777777" w:rsidR="002C3C80" w:rsidRPr="007F49ED" w:rsidRDefault="002C3C80" w:rsidP="002C3C80">
      <w:pPr>
        <w:pStyle w:val="BodyText"/>
      </w:pPr>
    </w:p>
    <w:p w14:paraId="73D72F6A" w14:textId="77777777" w:rsidR="002C3C80" w:rsidRPr="007F49ED" w:rsidRDefault="002C3C80" w:rsidP="002C3C80">
      <w:pPr>
        <w:pStyle w:val="BodyText"/>
      </w:pPr>
    </w:p>
    <w:p w14:paraId="2142F975" w14:textId="77777777" w:rsidR="002C3C80" w:rsidRPr="007F49ED" w:rsidRDefault="002C3C80" w:rsidP="002C3C80">
      <w:pPr>
        <w:pStyle w:val="BodyText"/>
      </w:pPr>
    </w:p>
    <w:p w14:paraId="2168D266" w14:textId="77777777" w:rsidR="002C3C80" w:rsidRPr="007F49ED" w:rsidRDefault="002C3C80" w:rsidP="002C3C80">
      <w:pPr>
        <w:pStyle w:val="BodyText"/>
      </w:pPr>
    </w:p>
    <w:p w14:paraId="4D5C652D" w14:textId="77777777" w:rsidR="002C3C80" w:rsidRPr="007F49ED" w:rsidRDefault="002C3C80" w:rsidP="002C3C80">
      <w:pPr>
        <w:pStyle w:val="BodyText"/>
      </w:pPr>
    </w:p>
    <w:p w14:paraId="6CA24C2E" w14:textId="77777777" w:rsidR="002C3C80" w:rsidRPr="007F49ED" w:rsidRDefault="002C3C80" w:rsidP="002C3C80">
      <w:pPr>
        <w:pStyle w:val="BodyText"/>
      </w:pPr>
    </w:p>
    <w:p w14:paraId="295182F0" w14:textId="77777777" w:rsidR="002C3C80" w:rsidRPr="007F49ED" w:rsidRDefault="002C3C80" w:rsidP="002C3C80">
      <w:pPr>
        <w:pStyle w:val="BodyText"/>
      </w:pPr>
    </w:p>
    <w:p w14:paraId="3718FF57" w14:textId="77777777" w:rsidR="002C3C80" w:rsidRPr="007F49ED" w:rsidRDefault="002C3C80" w:rsidP="002C3C80">
      <w:pPr>
        <w:pStyle w:val="BodyText"/>
      </w:pPr>
    </w:p>
    <w:p w14:paraId="55087164" w14:textId="77777777" w:rsidR="002C3C80" w:rsidRPr="007F49ED" w:rsidRDefault="002C3C80" w:rsidP="002C3C80">
      <w:pPr>
        <w:pStyle w:val="BodyText"/>
      </w:pPr>
    </w:p>
    <w:p w14:paraId="3FF2D96D" w14:textId="77777777" w:rsidR="002C3C80" w:rsidRPr="007F49ED" w:rsidRDefault="002C3C80" w:rsidP="002C3C80">
      <w:pPr>
        <w:pStyle w:val="BodyText"/>
      </w:pPr>
    </w:p>
    <w:p w14:paraId="0D590DBA" w14:textId="77777777" w:rsidR="00FB4EC4" w:rsidRPr="007F49ED" w:rsidRDefault="002C3C80" w:rsidP="00FB4EC4">
      <w:pPr>
        <w:pStyle w:val="BodyText"/>
        <w:rPr>
          <w:rFonts w:cstheme="majorHAnsi"/>
        </w:rPr>
      </w:pPr>
      <w:r>
        <w:br w:type="page"/>
      </w:r>
    </w:p>
    <w:p w14:paraId="3192E2DA" w14:textId="77777777" w:rsidR="002C3C80" w:rsidRPr="00505493" w:rsidRDefault="002C3C80" w:rsidP="00505493">
      <w:pPr>
        <w:pStyle w:val="BodyText"/>
        <w:rPr>
          <w:b/>
          <w:color w:val="001E45"/>
          <w:sz w:val="72"/>
          <w:szCs w:val="72"/>
        </w:rPr>
      </w:pPr>
      <w:r w:rsidRPr="00505493">
        <w:rPr>
          <w:b/>
          <w:color w:val="001E45"/>
          <w:sz w:val="72"/>
          <w:szCs w:val="72"/>
        </w:rPr>
        <w:lastRenderedPageBreak/>
        <w:t>Appendix K</w:t>
      </w:r>
    </w:p>
    <w:p w14:paraId="6B158914" w14:textId="1DB1F027" w:rsidR="002C3C80" w:rsidRPr="007F49ED" w:rsidRDefault="002C3C80" w:rsidP="002C3C80">
      <w:pPr>
        <w:pStyle w:val="Heading3"/>
        <w:numPr>
          <w:ilvl w:val="0"/>
          <w:numId w:val="0"/>
        </w:numPr>
        <w:rPr>
          <w:sz w:val="30"/>
          <w:szCs w:val="30"/>
        </w:rPr>
      </w:pPr>
      <w:bookmarkStart w:id="279" w:name="_ACSC_Incident_Categorisation"/>
      <w:bookmarkStart w:id="280" w:name="_Toc107824875"/>
      <w:bookmarkEnd w:id="279"/>
      <w:r w:rsidRPr="007F49ED">
        <w:rPr>
          <w:sz w:val="30"/>
          <w:szCs w:val="30"/>
        </w:rPr>
        <w:t xml:space="preserve">ACSC Incident Categorisation Matrix </w:t>
      </w:r>
      <w:r w:rsidR="00A704BE">
        <w:rPr>
          <w:sz w:val="30"/>
          <w:szCs w:val="30"/>
        </w:rPr>
        <w:t>2022</w:t>
      </w:r>
      <w:bookmarkEnd w:id="280"/>
    </w:p>
    <w:p w14:paraId="3438B3D6" w14:textId="77777777" w:rsidR="002C3C80" w:rsidRPr="007F49ED" w:rsidRDefault="002C3C80" w:rsidP="002C3C80">
      <w:pPr>
        <w:pStyle w:val="BodyText"/>
        <w:spacing w:before="240"/>
      </w:pPr>
      <w:r w:rsidRPr="007F49ED">
        <w:t>ACSC categorises cyber incidents by severity using a matrix that considers the:</w:t>
      </w:r>
    </w:p>
    <w:p w14:paraId="7E57DE0C" w14:textId="77777777" w:rsidR="002C3C80" w:rsidRPr="007F49ED" w:rsidRDefault="002C3C80" w:rsidP="002C3C80">
      <w:pPr>
        <w:pStyle w:val="BodyText"/>
        <w:numPr>
          <w:ilvl w:val="0"/>
          <w:numId w:val="21"/>
        </w:numPr>
        <w:ind w:left="714" w:hanging="357"/>
      </w:pPr>
      <w:r w:rsidRPr="007F49ED">
        <w:t xml:space="preserve">Cyber Effect (i.e. the impact, success, sustained and/or intent) </w:t>
      </w:r>
    </w:p>
    <w:p w14:paraId="0BEE733D" w14:textId="77777777" w:rsidR="002C3C80" w:rsidRPr="007F49ED" w:rsidRDefault="002C3C80" w:rsidP="002C3C80">
      <w:pPr>
        <w:pStyle w:val="BodyText"/>
        <w:numPr>
          <w:ilvl w:val="0"/>
          <w:numId w:val="21"/>
        </w:numPr>
        <w:spacing w:after="360"/>
        <w:ind w:left="714" w:hanging="357"/>
      </w:pPr>
      <w:r w:rsidRPr="007F49ED">
        <w:t xml:space="preserve">Significance (i.e. sensitivity of the organisation) </w:t>
      </w:r>
    </w:p>
    <w:p w14:paraId="55C7AED2" w14:textId="77777777" w:rsidR="002C3C80" w:rsidRPr="007F49ED" w:rsidRDefault="002C3C80" w:rsidP="002C3C80">
      <w:pPr>
        <w:pStyle w:val="BodyText"/>
        <w:spacing w:before="120" w:after="240"/>
      </w:pPr>
      <w:r w:rsidRPr="007F49ED">
        <w:rPr>
          <w:noProof/>
          <w:lang w:eastAsia="en-AU"/>
        </w:rPr>
        <w:drawing>
          <wp:inline distT="0" distB="0" distL="0" distR="0" wp14:anchorId="6745CC53" wp14:editId="7BBC81C9">
            <wp:extent cx="5711663" cy="3327995"/>
            <wp:effectExtent l="0" t="0" r="381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3"/>
                    <a:stretch>
                      <a:fillRect/>
                    </a:stretch>
                  </pic:blipFill>
                  <pic:spPr bwMode="auto">
                    <a:xfrm>
                      <a:off x="0" y="0"/>
                      <a:ext cx="5730078" cy="3338725"/>
                    </a:xfrm>
                    <a:prstGeom prst="rect">
                      <a:avLst/>
                    </a:prstGeom>
                    <a:noFill/>
                    <a:ln w="3175">
                      <a:noFill/>
                    </a:ln>
                  </pic:spPr>
                </pic:pic>
              </a:graphicData>
            </a:graphic>
          </wp:inline>
        </w:drawing>
      </w:r>
    </w:p>
    <w:p w14:paraId="688A88F3" w14:textId="77777777" w:rsidR="002C3C80" w:rsidRPr="007F49ED" w:rsidRDefault="002C3C80" w:rsidP="002C3C80">
      <w:pPr>
        <w:pStyle w:val="BodyText"/>
        <w:spacing w:before="360"/>
        <w:rPr>
          <w:rFonts w:cs="Cambria (Headings)"/>
        </w:rPr>
      </w:pPr>
      <w:r w:rsidRPr="007F49ED">
        <w:rPr>
          <w:rFonts w:cs="Cambria (Headings)"/>
        </w:rPr>
        <w:t>The severity of the cyber incident informs the type and nature of incident response and crisis management arrangements that are activated. Depending on the severity of the incident, the ACSC has a suite of capabilities that it may deploy to support the affected parties. However, ACSC determines which capabilities are appropriate and available given competing priorities. Organisations must not rely on the ACSC for their</w:t>
      </w:r>
      <w:r>
        <w:rPr>
          <w:rFonts w:cs="Cambria (Headings)"/>
        </w:rPr>
        <w:br/>
      </w:r>
      <w:r w:rsidRPr="007F49ED">
        <w:rPr>
          <w:rFonts w:cs="Cambria (Headings)"/>
        </w:rPr>
        <w:t>own ability to respond to cyber incidents in an appropriate and timely manner.</w:t>
      </w:r>
    </w:p>
    <w:p w14:paraId="447273C9" w14:textId="052D29B4" w:rsidR="00FC7186" w:rsidRPr="007F49ED" w:rsidRDefault="00FC7186" w:rsidP="006C7DA7">
      <w:pPr>
        <w:pStyle w:val="BodyText"/>
        <w:rPr>
          <w:rFonts w:cstheme="majorHAnsi"/>
        </w:rPr>
      </w:pPr>
      <w:bookmarkStart w:id="281" w:name="_Appendix_F_"/>
      <w:bookmarkStart w:id="282" w:name="_Appendix_G_"/>
      <w:bookmarkStart w:id="283" w:name="_Appendix_H_"/>
      <w:bookmarkStart w:id="284" w:name="_Appendix_I_"/>
      <w:bookmarkStart w:id="285" w:name="_Appendix_J_"/>
      <w:bookmarkStart w:id="286" w:name="_Appendix_K_"/>
      <w:bookmarkEnd w:id="281"/>
      <w:bookmarkEnd w:id="282"/>
      <w:bookmarkEnd w:id="283"/>
      <w:bookmarkEnd w:id="284"/>
      <w:bookmarkEnd w:id="285"/>
      <w:bookmarkEnd w:id="286"/>
    </w:p>
    <w:sectPr w:rsidR="00FC7186" w:rsidRPr="007F49ED" w:rsidSect="00C22506">
      <w:headerReference w:type="default" r:id="rId24"/>
      <w:footerReference w:type="default" r:id="rId25"/>
      <w:footerReference w:type="first" r:id="rId26"/>
      <w:pgSz w:w="11901" w:h="16817"/>
      <w:pgMar w:top="2410" w:right="1418" w:bottom="1134" w:left="1418" w:header="851" w:footer="62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9FCFB" w14:textId="77777777" w:rsidR="00A2161F" w:rsidRDefault="00A2161F" w:rsidP="0089728C">
      <w:pPr>
        <w:spacing w:after="0"/>
      </w:pPr>
      <w:r>
        <w:separator/>
      </w:r>
    </w:p>
  </w:endnote>
  <w:endnote w:type="continuationSeparator" w:id="0">
    <w:p w14:paraId="44C935B6" w14:textId="77777777" w:rsidR="00A2161F" w:rsidRDefault="00A2161F" w:rsidP="008972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3" w:csb1="00000000"/>
  </w:font>
  <w:font w:name="Times New Roman (Headings CS)">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IN OT">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Heading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6125058"/>
      <w:docPartObj>
        <w:docPartGallery w:val="Page Numbers (Bottom of Page)"/>
        <w:docPartUnique/>
      </w:docPartObj>
    </w:sdtPr>
    <w:sdtContent>
      <w:p w14:paraId="3A3DFF44" w14:textId="0F0769A7" w:rsidR="00A2161F" w:rsidRDefault="00A2161F" w:rsidP="00381F99">
        <w:pPr>
          <w:pStyle w:val="Footer"/>
          <w:framePr w:wrap="none" w:vAnchor="text" w:hAnchor="margin" w:xAlign="right" w:y="1"/>
          <w:rPr>
            <w:rStyle w:val="PageNumber"/>
          </w:rPr>
        </w:pPr>
        <w:r w:rsidRPr="002E3997">
          <w:rPr>
            <w:rStyle w:val="PageNumber"/>
            <w:sz w:val="20"/>
          </w:rPr>
          <w:fldChar w:fldCharType="begin"/>
        </w:r>
        <w:r w:rsidRPr="002E3997">
          <w:rPr>
            <w:rStyle w:val="PageNumber"/>
            <w:sz w:val="20"/>
          </w:rPr>
          <w:instrText xml:space="preserve"> PAGE </w:instrText>
        </w:r>
        <w:r w:rsidRPr="002E3997">
          <w:rPr>
            <w:rStyle w:val="PageNumber"/>
            <w:sz w:val="20"/>
          </w:rPr>
          <w:fldChar w:fldCharType="separate"/>
        </w:r>
        <w:r w:rsidR="00423A17">
          <w:rPr>
            <w:rStyle w:val="PageNumber"/>
            <w:noProof/>
            <w:sz w:val="20"/>
          </w:rPr>
          <w:t>6</w:t>
        </w:r>
        <w:r w:rsidRPr="002E3997">
          <w:rPr>
            <w:rStyle w:val="PageNumber"/>
            <w:sz w:val="20"/>
          </w:rPr>
          <w:fldChar w:fldCharType="end"/>
        </w:r>
      </w:p>
    </w:sdtContent>
  </w:sdt>
  <w:p w14:paraId="3C626F26" w14:textId="7A41DE7C" w:rsidR="00A2161F" w:rsidRDefault="00A2161F" w:rsidP="00152217">
    <w:pPr>
      <w:pStyle w:val="Footer"/>
      <w:ind w:right="360"/>
    </w:pPr>
    <w:r>
      <w:rPr>
        <w:noProof/>
        <w:lang w:eastAsia="en-AU"/>
      </w:rPr>
      <mc:AlternateContent>
        <mc:Choice Requires="wps">
          <w:drawing>
            <wp:anchor distT="0" distB="0" distL="114300" distR="114300" simplePos="0" relativeHeight="251708416" behindDoc="0" locked="0" layoutInCell="1" allowOverlap="1" wp14:anchorId="4C013F85" wp14:editId="533733BF">
              <wp:simplePos x="0" y="0"/>
              <wp:positionH relativeFrom="column">
                <wp:posOffset>-114300</wp:posOffset>
              </wp:positionH>
              <wp:positionV relativeFrom="paragraph">
                <wp:posOffset>-5420</wp:posOffset>
              </wp:positionV>
              <wp:extent cx="5497357" cy="265814"/>
              <wp:effectExtent l="0" t="0" r="1905" b="1270"/>
              <wp:wrapNone/>
              <wp:docPr id="29" name="Text Box 29"/>
              <wp:cNvGraphicFramePr/>
              <a:graphic xmlns:a="http://schemas.openxmlformats.org/drawingml/2006/main">
                <a:graphicData uri="http://schemas.microsoft.com/office/word/2010/wordprocessingShape">
                  <wps:wsp>
                    <wps:cNvSpPr txBox="1"/>
                    <wps:spPr>
                      <a:xfrm>
                        <a:off x="0" y="0"/>
                        <a:ext cx="5497357" cy="265814"/>
                      </a:xfrm>
                      <a:prstGeom prst="rect">
                        <a:avLst/>
                      </a:prstGeom>
                      <a:solidFill>
                        <a:schemeClr val="lt1"/>
                      </a:solidFill>
                      <a:ln w="6350">
                        <a:noFill/>
                      </a:ln>
                    </wps:spPr>
                    <wps:txbx>
                      <w:txbxContent>
                        <w:p w14:paraId="064B7520" w14:textId="54DE35ED" w:rsidR="00A2161F" w:rsidRDefault="00A2161F" w:rsidP="00EC1B2E">
                          <w:pPr>
                            <w:spacing w:after="0"/>
                          </w:pPr>
                          <w:r w:rsidRPr="00020B4D">
                            <w:rPr>
                              <w:rFonts w:cs="Calibri"/>
                              <w:b/>
                              <w:bCs/>
                            </w:rPr>
                            <w:t>Cyber Incident Response</w:t>
                          </w:r>
                          <w:r>
                            <w:t xml:space="preserve"> </w:t>
                          </w:r>
                          <w:r w:rsidRPr="00505493">
                            <w:rPr>
                              <w:b/>
                            </w:rPr>
                            <w:t>Plan</w:t>
                          </w:r>
                          <w:r>
                            <w:t xml:space="preserve"> |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013F85" id="_x0000_t202" coordsize="21600,21600" o:spt="202" path="m,l,21600r21600,l21600,xe">
              <v:stroke joinstyle="miter"/>
              <v:path gradientshapeok="t" o:connecttype="rect"/>
            </v:shapetype>
            <v:shape id="Text Box 29" o:spid="_x0000_s1038" type="#_x0000_t202" style="position:absolute;margin-left:-9pt;margin-top:-.45pt;width:432.85pt;height:20.9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" fillcolor="white [3201]" stroked="f" strokeweight=".5pt">
              <v:textbox>
                <w:txbxContent>
                  <w:p w14:paraId="064B7520" w14:textId="54DE35ED" w:rsidR="007D4F2F" w:rsidRDefault="007D4F2F" w:rsidP="00EC1B2E">
                    <w:pPr>
                      <w:spacing w:after="0"/>
                    </w:pPr>
                    <w:r w:rsidRPr="00020B4D">
                      <w:rPr>
                        <w:rFonts w:cs="Calibri"/>
                        <w:b/>
                        <w:bCs/>
                      </w:rPr>
                      <w:t>Cyber Incident Response</w:t>
                    </w:r>
                    <w:r>
                      <w:t xml:space="preserve"> </w:t>
                    </w:r>
                    <w:r w:rsidRPr="00505493">
                      <w:rPr>
                        <w:b/>
                      </w:rPr>
                      <w:t>Plan</w:t>
                    </w:r>
                    <w:r>
                      <w:t xml:space="preserve"> | Template</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38CF7" w14:textId="62F2D93E" w:rsidR="00A2161F" w:rsidRDefault="00A2161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E1355E" w14:textId="77777777" w:rsidR="00A2161F" w:rsidRDefault="00A2161F" w:rsidP="0089728C">
      <w:pPr>
        <w:spacing w:after="0"/>
      </w:pPr>
      <w:r>
        <w:separator/>
      </w:r>
    </w:p>
  </w:footnote>
  <w:footnote w:type="continuationSeparator" w:id="0">
    <w:p w14:paraId="53C552F4" w14:textId="77777777" w:rsidR="00A2161F" w:rsidRDefault="00A2161F" w:rsidP="0089728C">
      <w:pPr>
        <w:spacing w:after="0"/>
      </w:pPr>
      <w:r>
        <w:continuationSeparator/>
      </w:r>
    </w:p>
  </w:footnote>
  <w:footnote w:id="1">
    <w:p w14:paraId="08A5F137" w14:textId="105181D4" w:rsidR="00A2161F" w:rsidRDefault="00A2161F" w:rsidP="00B1122E">
      <w:pPr>
        <w:pStyle w:val="FootnoteText"/>
      </w:pPr>
      <w:r>
        <w:rPr>
          <w:rStyle w:val="FootnoteReference"/>
        </w:rPr>
        <w:footnoteRef/>
      </w:r>
      <w:r>
        <w:t xml:space="preserve"> APRA Prudential Practice Guide </w:t>
      </w:r>
      <w:r w:rsidRPr="0068688D">
        <w:t>CPG 234 Information Security</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17B04" w14:textId="2A303CE5" w:rsidR="00A2161F" w:rsidRDefault="00A2161F">
    <w:pPr>
      <w:pStyle w:val="Header"/>
    </w:pPr>
    <w:r>
      <w:rPr>
        <w:noProof/>
        <w:lang w:eastAsia="en-AU"/>
      </w:rPr>
      <w:drawing>
        <wp:anchor distT="0" distB="0" distL="114300" distR="114300" simplePos="0" relativeHeight="251707392" behindDoc="0" locked="1" layoutInCell="1" allowOverlap="0" wp14:anchorId="179CDFF5" wp14:editId="60ACE4F0">
          <wp:simplePos x="0" y="0"/>
          <wp:positionH relativeFrom="page">
            <wp:posOffset>-27305</wp:posOffset>
          </wp:positionH>
          <wp:positionV relativeFrom="page">
            <wp:posOffset>-19050</wp:posOffset>
          </wp:positionV>
          <wp:extent cx="7593330" cy="225298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
                  <a:stretch>
                    <a:fillRect/>
                  </a:stretch>
                </pic:blipFill>
                <pic:spPr>
                  <a:xfrm>
                    <a:off x="0" y="0"/>
                    <a:ext cx="7593330" cy="22529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492"/>
    <w:multiLevelType w:val="hybridMultilevel"/>
    <w:tmpl w:val="43F43E68"/>
    <w:lvl w:ilvl="0" w:tplc="7D7A444A">
      <w:start w:val="1"/>
      <w:numFmt w:val="decimal"/>
      <w:pStyle w:val="IRP-Headings"/>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 w15:restartNumberingAfterBreak="0">
    <w:nsid w:val="00376AD8"/>
    <w:multiLevelType w:val="multilevel"/>
    <w:tmpl w:val="7150665E"/>
    <w:styleLink w:val="Style1"/>
    <w:lvl w:ilvl="0">
      <w:start w:val="1"/>
      <w:numFmt w:val="decimal"/>
      <w:lvlText w:val="%1."/>
      <w:lvlJc w:val="left"/>
      <w:pPr>
        <w:ind w:left="360" w:hanging="360"/>
      </w:pPr>
      <w:rPr>
        <w:rFonts w:asciiTheme="minorHAnsi" w:hAnsiTheme="minorHAnsi"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9C07E6"/>
    <w:multiLevelType w:val="hybridMultilevel"/>
    <w:tmpl w:val="7EB69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971571"/>
    <w:multiLevelType w:val="hybridMultilevel"/>
    <w:tmpl w:val="8BC0E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BF717A"/>
    <w:multiLevelType w:val="hybridMultilevel"/>
    <w:tmpl w:val="2CF874BC"/>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0A190E7F"/>
    <w:multiLevelType w:val="multilevel"/>
    <w:tmpl w:val="A73ADF0E"/>
    <w:styleLink w:val="TableNumbers"/>
    <w:lvl w:ilvl="0">
      <w:start w:val="1"/>
      <w:numFmt w:val="decimal"/>
      <w:pStyle w:val="TableNumbers1"/>
      <w:lvlText w:val="%1."/>
      <w:lvlJc w:val="left"/>
      <w:pPr>
        <w:ind w:left="360" w:hanging="360"/>
      </w:pPr>
      <w:rPr>
        <w:rFonts w:hint="default"/>
        <w:b/>
        <w:i w:val="0"/>
      </w:rPr>
    </w:lvl>
    <w:lvl w:ilvl="1">
      <w:start w:val="1"/>
      <w:numFmt w:val="lowerLetter"/>
      <w:lvlText w:val="(%2)"/>
      <w:lvlJc w:val="left"/>
      <w:pPr>
        <w:ind w:left="794"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E132574"/>
    <w:multiLevelType w:val="hybridMultilevel"/>
    <w:tmpl w:val="4CF24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905DFE"/>
    <w:multiLevelType w:val="hybridMultilevel"/>
    <w:tmpl w:val="2F261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4E390B"/>
    <w:multiLevelType w:val="hybridMultilevel"/>
    <w:tmpl w:val="37563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5C2141"/>
    <w:multiLevelType w:val="hybridMultilevel"/>
    <w:tmpl w:val="C25CE61E"/>
    <w:lvl w:ilvl="0" w:tplc="947277FE">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C875E3"/>
    <w:multiLevelType w:val="hybridMultilevel"/>
    <w:tmpl w:val="B1BABD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17741F"/>
    <w:multiLevelType w:val="multilevel"/>
    <w:tmpl w:val="FB5EDE4A"/>
    <w:styleLink w:val="Numbers"/>
    <w:lvl w:ilvl="0">
      <w:start w:val="1"/>
      <w:numFmt w:val="decimal"/>
      <w:pStyle w:val="Numbers1"/>
      <w:lvlText w:val="%1."/>
      <w:lvlJc w:val="left"/>
      <w:pPr>
        <w:ind w:left="340" w:hanging="227"/>
      </w:pPr>
      <w:rPr>
        <w:rFonts w:hint="default"/>
        <w:b/>
        <w:i w:val="0"/>
      </w:rPr>
    </w:lvl>
    <w:lvl w:ilvl="1">
      <w:start w:val="1"/>
      <w:numFmt w:val="lowerLetter"/>
      <w:lvlText w:val="(%2)"/>
      <w:lvlJc w:val="left"/>
      <w:pPr>
        <w:ind w:left="794"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3511728"/>
    <w:multiLevelType w:val="hybridMultilevel"/>
    <w:tmpl w:val="D1C403CC"/>
    <w:lvl w:ilvl="0" w:tplc="064849FE">
      <w:start w:val="1"/>
      <w:numFmt w:val="upperLetter"/>
      <w:pStyle w:val="appendix"/>
      <w:lvlText w:val="Appendix %1"/>
      <w:lvlJc w:val="left"/>
      <w:pPr>
        <w:ind w:left="720" w:hanging="360"/>
      </w:pPr>
      <w:rPr>
        <w:rFonts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50727A4"/>
    <w:multiLevelType w:val="hybridMultilevel"/>
    <w:tmpl w:val="149612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3120B4"/>
    <w:multiLevelType w:val="hybridMultilevel"/>
    <w:tmpl w:val="2FD2E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987823"/>
    <w:multiLevelType w:val="hybridMultilevel"/>
    <w:tmpl w:val="5F0013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2C3B0947"/>
    <w:multiLevelType w:val="hybridMultilevel"/>
    <w:tmpl w:val="3A80A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000609"/>
    <w:multiLevelType w:val="hybridMultilevel"/>
    <w:tmpl w:val="7910D9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280464"/>
    <w:multiLevelType w:val="hybridMultilevel"/>
    <w:tmpl w:val="362CA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501C9A"/>
    <w:multiLevelType w:val="hybridMultilevel"/>
    <w:tmpl w:val="CCA80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4063AA"/>
    <w:multiLevelType w:val="hybridMultilevel"/>
    <w:tmpl w:val="93A83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3" w15:restartNumberingAfterBreak="0">
    <w:nsid w:val="384F650C"/>
    <w:multiLevelType w:val="hybridMultilevel"/>
    <w:tmpl w:val="750CC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9F50EE"/>
    <w:multiLevelType w:val="hybridMultilevel"/>
    <w:tmpl w:val="A1FA7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A5507A1"/>
    <w:multiLevelType w:val="hybridMultilevel"/>
    <w:tmpl w:val="9648D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9D4B53"/>
    <w:multiLevelType w:val="hybridMultilevel"/>
    <w:tmpl w:val="EC0C0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E27A30"/>
    <w:multiLevelType w:val="hybridMultilevel"/>
    <w:tmpl w:val="01C41054"/>
    <w:lvl w:ilvl="0" w:tplc="9F40D850">
      <w:start w:val="1"/>
      <w:numFmt w:val="bullet"/>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9D2197"/>
    <w:multiLevelType w:val="hybridMultilevel"/>
    <w:tmpl w:val="C3D68D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C47E3C"/>
    <w:multiLevelType w:val="hybridMultilevel"/>
    <w:tmpl w:val="42366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0516DA"/>
    <w:multiLevelType w:val="multilevel"/>
    <w:tmpl w:val="36060AC2"/>
    <w:lvl w:ilvl="0">
      <w:start w:val="1"/>
      <w:numFmt w:val="decimal"/>
      <w:pStyle w:val="Heading1"/>
      <w:suff w:val="space"/>
      <w:lvlText w:val="%1."/>
      <w:lvlJc w:val="left"/>
      <w:pPr>
        <w:ind w:left="432" w:hanging="432"/>
      </w:pPr>
      <w:rPr>
        <w:rFonts w:hint="default"/>
      </w:rPr>
    </w:lvl>
    <w:lvl w:ilvl="1">
      <w:start w:val="1"/>
      <w:numFmt w:val="decimal"/>
      <w:pStyle w:val="Heading2"/>
      <w:lvlText w:val="%1.%2."/>
      <w:lvlJc w:val="left"/>
      <w:pPr>
        <w:ind w:left="454" w:hanging="454"/>
      </w:pPr>
      <w:rPr>
        <w:rFonts w:hint="default"/>
        <w:b/>
        <w:color w:val="4BACC6" w:themeColor="accent5"/>
        <w:sz w:val="30"/>
        <w:szCs w:val="30"/>
      </w:rPr>
    </w:lvl>
    <w:lvl w:ilvl="2">
      <w:start w:val="1"/>
      <w:numFmt w:val="decimal"/>
      <w:pStyle w:val="Heading3"/>
      <w:suff w:val="space"/>
      <w:lvlText w:val="%1.%3."/>
      <w:lvlJc w:val="left"/>
      <w:pPr>
        <w:ind w:left="454" w:hanging="454"/>
      </w:pPr>
      <w:rPr>
        <w:rFonts w:hint="default"/>
      </w:rPr>
    </w:lvl>
    <w:lvl w:ilvl="3">
      <w:start w:val="1"/>
      <w:numFmt w:val="decimal"/>
      <w:pStyle w:val="Heading4"/>
      <w:lvlText w:val="%1.%3.%2."/>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51B54645"/>
    <w:multiLevelType w:val="hybridMultilevel"/>
    <w:tmpl w:val="1F94DC6A"/>
    <w:lvl w:ilvl="0" w:tplc="B7C6BB84">
      <w:start w:val="1"/>
      <w:numFmt w:val="bullet"/>
      <w:lvlText w:val=""/>
      <w:lvlJc w:val="left"/>
      <w:pPr>
        <w:ind w:left="284" w:hanging="284"/>
      </w:pPr>
      <w:rPr>
        <w:rFonts w:ascii="Symbol" w:hAnsi="Symbol" w:hint="default"/>
      </w:rPr>
    </w:lvl>
    <w:lvl w:ilvl="1" w:tplc="57D26F44">
      <w:start w:val="1"/>
      <w:numFmt w:val="bullet"/>
      <w:lvlText w:val="o"/>
      <w:lvlJc w:val="left"/>
      <w:pPr>
        <w:ind w:left="737" w:hanging="283"/>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B2205B"/>
    <w:multiLevelType w:val="hybridMultilevel"/>
    <w:tmpl w:val="27C87262"/>
    <w:lvl w:ilvl="0" w:tplc="A9104944">
      <w:start w:val="1"/>
      <w:numFmt w:val="decimal"/>
      <w:lvlText w:val="%1."/>
      <w:lvlJc w:val="left"/>
      <w:pPr>
        <w:ind w:left="720" w:hanging="381"/>
      </w:pPr>
      <w:rPr>
        <w:rFonts w:hint="default"/>
      </w:rPr>
    </w:lvl>
    <w:lvl w:ilvl="1" w:tplc="0C090019" w:tentative="1">
      <w:start w:val="1"/>
      <w:numFmt w:val="lowerLetter"/>
      <w:lvlText w:val="%2."/>
      <w:lvlJc w:val="left"/>
      <w:pPr>
        <w:ind w:left="1419" w:hanging="360"/>
      </w:pPr>
    </w:lvl>
    <w:lvl w:ilvl="2" w:tplc="0C09001B" w:tentative="1">
      <w:start w:val="1"/>
      <w:numFmt w:val="lowerRoman"/>
      <w:lvlText w:val="%3."/>
      <w:lvlJc w:val="right"/>
      <w:pPr>
        <w:ind w:left="2139" w:hanging="180"/>
      </w:pPr>
    </w:lvl>
    <w:lvl w:ilvl="3" w:tplc="0C09000F" w:tentative="1">
      <w:start w:val="1"/>
      <w:numFmt w:val="decimal"/>
      <w:lvlText w:val="%4."/>
      <w:lvlJc w:val="left"/>
      <w:pPr>
        <w:ind w:left="2859" w:hanging="360"/>
      </w:pPr>
    </w:lvl>
    <w:lvl w:ilvl="4" w:tplc="0C090019" w:tentative="1">
      <w:start w:val="1"/>
      <w:numFmt w:val="lowerLetter"/>
      <w:lvlText w:val="%5."/>
      <w:lvlJc w:val="left"/>
      <w:pPr>
        <w:ind w:left="3579" w:hanging="360"/>
      </w:pPr>
    </w:lvl>
    <w:lvl w:ilvl="5" w:tplc="0C09001B" w:tentative="1">
      <w:start w:val="1"/>
      <w:numFmt w:val="lowerRoman"/>
      <w:lvlText w:val="%6."/>
      <w:lvlJc w:val="right"/>
      <w:pPr>
        <w:ind w:left="4299" w:hanging="180"/>
      </w:pPr>
    </w:lvl>
    <w:lvl w:ilvl="6" w:tplc="0C09000F" w:tentative="1">
      <w:start w:val="1"/>
      <w:numFmt w:val="decimal"/>
      <w:lvlText w:val="%7."/>
      <w:lvlJc w:val="left"/>
      <w:pPr>
        <w:ind w:left="5019" w:hanging="360"/>
      </w:pPr>
    </w:lvl>
    <w:lvl w:ilvl="7" w:tplc="0C090019" w:tentative="1">
      <w:start w:val="1"/>
      <w:numFmt w:val="lowerLetter"/>
      <w:lvlText w:val="%8."/>
      <w:lvlJc w:val="left"/>
      <w:pPr>
        <w:ind w:left="5739" w:hanging="360"/>
      </w:pPr>
    </w:lvl>
    <w:lvl w:ilvl="8" w:tplc="0C09001B" w:tentative="1">
      <w:start w:val="1"/>
      <w:numFmt w:val="lowerRoman"/>
      <w:lvlText w:val="%9."/>
      <w:lvlJc w:val="right"/>
      <w:pPr>
        <w:ind w:left="6459" w:hanging="180"/>
      </w:pPr>
    </w:lvl>
  </w:abstractNum>
  <w:abstractNum w:abstractNumId="33" w15:restartNumberingAfterBreak="0">
    <w:nsid w:val="5AD0279C"/>
    <w:multiLevelType w:val="hybridMultilevel"/>
    <w:tmpl w:val="7E5E6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0B2C44"/>
    <w:multiLevelType w:val="multilevel"/>
    <w:tmpl w:val="64C8DD0A"/>
    <w:lvl w:ilvl="0">
      <w:start w:val="1"/>
      <w:numFmt w:val="decimal"/>
      <w:lvlText w:val="%1"/>
      <w:lvlJc w:val="left"/>
      <w:pPr>
        <w:ind w:left="432" w:hanging="432"/>
      </w:pPr>
      <w:rPr>
        <w:rFonts w:hint="default"/>
      </w:rPr>
    </w:lvl>
    <w:lvl w:ilvl="1">
      <w:start w:val="1"/>
      <w:numFmt w:val="upperLetter"/>
      <w:lvlRestart w:val="0"/>
      <w:lvlText w:val="Appendix %2"/>
      <w:lvlJc w:val="left"/>
      <w:pPr>
        <w:ind w:left="578" w:hanging="2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56B066E"/>
    <w:multiLevelType w:val="multilevel"/>
    <w:tmpl w:val="F5FEB046"/>
    <w:lvl w:ilvl="0">
      <w:start w:val="1"/>
      <w:numFmt w:val="bullet"/>
      <w:pStyle w:val="Bullets1"/>
      <w:lvlText w:val=""/>
      <w:lvlJc w:val="left"/>
      <w:pPr>
        <w:ind w:left="454" w:hanging="341"/>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247" w:hanging="340"/>
      </w:pPr>
      <w:rPr>
        <w:rFonts w:ascii="Symbol" w:hAnsi="Symbol" w:hint="default"/>
        <w:color w:val="F58146"/>
      </w:rPr>
    </w:lvl>
    <w:lvl w:ilvl="4">
      <w:start w:val="1"/>
      <w:numFmt w:val="bullet"/>
      <w:lvlText w:val=""/>
      <w:lvlJc w:val="left"/>
      <w:pPr>
        <w:ind w:left="1474" w:hanging="340"/>
      </w:pPr>
      <w:rPr>
        <w:rFonts w:ascii="Wingdings" w:hAnsi="Wingdings" w:hint="default"/>
        <w:color w:val="E04964"/>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6620157B"/>
    <w:multiLevelType w:val="hybridMultilevel"/>
    <w:tmpl w:val="BE9E30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211" w:hanging="360"/>
      </w:pPr>
      <w:rPr>
        <w:rFonts w:ascii="Courier New" w:hAnsi="Courier New" w:cs="Courier New" w:hint="default"/>
      </w:rPr>
    </w:lvl>
    <w:lvl w:ilvl="2" w:tplc="0C090005">
      <w:start w:val="1"/>
      <w:numFmt w:val="bullet"/>
      <w:lvlText w:val=""/>
      <w:lvlJc w:val="left"/>
      <w:pPr>
        <w:ind w:left="1778" w:hanging="360"/>
      </w:pPr>
      <w:rPr>
        <w:rFonts w:ascii="Wingdings" w:hAnsi="Wingdings" w:hint="default"/>
      </w:rPr>
    </w:lvl>
    <w:lvl w:ilvl="3" w:tplc="0C090005">
      <w:start w:val="1"/>
      <w:numFmt w:val="bullet"/>
      <w:lvlText w:val=""/>
      <w:lvlJc w:val="left"/>
      <w:pPr>
        <w:ind w:left="2880" w:hanging="360"/>
      </w:pPr>
      <w:rPr>
        <w:rFonts w:ascii="Wingdings" w:hAnsi="Wingdings"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6D5940D5"/>
    <w:multiLevelType w:val="multilevel"/>
    <w:tmpl w:val="696A65AC"/>
    <w:styleLink w:val="Bullets"/>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6F1711E1"/>
    <w:multiLevelType w:val="hybridMultilevel"/>
    <w:tmpl w:val="2AFC9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F84770B"/>
    <w:multiLevelType w:val="hybridMultilevel"/>
    <w:tmpl w:val="B28AC8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664939"/>
    <w:multiLevelType w:val="hybridMultilevel"/>
    <w:tmpl w:val="BF5A9876"/>
    <w:lvl w:ilvl="0" w:tplc="0C090001">
      <w:start w:val="1"/>
      <w:numFmt w:val="bullet"/>
      <w:lvlText w:val=""/>
      <w:lvlJc w:val="left"/>
      <w:pPr>
        <w:ind w:left="720" w:hanging="360"/>
      </w:pPr>
      <w:rPr>
        <w:rFonts w:ascii="Symbol" w:hAnsi="Symbol" w:hint="default"/>
      </w:rPr>
    </w:lvl>
    <w:lvl w:ilvl="1" w:tplc="2068BE66">
      <w:start w:val="1"/>
      <w:numFmt w:val="bullet"/>
      <w:lvlText w:val=""/>
      <w:lvlJc w:val="left"/>
      <w:pPr>
        <w:ind w:left="1440" w:hanging="360"/>
      </w:pPr>
      <w:rPr>
        <w:rFonts w:ascii="Symbol" w:hAnsi="Symbol" w:hint="default"/>
      </w:rPr>
    </w:lvl>
    <w:lvl w:ilvl="2" w:tplc="2068BE66">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1495"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1F3E04"/>
    <w:multiLevelType w:val="hybridMultilevel"/>
    <w:tmpl w:val="08A28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3F08C0"/>
    <w:multiLevelType w:val="hybridMultilevel"/>
    <w:tmpl w:val="CD2C99D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9E518ED"/>
    <w:multiLevelType w:val="hybridMultilevel"/>
    <w:tmpl w:val="E6109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B246027"/>
    <w:multiLevelType w:val="hybridMultilevel"/>
    <w:tmpl w:val="E10ACD6E"/>
    <w:lvl w:ilvl="0" w:tplc="0C090001">
      <w:start w:val="1"/>
      <w:numFmt w:val="bullet"/>
      <w:lvlText w:val=""/>
      <w:lvlJc w:val="left"/>
      <w:pPr>
        <w:ind w:left="720" w:hanging="360"/>
      </w:pPr>
      <w:rPr>
        <w:rFonts w:ascii="Symbol" w:hAnsi="Symbol" w:hint="default"/>
      </w:rPr>
    </w:lvl>
    <w:lvl w:ilvl="1" w:tplc="2068BE66">
      <w:start w:val="1"/>
      <w:numFmt w:val="bullet"/>
      <w:lvlText w:val=""/>
      <w:lvlJc w:val="left"/>
      <w:pPr>
        <w:ind w:left="1440" w:hanging="360"/>
      </w:pPr>
      <w:rPr>
        <w:rFonts w:ascii="Symbol" w:hAnsi="Symbol" w:hint="default"/>
      </w:rPr>
    </w:lvl>
    <w:lvl w:ilvl="2" w:tplc="2068BE66">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1495"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3F7F3A"/>
    <w:multiLevelType w:val="hybridMultilevel"/>
    <w:tmpl w:val="2D3E3190"/>
    <w:lvl w:ilvl="0" w:tplc="CF1CF9FC">
      <w:start w:val="1"/>
      <w:numFmt w:val="bullet"/>
      <w:pStyle w:val="TableBullets1"/>
      <w:lvlText w:val=""/>
      <w:lvlJc w:val="left"/>
      <w:pPr>
        <w:ind w:left="227" w:hanging="227"/>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764981"/>
    <w:multiLevelType w:val="hybridMultilevel"/>
    <w:tmpl w:val="E2E27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37"/>
  </w:num>
  <w:num w:numId="3">
    <w:abstractNumId w:val="11"/>
  </w:num>
  <w:num w:numId="4">
    <w:abstractNumId w:val="5"/>
  </w:num>
  <w:num w:numId="5">
    <w:abstractNumId w:val="16"/>
  </w:num>
  <w:num w:numId="6">
    <w:abstractNumId w:val="35"/>
  </w:num>
  <w:num w:numId="7">
    <w:abstractNumId w:val="45"/>
  </w:num>
  <w:num w:numId="8">
    <w:abstractNumId w:val="0"/>
  </w:num>
  <w:num w:numId="9">
    <w:abstractNumId w:val="30"/>
  </w:num>
  <w:num w:numId="10">
    <w:abstractNumId w:val="25"/>
  </w:num>
  <w:num w:numId="11">
    <w:abstractNumId w:val="7"/>
  </w:num>
  <w:num w:numId="12">
    <w:abstractNumId w:val="21"/>
  </w:num>
  <w:num w:numId="13">
    <w:abstractNumId w:val="29"/>
  </w:num>
  <w:num w:numId="14">
    <w:abstractNumId w:val="15"/>
  </w:num>
  <w:num w:numId="15">
    <w:abstractNumId w:val="8"/>
  </w:num>
  <w:num w:numId="16">
    <w:abstractNumId w:val="3"/>
  </w:num>
  <w:num w:numId="17">
    <w:abstractNumId w:val="27"/>
  </w:num>
  <w:num w:numId="18">
    <w:abstractNumId w:val="12"/>
  </w:num>
  <w:num w:numId="19">
    <w:abstractNumId w:val="34"/>
  </w:num>
  <w:num w:numId="20">
    <w:abstractNumId w:val="38"/>
  </w:num>
  <w:num w:numId="21">
    <w:abstractNumId w:val="24"/>
  </w:num>
  <w:num w:numId="22">
    <w:abstractNumId w:val="39"/>
  </w:num>
  <w:num w:numId="23">
    <w:abstractNumId w:val="2"/>
  </w:num>
  <w:num w:numId="24">
    <w:abstractNumId w:val="26"/>
  </w:num>
  <w:num w:numId="25">
    <w:abstractNumId w:val="31"/>
  </w:num>
  <w:num w:numId="26">
    <w:abstractNumId w:val="33"/>
  </w:num>
  <w:num w:numId="27">
    <w:abstractNumId w:val="28"/>
  </w:num>
  <w:num w:numId="28">
    <w:abstractNumId w:val="46"/>
  </w:num>
  <w:num w:numId="29">
    <w:abstractNumId w:val="10"/>
  </w:num>
  <w:num w:numId="30">
    <w:abstractNumId w:val="32"/>
  </w:num>
  <w:num w:numId="31">
    <w:abstractNumId w:val="17"/>
  </w:num>
  <w:num w:numId="32">
    <w:abstractNumId w:val="41"/>
  </w:num>
  <w:num w:numId="33">
    <w:abstractNumId w:val="20"/>
  </w:num>
  <w:num w:numId="34">
    <w:abstractNumId w:val="43"/>
  </w:num>
  <w:num w:numId="35">
    <w:abstractNumId w:val="23"/>
  </w:num>
  <w:num w:numId="36">
    <w:abstractNumId w:val="14"/>
  </w:num>
  <w:num w:numId="37">
    <w:abstractNumId w:val="6"/>
  </w:num>
  <w:num w:numId="38">
    <w:abstractNumId w:val="40"/>
  </w:num>
  <w:num w:numId="39">
    <w:abstractNumId w:val="44"/>
  </w:num>
  <w:num w:numId="40">
    <w:abstractNumId w:val="42"/>
  </w:num>
  <w:num w:numId="41">
    <w:abstractNumId w:val="19"/>
  </w:num>
  <w:num w:numId="42">
    <w:abstractNumId w:val="1"/>
  </w:num>
  <w:num w:numId="43">
    <w:abstractNumId w:val="30"/>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2 "/>
        <w:lvlJc w:val="left"/>
        <w:pPr>
          <w:ind w:left="340" w:hanging="340"/>
        </w:pPr>
        <w:rPr>
          <w:rFonts w:hint="default"/>
          <w:b/>
          <w:color w:val="4BACC6" w:themeColor="accent5"/>
          <w:sz w:val="30"/>
          <w:szCs w:val="30"/>
        </w:rPr>
      </w:lvl>
    </w:lvlOverride>
    <w:lvlOverride w:ilvl="2">
      <w:lvl w:ilvl="2">
        <w:start w:val="1"/>
        <w:numFmt w:val="decimal"/>
        <w:pStyle w:val="Heading3"/>
        <w:suff w:val="space"/>
        <w:lvlText w:val="%1.%3."/>
        <w:lvlJc w:val="left"/>
        <w:pPr>
          <w:ind w:left="578" w:hanging="578"/>
        </w:pPr>
        <w:rPr>
          <w:rFonts w:hint="default"/>
        </w:rPr>
      </w:lvl>
    </w:lvlOverride>
    <w:lvlOverride w:ilvl="3">
      <w:lvl w:ilvl="3">
        <w:start w:val="1"/>
        <w:numFmt w:val="decimal"/>
        <w:pStyle w:val="Heading4"/>
        <w:lvlText w:val="%1.%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4">
    <w:abstractNumId w:val="18"/>
  </w:num>
  <w:num w:numId="45">
    <w:abstractNumId w:val="4"/>
  </w:num>
  <w:num w:numId="46">
    <w:abstractNumId w:val="36"/>
  </w:num>
  <w:num w:numId="47">
    <w:abstractNumId w:val="9"/>
  </w:num>
  <w:num w:numId="48">
    <w:abstractNumId w:val="13"/>
  </w:num>
  <w:num w:numId="49">
    <w:abstractNumId w:val="3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removePersonalInformation/>
  <w:removeDateAndTime/>
  <w:proofState w:spelling="clean" w:grammar="clean"/>
  <w:defaultTabStop w:val="11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F29"/>
    <w:rsid w:val="000005D7"/>
    <w:rsid w:val="00002088"/>
    <w:rsid w:val="0000288C"/>
    <w:rsid w:val="00002DE4"/>
    <w:rsid w:val="00003EDF"/>
    <w:rsid w:val="000040F3"/>
    <w:rsid w:val="00005A80"/>
    <w:rsid w:val="00005FCC"/>
    <w:rsid w:val="00007DE9"/>
    <w:rsid w:val="00010BC8"/>
    <w:rsid w:val="00011316"/>
    <w:rsid w:val="00011601"/>
    <w:rsid w:val="000118F7"/>
    <w:rsid w:val="00013CE6"/>
    <w:rsid w:val="00014831"/>
    <w:rsid w:val="000148B8"/>
    <w:rsid w:val="00014EDB"/>
    <w:rsid w:val="00015234"/>
    <w:rsid w:val="00015AE4"/>
    <w:rsid w:val="00016379"/>
    <w:rsid w:val="00016683"/>
    <w:rsid w:val="00016724"/>
    <w:rsid w:val="00017373"/>
    <w:rsid w:val="00017EF2"/>
    <w:rsid w:val="000207C1"/>
    <w:rsid w:val="00020B4D"/>
    <w:rsid w:val="00021200"/>
    <w:rsid w:val="00022671"/>
    <w:rsid w:val="00022D33"/>
    <w:rsid w:val="00023552"/>
    <w:rsid w:val="00023B93"/>
    <w:rsid w:val="0002461D"/>
    <w:rsid w:val="00025827"/>
    <w:rsid w:val="00026A1E"/>
    <w:rsid w:val="000272FE"/>
    <w:rsid w:val="000274D2"/>
    <w:rsid w:val="00030640"/>
    <w:rsid w:val="00031127"/>
    <w:rsid w:val="00034A6C"/>
    <w:rsid w:val="00034D2A"/>
    <w:rsid w:val="00035B9A"/>
    <w:rsid w:val="00036A10"/>
    <w:rsid w:val="00040746"/>
    <w:rsid w:val="00040C20"/>
    <w:rsid w:val="00042DB8"/>
    <w:rsid w:val="0004488E"/>
    <w:rsid w:val="000454C3"/>
    <w:rsid w:val="000454FE"/>
    <w:rsid w:val="00045FBE"/>
    <w:rsid w:val="00046242"/>
    <w:rsid w:val="000466E7"/>
    <w:rsid w:val="00046824"/>
    <w:rsid w:val="00046EFA"/>
    <w:rsid w:val="00047ADC"/>
    <w:rsid w:val="00050ED6"/>
    <w:rsid w:val="00051984"/>
    <w:rsid w:val="00051F41"/>
    <w:rsid w:val="0005279C"/>
    <w:rsid w:val="00052A79"/>
    <w:rsid w:val="00052AC2"/>
    <w:rsid w:val="0005368D"/>
    <w:rsid w:val="00054E7E"/>
    <w:rsid w:val="00056047"/>
    <w:rsid w:val="00056292"/>
    <w:rsid w:val="00061CB3"/>
    <w:rsid w:val="00062F99"/>
    <w:rsid w:val="00063796"/>
    <w:rsid w:val="00063BD5"/>
    <w:rsid w:val="00063E16"/>
    <w:rsid w:val="00064C02"/>
    <w:rsid w:val="00065744"/>
    <w:rsid w:val="000663C4"/>
    <w:rsid w:val="0006700A"/>
    <w:rsid w:val="000671DC"/>
    <w:rsid w:val="00070097"/>
    <w:rsid w:val="0007049E"/>
    <w:rsid w:val="00071179"/>
    <w:rsid w:val="00072D25"/>
    <w:rsid w:val="00073713"/>
    <w:rsid w:val="0007576B"/>
    <w:rsid w:val="00077160"/>
    <w:rsid w:val="00077DAB"/>
    <w:rsid w:val="000800A2"/>
    <w:rsid w:val="00080777"/>
    <w:rsid w:val="00080BCB"/>
    <w:rsid w:val="00081EDD"/>
    <w:rsid w:val="000830EC"/>
    <w:rsid w:val="00083A29"/>
    <w:rsid w:val="00083CCA"/>
    <w:rsid w:val="00083FB5"/>
    <w:rsid w:val="00085E35"/>
    <w:rsid w:val="00086CAF"/>
    <w:rsid w:val="00090323"/>
    <w:rsid w:val="00090938"/>
    <w:rsid w:val="00091D43"/>
    <w:rsid w:val="00092AF3"/>
    <w:rsid w:val="000935AC"/>
    <w:rsid w:val="00094340"/>
    <w:rsid w:val="00096B6E"/>
    <w:rsid w:val="00096D6C"/>
    <w:rsid w:val="000A000C"/>
    <w:rsid w:val="000A0066"/>
    <w:rsid w:val="000A00A9"/>
    <w:rsid w:val="000A0808"/>
    <w:rsid w:val="000A23C4"/>
    <w:rsid w:val="000A2765"/>
    <w:rsid w:val="000A27CB"/>
    <w:rsid w:val="000A580E"/>
    <w:rsid w:val="000A6E13"/>
    <w:rsid w:val="000B046D"/>
    <w:rsid w:val="000B0CE9"/>
    <w:rsid w:val="000B147F"/>
    <w:rsid w:val="000B1E70"/>
    <w:rsid w:val="000B24D8"/>
    <w:rsid w:val="000B59CB"/>
    <w:rsid w:val="000B6C00"/>
    <w:rsid w:val="000B729E"/>
    <w:rsid w:val="000B7BA2"/>
    <w:rsid w:val="000C219D"/>
    <w:rsid w:val="000C221D"/>
    <w:rsid w:val="000C24D5"/>
    <w:rsid w:val="000C32A9"/>
    <w:rsid w:val="000C3776"/>
    <w:rsid w:val="000C49D4"/>
    <w:rsid w:val="000C4AC7"/>
    <w:rsid w:val="000C61B2"/>
    <w:rsid w:val="000D35A9"/>
    <w:rsid w:val="000D458F"/>
    <w:rsid w:val="000D46E3"/>
    <w:rsid w:val="000D49A7"/>
    <w:rsid w:val="000D5006"/>
    <w:rsid w:val="000D542E"/>
    <w:rsid w:val="000D58CB"/>
    <w:rsid w:val="000D5D5F"/>
    <w:rsid w:val="000D68F3"/>
    <w:rsid w:val="000D6F1F"/>
    <w:rsid w:val="000D7130"/>
    <w:rsid w:val="000D76F5"/>
    <w:rsid w:val="000E056B"/>
    <w:rsid w:val="000E3744"/>
    <w:rsid w:val="000E3E5E"/>
    <w:rsid w:val="000E42C9"/>
    <w:rsid w:val="000E48C4"/>
    <w:rsid w:val="000E4FF3"/>
    <w:rsid w:val="000E5798"/>
    <w:rsid w:val="000E7CF0"/>
    <w:rsid w:val="000E7EB2"/>
    <w:rsid w:val="000F06BA"/>
    <w:rsid w:val="000F10C1"/>
    <w:rsid w:val="000F1FAB"/>
    <w:rsid w:val="000F28B8"/>
    <w:rsid w:val="000F28EB"/>
    <w:rsid w:val="000F325B"/>
    <w:rsid w:val="000F371D"/>
    <w:rsid w:val="000F3766"/>
    <w:rsid w:val="000F4315"/>
    <w:rsid w:val="000F5AE9"/>
    <w:rsid w:val="00100776"/>
    <w:rsid w:val="00100976"/>
    <w:rsid w:val="00100CE7"/>
    <w:rsid w:val="00101643"/>
    <w:rsid w:val="0010223B"/>
    <w:rsid w:val="00102AD6"/>
    <w:rsid w:val="00103FEC"/>
    <w:rsid w:val="001040F6"/>
    <w:rsid w:val="001041D9"/>
    <w:rsid w:val="001048BF"/>
    <w:rsid w:val="00104E15"/>
    <w:rsid w:val="001056B2"/>
    <w:rsid w:val="001065FA"/>
    <w:rsid w:val="00106B28"/>
    <w:rsid w:val="00107C0B"/>
    <w:rsid w:val="00107C93"/>
    <w:rsid w:val="00107FEA"/>
    <w:rsid w:val="00110162"/>
    <w:rsid w:val="001104D3"/>
    <w:rsid w:val="00111998"/>
    <w:rsid w:val="00111F0C"/>
    <w:rsid w:val="001124A4"/>
    <w:rsid w:val="00114302"/>
    <w:rsid w:val="0011509E"/>
    <w:rsid w:val="001156FA"/>
    <w:rsid w:val="00116632"/>
    <w:rsid w:val="0012031C"/>
    <w:rsid w:val="001203B6"/>
    <w:rsid w:val="001205C7"/>
    <w:rsid w:val="00120883"/>
    <w:rsid w:val="00121448"/>
    <w:rsid w:val="00121547"/>
    <w:rsid w:val="00121D76"/>
    <w:rsid w:val="00122863"/>
    <w:rsid w:val="00122A4E"/>
    <w:rsid w:val="00122B3A"/>
    <w:rsid w:val="001254E8"/>
    <w:rsid w:val="00126623"/>
    <w:rsid w:val="00127699"/>
    <w:rsid w:val="001307F2"/>
    <w:rsid w:val="00130BE0"/>
    <w:rsid w:val="00131125"/>
    <w:rsid w:val="0013169A"/>
    <w:rsid w:val="00131EA9"/>
    <w:rsid w:val="00133342"/>
    <w:rsid w:val="00133EDA"/>
    <w:rsid w:val="001345DC"/>
    <w:rsid w:val="0013532A"/>
    <w:rsid w:val="00135520"/>
    <w:rsid w:val="00135948"/>
    <w:rsid w:val="0013605C"/>
    <w:rsid w:val="00136939"/>
    <w:rsid w:val="001407AE"/>
    <w:rsid w:val="00142581"/>
    <w:rsid w:val="00142D1C"/>
    <w:rsid w:val="001436C1"/>
    <w:rsid w:val="0014401C"/>
    <w:rsid w:val="00145E2D"/>
    <w:rsid w:val="00145EEB"/>
    <w:rsid w:val="00146135"/>
    <w:rsid w:val="00147423"/>
    <w:rsid w:val="00147E74"/>
    <w:rsid w:val="0015065E"/>
    <w:rsid w:val="00150E6D"/>
    <w:rsid w:val="00151165"/>
    <w:rsid w:val="00151D13"/>
    <w:rsid w:val="00152217"/>
    <w:rsid w:val="00153062"/>
    <w:rsid w:val="00154777"/>
    <w:rsid w:val="00155802"/>
    <w:rsid w:val="00160206"/>
    <w:rsid w:val="001609BB"/>
    <w:rsid w:val="00160DE5"/>
    <w:rsid w:val="00160F9D"/>
    <w:rsid w:val="001612D0"/>
    <w:rsid w:val="0016258E"/>
    <w:rsid w:val="00163753"/>
    <w:rsid w:val="0016711E"/>
    <w:rsid w:val="00167F1C"/>
    <w:rsid w:val="00170F2F"/>
    <w:rsid w:val="001720C7"/>
    <w:rsid w:val="00173DE8"/>
    <w:rsid w:val="00174127"/>
    <w:rsid w:val="00174495"/>
    <w:rsid w:val="001758DD"/>
    <w:rsid w:val="001763D4"/>
    <w:rsid w:val="00176F8C"/>
    <w:rsid w:val="00177542"/>
    <w:rsid w:val="0018352E"/>
    <w:rsid w:val="00183D64"/>
    <w:rsid w:val="00183E8B"/>
    <w:rsid w:val="00184244"/>
    <w:rsid w:val="001844F1"/>
    <w:rsid w:val="00185587"/>
    <w:rsid w:val="001869E4"/>
    <w:rsid w:val="00186D75"/>
    <w:rsid w:val="00186FFD"/>
    <w:rsid w:val="00187D05"/>
    <w:rsid w:val="00192462"/>
    <w:rsid w:val="001947EC"/>
    <w:rsid w:val="0019575A"/>
    <w:rsid w:val="00197AAD"/>
    <w:rsid w:val="00197C61"/>
    <w:rsid w:val="001A1031"/>
    <w:rsid w:val="001A22B1"/>
    <w:rsid w:val="001A263B"/>
    <w:rsid w:val="001A4513"/>
    <w:rsid w:val="001A7497"/>
    <w:rsid w:val="001A7B53"/>
    <w:rsid w:val="001B0EB1"/>
    <w:rsid w:val="001B138E"/>
    <w:rsid w:val="001B2AC3"/>
    <w:rsid w:val="001B2C4E"/>
    <w:rsid w:val="001B4BD0"/>
    <w:rsid w:val="001B56A6"/>
    <w:rsid w:val="001B5E11"/>
    <w:rsid w:val="001B6171"/>
    <w:rsid w:val="001B6C1C"/>
    <w:rsid w:val="001B6D72"/>
    <w:rsid w:val="001B7632"/>
    <w:rsid w:val="001C0FA6"/>
    <w:rsid w:val="001C13FD"/>
    <w:rsid w:val="001C19ED"/>
    <w:rsid w:val="001C262B"/>
    <w:rsid w:val="001C33A1"/>
    <w:rsid w:val="001C4DA3"/>
    <w:rsid w:val="001C4EA6"/>
    <w:rsid w:val="001C53CE"/>
    <w:rsid w:val="001C58FA"/>
    <w:rsid w:val="001C5E20"/>
    <w:rsid w:val="001C67AB"/>
    <w:rsid w:val="001C6E45"/>
    <w:rsid w:val="001D1110"/>
    <w:rsid w:val="001D2B07"/>
    <w:rsid w:val="001D2C70"/>
    <w:rsid w:val="001D48C7"/>
    <w:rsid w:val="001D5876"/>
    <w:rsid w:val="001D6399"/>
    <w:rsid w:val="001D6AE3"/>
    <w:rsid w:val="001E3361"/>
    <w:rsid w:val="001E4480"/>
    <w:rsid w:val="001E541D"/>
    <w:rsid w:val="001E5A28"/>
    <w:rsid w:val="001E66CE"/>
    <w:rsid w:val="001E7E56"/>
    <w:rsid w:val="001F0D51"/>
    <w:rsid w:val="001F0E68"/>
    <w:rsid w:val="001F1C19"/>
    <w:rsid w:val="001F1D22"/>
    <w:rsid w:val="001F253E"/>
    <w:rsid w:val="001F269B"/>
    <w:rsid w:val="001F2A82"/>
    <w:rsid w:val="001F2C06"/>
    <w:rsid w:val="001F2C5B"/>
    <w:rsid w:val="001F2F04"/>
    <w:rsid w:val="001F462E"/>
    <w:rsid w:val="001F4A91"/>
    <w:rsid w:val="001F50D5"/>
    <w:rsid w:val="001F64AD"/>
    <w:rsid w:val="001F6BEC"/>
    <w:rsid w:val="001F774B"/>
    <w:rsid w:val="001F7A5A"/>
    <w:rsid w:val="001F7BFD"/>
    <w:rsid w:val="002009B2"/>
    <w:rsid w:val="002013B5"/>
    <w:rsid w:val="00202913"/>
    <w:rsid w:val="00204789"/>
    <w:rsid w:val="00204D09"/>
    <w:rsid w:val="00205189"/>
    <w:rsid w:val="00205631"/>
    <w:rsid w:val="0020728D"/>
    <w:rsid w:val="0020797F"/>
    <w:rsid w:val="0021054D"/>
    <w:rsid w:val="0021145E"/>
    <w:rsid w:val="002116DF"/>
    <w:rsid w:val="002117F2"/>
    <w:rsid w:val="00211C80"/>
    <w:rsid w:val="00211E25"/>
    <w:rsid w:val="00213934"/>
    <w:rsid w:val="00215173"/>
    <w:rsid w:val="002163EA"/>
    <w:rsid w:val="002203DB"/>
    <w:rsid w:val="0022064D"/>
    <w:rsid w:val="00220737"/>
    <w:rsid w:val="00220B85"/>
    <w:rsid w:val="00220D14"/>
    <w:rsid w:val="00221DC2"/>
    <w:rsid w:val="00222094"/>
    <w:rsid w:val="00223197"/>
    <w:rsid w:val="00223724"/>
    <w:rsid w:val="00225352"/>
    <w:rsid w:val="00226210"/>
    <w:rsid w:val="002266EA"/>
    <w:rsid w:val="00226D49"/>
    <w:rsid w:val="00226D95"/>
    <w:rsid w:val="00230BD6"/>
    <w:rsid w:val="0023292C"/>
    <w:rsid w:val="00232B61"/>
    <w:rsid w:val="00232F74"/>
    <w:rsid w:val="002330D9"/>
    <w:rsid w:val="002340A0"/>
    <w:rsid w:val="00234A37"/>
    <w:rsid w:val="00234F8A"/>
    <w:rsid w:val="00235D89"/>
    <w:rsid w:val="00235DC4"/>
    <w:rsid w:val="0023616A"/>
    <w:rsid w:val="002366E5"/>
    <w:rsid w:val="00237463"/>
    <w:rsid w:val="00240FA4"/>
    <w:rsid w:val="002411B3"/>
    <w:rsid w:val="00243495"/>
    <w:rsid w:val="0024438E"/>
    <w:rsid w:val="002452D8"/>
    <w:rsid w:val="00245572"/>
    <w:rsid w:val="00245FA6"/>
    <w:rsid w:val="00250D76"/>
    <w:rsid w:val="00250FD7"/>
    <w:rsid w:val="002513FB"/>
    <w:rsid w:val="00251EFD"/>
    <w:rsid w:val="002523E7"/>
    <w:rsid w:val="00253B70"/>
    <w:rsid w:val="00254197"/>
    <w:rsid w:val="002553DF"/>
    <w:rsid w:val="00256CA3"/>
    <w:rsid w:val="002573D5"/>
    <w:rsid w:val="00257C0C"/>
    <w:rsid w:val="002605BE"/>
    <w:rsid w:val="00261303"/>
    <w:rsid w:val="00261D42"/>
    <w:rsid w:val="00262145"/>
    <w:rsid w:val="00263721"/>
    <w:rsid w:val="002654D4"/>
    <w:rsid w:val="00265DA9"/>
    <w:rsid w:val="00266D1F"/>
    <w:rsid w:val="00267A4F"/>
    <w:rsid w:val="00270BB3"/>
    <w:rsid w:val="00270D82"/>
    <w:rsid w:val="00273283"/>
    <w:rsid w:val="00273939"/>
    <w:rsid w:val="00273E4E"/>
    <w:rsid w:val="002760B4"/>
    <w:rsid w:val="00276128"/>
    <w:rsid w:val="002764C8"/>
    <w:rsid w:val="00276886"/>
    <w:rsid w:val="00276F5E"/>
    <w:rsid w:val="00280132"/>
    <w:rsid w:val="00280504"/>
    <w:rsid w:val="002808BB"/>
    <w:rsid w:val="002808BE"/>
    <w:rsid w:val="00280EB4"/>
    <w:rsid w:val="00281272"/>
    <w:rsid w:val="002813FF"/>
    <w:rsid w:val="002815A9"/>
    <w:rsid w:val="002820B8"/>
    <w:rsid w:val="00282E94"/>
    <w:rsid w:val="00283FB2"/>
    <w:rsid w:val="00284D3C"/>
    <w:rsid w:val="00285DFF"/>
    <w:rsid w:val="00286057"/>
    <w:rsid w:val="00286076"/>
    <w:rsid w:val="002866E0"/>
    <w:rsid w:val="00286BD6"/>
    <w:rsid w:val="00287F39"/>
    <w:rsid w:val="002901AD"/>
    <w:rsid w:val="002904A3"/>
    <w:rsid w:val="002904A7"/>
    <w:rsid w:val="00290C3B"/>
    <w:rsid w:val="00290D6B"/>
    <w:rsid w:val="0029115B"/>
    <w:rsid w:val="0029142A"/>
    <w:rsid w:val="002927F7"/>
    <w:rsid w:val="00292F59"/>
    <w:rsid w:val="00293C04"/>
    <w:rsid w:val="00295461"/>
    <w:rsid w:val="0029560E"/>
    <w:rsid w:val="00296C33"/>
    <w:rsid w:val="00296E5A"/>
    <w:rsid w:val="002A1540"/>
    <w:rsid w:val="002A1DA7"/>
    <w:rsid w:val="002A250D"/>
    <w:rsid w:val="002A41E1"/>
    <w:rsid w:val="002A4DB3"/>
    <w:rsid w:val="002A684A"/>
    <w:rsid w:val="002B0579"/>
    <w:rsid w:val="002B0CF9"/>
    <w:rsid w:val="002B1948"/>
    <w:rsid w:val="002B212B"/>
    <w:rsid w:val="002B2CE5"/>
    <w:rsid w:val="002B443C"/>
    <w:rsid w:val="002B54B9"/>
    <w:rsid w:val="002B5A3C"/>
    <w:rsid w:val="002B62CF"/>
    <w:rsid w:val="002B6574"/>
    <w:rsid w:val="002B68FE"/>
    <w:rsid w:val="002B6C54"/>
    <w:rsid w:val="002B7A71"/>
    <w:rsid w:val="002B7FE8"/>
    <w:rsid w:val="002C2797"/>
    <w:rsid w:val="002C36CA"/>
    <w:rsid w:val="002C3C80"/>
    <w:rsid w:val="002C53AE"/>
    <w:rsid w:val="002C5847"/>
    <w:rsid w:val="002C5C20"/>
    <w:rsid w:val="002C5CE3"/>
    <w:rsid w:val="002C608A"/>
    <w:rsid w:val="002C7673"/>
    <w:rsid w:val="002C78FC"/>
    <w:rsid w:val="002D0172"/>
    <w:rsid w:val="002D0191"/>
    <w:rsid w:val="002D0BF2"/>
    <w:rsid w:val="002D0E3F"/>
    <w:rsid w:val="002D1442"/>
    <w:rsid w:val="002D2A54"/>
    <w:rsid w:val="002D450D"/>
    <w:rsid w:val="002D5F1E"/>
    <w:rsid w:val="002D7D36"/>
    <w:rsid w:val="002E02C8"/>
    <w:rsid w:val="002E109E"/>
    <w:rsid w:val="002E1C5A"/>
    <w:rsid w:val="002E1C5D"/>
    <w:rsid w:val="002E26CE"/>
    <w:rsid w:val="002E3997"/>
    <w:rsid w:val="002E4A49"/>
    <w:rsid w:val="002E511C"/>
    <w:rsid w:val="002E5F1F"/>
    <w:rsid w:val="002E687D"/>
    <w:rsid w:val="002E7871"/>
    <w:rsid w:val="002E7917"/>
    <w:rsid w:val="002E7E2D"/>
    <w:rsid w:val="002F0CDF"/>
    <w:rsid w:val="002F1133"/>
    <w:rsid w:val="002F11FE"/>
    <w:rsid w:val="002F1CDC"/>
    <w:rsid w:val="002F1FE7"/>
    <w:rsid w:val="002F3C50"/>
    <w:rsid w:val="002F401F"/>
    <w:rsid w:val="002F4A81"/>
    <w:rsid w:val="002F5827"/>
    <w:rsid w:val="002F603C"/>
    <w:rsid w:val="002F7258"/>
    <w:rsid w:val="002F78B6"/>
    <w:rsid w:val="002F7D3C"/>
    <w:rsid w:val="00300923"/>
    <w:rsid w:val="00300BF7"/>
    <w:rsid w:val="00302129"/>
    <w:rsid w:val="00303779"/>
    <w:rsid w:val="00306367"/>
    <w:rsid w:val="00306B48"/>
    <w:rsid w:val="0030760B"/>
    <w:rsid w:val="00307814"/>
    <w:rsid w:val="00307BC2"/>
    <w:rsid w:val="0031027A"/>
    <w:rsid w:val="00311620"/>
    <w:rsid w:val="00311627"/>
    <w:rsid w:val="003122F5"/>
    <w:rsid w:val="003131AB"/>
    <w:rsid w:val="00313860"/>
    <w:rsid w:val="00314075"/>
    <w:rsid w:val="0031489F"/>
    <w:rsid w:val="00315C68"/>
    <w:rsid w:val="003160F6"/>
    <w:rsid w:val="00317575"/>
    <w:rsid w:val="00317EF2"/>
    <w:rsid w:val="003205DD"/>
    <w:rsid w:val="00320BD2"/>
    <w:rsid w:val="003217BE"/>
    <w:rsid w:val="00321A83"/>
    <w:rsid w:val="0032255A"/>
    <w:rsid w:val="00323FB9"/>
    <w:rsid w:val="003244B5"/>
    <w:rsid w:val="00324DE9"/>
    <w:rsid w:val="003254D5"/>
    <w:rsid w:val="00326693"/>
    <w:rsid w:val="003269DD"/>
    <w:rsid w:val="003278AF"/>
    <w:rsid w:val="00330B17"/>
    <w:rsid w:val="00331364"/>
    <w:rsid w:val="003313AC"/>
    <w:rsid w:val="00331652"/>
    <w:rsid w:val="00336044"/>
    <w:rsid w:val="00336567"/>
    <w:rsid w:val="00336875"/>
    <w:rsid w:val="00336D6E"/>
    <w:rsid w:val="003372BE"/>
    <w:rsid w:val="003374DE"/>
    <w:rsid w:val="003401A3"/>
    <w:rsid w:val="003416AC"/>
    <w:rsid w:val="00341962"/>
    <w:rsid w:val="003428ED"/>
    <w:rsid w:val="00342F63"/>
    <w:rsid w:val="00344A49"/>
    <w:rsid w:val="00344FE1"/>
    <w:rsid w:val="00345EBA"/>
    <w:rsid w:val="00346CCC"/>
    <w:rsid w:val="00346F50"/>
    <w:rsid w:val="003470F1"/>
    <w:rsid w:val="00347563"/>
    <w:rsid w:val="00350840"/>
    <w:rsid w:val="00351FBF"/>
    <w:rsid w:val="0035202E"/>
    <w:rsid w:val="00353344"/>
    <w:rsid w:val="00355B6E"/>
    <w:rsid w:val="0035615F"/>
    <w:rsid w:val="00360205"/>
    <w:rsid w:val="0036110F"/>
    <w:rsid w:val="0036168D"/>
    <w:rsid w:val="003634AD"/>
    <w:rsid w:val="00363EC1"/>
    <w:rsid w:val="00364836"/>
    <w:rsid w:val="00364DD4"/>
    <w:rsid w:val="00364F6A"/>
    <w:rsid w:val="0036516E"/>
    <w:rsid w:val="003665CD"/>
    <w:rsid w:val="00366D22"/>
    <w:rsid w:val="00367D16"/>
    <w:rsid w:val="00370EEB"/>
    <w:rsid w:val="003710CD"/>
    <w:rsid w:val="003712E8"/>
    <w:rsid w:val="0037197D"/>
    <w:rsid w:val="00371D7E"/>
    <w:rsid w:val="003734FE"/>
    <w:rsid w:val="00374571"/>
    <w:rsid w:val="00374A0D"/>
    <w:rsid w:val="00374A0E"/>
    <w:rsid w:val="00375FB9"/>
    <w:rsid w:val="00376036"/>
    <w:rsid w:val="0037607D"/>
    <w:rsid w:val="00376FF7"/>
    <w:rsid w:val="00377478"/>
    <w:rsid w:val="003807E6"/>
    <w:rsid w:val="00381F99"/>
    <w:rsid w:val="003830A4"/>
    <w:rsid w:val="003833A1"/>
    <w:rsid w:val="00383E61"/>
    <w:rsid w:val="0038402B"/>
    <w:rsid w:val="00384362"/>
    <w:rsid w:val="00384C0A"/>
    <w:rsid w:val="00386A6A"/>
    <w:rsid w:val="00390558"/>
    <w:rsid w:val="00390BF5"/>
    <w:rsid w:val="00390F0D"/>
    <w:rsid w:val="003910D8"/>
    <w:rsid w:val="0039122B"/>
    <w:rsid w:val="00393B40"/>
    <w:rsid w:val="00394044"/>
    <w:rsid w:val="00394CFF"/>
    <w:rsid w:val="00395745"/>
    <w:rsid w:val="0039749E"/>
    <w:rsid w:val="00397524"/>
    <w:rsid w:val="00397786"/>
    <w:rsid w:val="00397F71"/>
    <w:rsid w:val="003A222B"/>
    <w:rsid w:val="003A4F28"/>
    <w:rsid w:val="003A4F72"/>
    <w:rsid w:val="003A6624"/>
    <w:rsid w:val="003A7029"/>
    <w:rsid w:val="003A76D9"/>
    <w:rsid w:val="003B00E7"/>
    <w:rsid w:val="003B0A93"/>
    <w:rsid w:val="003B12D6"/>
    <w:rsid w:val="003B240C"/>
    <w:rsid w:val="003B37A6"/>
    <w:rsid w:val="003B3B91"/>
    <w:rsid w:val="003B40A5"/>
    <w:rsid w:val="003B49A1"/>
    <w:rsid w:val="003B4E64"/>
    <w:rsid w:val="003B535D"/>
    <w:rsid w:val="003B581D"/>
    <w:rsid w:val="003B5F92"/>
    <w:rsid w:val="003B6A3E"/>
    <w:rsid w:val="003B71D9"/>
    <w:rsid w:val="003C03AC"/>
    <w:rsid w:val="003C078C"/>
    <w:rsid w:val="003C0C7C"/>
    <w:rsid w:val="003C1097"/>
    <w:rsid w:val="003C18FD"/>
    <w:rsid w:val="003C35A0"/>
    <w:rsid w:val="003C3B66"/>
    <w:rsid w:val="003C4165"/>
    <w:rsid w:val="003C5BF7"/>
    <w:rsid w:val="003C64A5"/>
    <w:rsid w:val="003D02D2"/>
    <w:rsid w:val="003D130B"/>
    <w:rsid w:val="003D1CD6"/>
    <w:rsid w:val="003D1E48"/>
    <w:rsid w:val="003D28BC"/>
    <w:rsid w:val="003D38CC"/>
    <w:rsid w:val="003D3B1D"/>
    <w:rsid w:val="003D473D"/>
    <w:rsid w:val="003D5DBE"/>
    <w:rsid w:val="003D6752"/>
    <w:rsid w:val="003D6C0E"/>
    <w:rsid w:val="003D7149"/>
    <w:rsid w:val="003D7E89"/>
    <w:rsid w:val="003E078D"/>
    <w:rsid w:val="003E20B7"/>
    <w:rsid w:val="003E3544"/>
    <w:rsid w:val="003E38D7"/>
    <w:rsid w:val="003E4913"/>
    <w:rsid w:val="003E5A90"/>
    <w:rsid w:val="003E6E43"/>
    <w:rsid w:val="003E7D83"/>
    <w:rsid w:val="003F5BC8"/>
    <w:rsid w:val="003F5BC9"/>
    <w:rsid w:val="003F6598"/>
    <w:rsid w:val="003F67D4"/>
    <w:rsid w:val="003F713A"/>
    <w:rsid w:val="003F7168"/>
    <w:rsid w:val="00400549"/>
    <w:rsid w:val="00400909"/>
    <w:rsid w:val="00401374"/>
    <w:rsid w:val="004035BB"/>
    <w:rsid w:val="00403D22"/>
    <w:rsid w:val="0040400A"/>
    <w:rsid w:val="00404074"/>
    <w:rsid w:val="00404488"/>
    <w:rsid w:val="00404841"/>
    <w:rsid w:val="00404A21"/>
    <w:rsid w:val="004055E5"/>
    <w:rsid w:val="00406212"/>
    <w:rsid w:val="004119E1"/>
    <w:rsid w:val="00412059"/>
    <w:rsid w:val="004122D8"/>
    <w:rsid w:val="00412B6E"/>
    <w:rsid w:val="004151C7"/>
    <w:rsid w:val="00416DE0"/>
    <w:rsid w:val="00417DAF"/>
    <w:rsid w:val="00420122"/>
    <w:rsid w:val="00420FC8"/>
    <w:rsid w:val="0042177D"/>
    <w:rsid w:val="00423239"/>
    <w:rsid w:val="00423A17"/>
    <w:rsid w:val="004244E6"/>
    <w:rsid w:val="00424BB5"/>
    <w:rsid w:val="00426087"/>
    <w:rsid w:val="00426399"/>
    <w:rsid w:val="004306B8"/>
    <w:rsid w:val="00430814"/>
    <w:rsid w:val="00432211"/>
    <w:rsid w:val="00432892"/>
    <w:rsid w:val="00433983"/>
    <w:rsid w:val="00434037"/>
    <w:rsid w:val="0043538D"/>
    <w:rsid w:val="004355B9"/>
    <w:rsid w:val="00435646"/>
    <w:rsid w:val="00435DE0"/>
    <w:rsid w:val="00436B65"/>
    <w:rsid w:val="004379C9"/>
    <w:rsid w:val="00437D7D"/>
    <w:rsid w:val="00437F7E"/>
    <w:rsid w:val="00440785"/>
    <w:rsid w:val="00441D36"/>
    <w:rsid w:val="00441E79"/>
    <w:rsid w:val="004433F3"/>
    <w:rsid w:val="004436D0"/>
    <w:rsid w:val="004470B7"/>
    <w:rsid w:val="00447B9F"/>
    <w:rsid w:val="00450C4A"/>
    <w:rsid w:val="00450F50"/>
    <w:rsid w:val="00452F45"/>
    <w:rsid w:val="00453675"/>
    <w:rsid w:val="004536B5"/>
    <w:rsid w:val="00453B94"/>
    <w:rsid w:val="00454E40"/>
    <w:rsid w:val="004611B0"/>
    <w:rsid w:val="00461F38"/>
    <w:rsid w:val="00463007"/>
    <w:rsid w:val="00463B60"/>
    <w:rsid w:val="004655A0"/>
    <w:rsid w:val="00466AFB"/>
    <w:rsid w:val="00466FB0"/>
    <w:rsid w:val="004705E6"/>
    <w:rsid w:val="00470F0D"/>
    <w:rsid w:val="004710CD"/>
    <w:rsid w:val="00472F57"/>
    <w:rsid w:val="004733D0"/>
    <w:rsid w:val="00473430"/>
    <w:rsid w:val="004742FE"/>
    <w:rsid w:val="004763CD"/>
    <w:rsid w:val="0047668D"/>
    <w:rsid w:val="00476749"/>
    <w:rsid w:val="004775DB"/>
    <w:rsid w:val="00480120"/>
    <w:rsid w:val="0048143D"/>
    <w:rsid w:val="00481791"/>
    <w:rsid w:val="004817E7"/>
    <w:rsid w:val="00481E49"/>
    <w:rsid w:val="00483A58"/>
    <w:rsid w:val="00483E81"/>
    <w:rsid w:val="00483E97"/>
    <w:rsid w:val="004840CE"/>
    <w:rsid w:val="004849DD"/>
    <w:rsid w:val="004861A4"/>
    <w:rsid w:val="00486F20"/>
    <w:rsid w:val="0049041C"/>
    <w:rsid w:val="00490CEB"/>
    <w:rsid w:val="00491192"/>
    <w:rsid w:val="00491D81"/>
    <w:rsid w:val="0049272D"/>
    <w:rsid w:val="0049471E"/>
    <w:rsid w:val="004949CF"/>
    <w:rsid w:val="004968EF"/>
    <w:rsid w:val="00496BC9"/>
    <w:rsid w:val="004A0E53"/>
    <w:rsid w:val="004A3018"/>
    <w:rsid w:val="004A38F0"/>
    <w:rsid w:val="004A516F"/>
    <w:rsid w:val="004B1862"/>
    <w:rsid w:val="004B21C8"/>
    <w:rsid w:val="004B3269"/>
    <w:rsid w:val="004B570B"/>
    <w:rsid w:val="004B59EC"/>
    <w:rsid w:val="004B792B"/>
    <w:rsid w:val="004C0F9C"/>
    <w:rsid w:val="004C2C57"/>
    <w:rsid w:val="004C2CEF"/>
    <w:rsid w:val="004C3653"/>
    <w:rsid w:val="004C49B3"/>
    <w:rsid w:val="004C591A"/>
    <w:rsid w:val="004C68EF"/>
    <w:rsid w:val="004D0679"/>
    <w:rsid w:val="004D16DA"/>
    <w:rsid w:val="004D2714"/>
    <w:rsid w:val="004D29AC"/>
    <w:rsid w:val="004D2C36"/>
    <w:rsid w:val="004D33C6"/>
    <w:rsid w:val="004D3495"/>
    <w:rsid w:val="004D3B89"/>
    <w:rsid w:val="004D4585"/>
    <w:rsid w:val="004D472A"/>
    <w:rsid w:val="004D4B33"/>
    <w:rsid w:val="004D5139"/>
    <w:rsid w:val="004D5776"/>
    <w:rsid w:val="004D6B18"/>
    <w:rsid w:val="004D7551"/>
    <w:rsid w:val="004D7F17"/>
    <w:rsid w:val="004E1A05"/>
    <w:rsid w:val="004E2459"/>
    <w:rsid w:val="004E2913"/>
    <w:rsid w:val="004E2A2E"/>
    <w:rsid w:val="004E4DAE"/>
    <w:rsid w:val="004E5A25"/>
    <w:rsid w:val="004E5E95"/>
    <w:rsid w:val="004E6215"/>
    <w:rsid w:val="004E7AC0"/>
    <w:rsid w:val="004E7D4D"/>
    <w:rsid w:val="004E7F37"/>
    <w:rsid w:val="004F01B9"/>
    <w:rsid w:val="004F0294"/>
    <w:rsid w:val="004F08CF"/>
    <w:rsid w:val="004F137E"/>
    <w:rsid w:val="004F217C"/>
    <w:rsid w:val="004F242E"/>
    <w:rsid w:val="004F3114"/>
    <w:rsid w:val="004F34AB"/>
    <w:rsid w:val="004F553D"/>
    <w:rsid w:val="004F5567"/>
    <w:rsid w:val="004F5823"/>
    <w:rsid w:val="004F6302"/>
    <w:rsid w:val="004F6306"/>
    <w:rsid w:val="004F6498"/>
    <w:rsid w:val="004F6C2A"/>
    <w:rsid w:val="004F6F75"/>
    <w:rsid w:val="005003DF"/>
    <w:rsid w:val="00500689"/>
    <w:rsid w:val="005025A8"/>
    <w:rsid w:val="005031C4"/>
    <w:rsid w:val="00503FD5"/>
    <w:rsid w:val="005041DE"/>
    <w:rsid w:val="00504495"/>
    <w:rsid w:val="00504BE6"/>
    <w:rsid w:val="00505493"/>
    <w:rsid w:val="00505701"/>
    <w:rsid w:val="00505CFC"/>
    <w:rsid w:val="00506FC9"/>
    <w:rsid w:val="0050765E"/>
    <w:rsid w:val="0051016B"/>
    <w:rsid w:val="00511216"/>
    <w:rsid w:val="00511DD7"/>
    <w:rsid w:val="00511F91"/>
    <w:rsid w:val="00513A68"/>
    <w:rsid w:val="005143BF"/>
    <w:rsid w:val="00517D15"/>
    <w:rsid w:val="00522AC1"/>
    <w:rsid w:val="00523C6D"/>
    <w:rsid w:val="00523CA8"/>
    <w:rsid w:val="00526011"/>
    <w:rsid w:val="00527CC6"/>
    <w:rsid w:val="00530137"/>
    <w:rsid w:val="0053062D"/>
    <w:rsid w:val="00530AB0"/>
    <w:rsid w:val="00531202"/>
    <w:rsid w:val="00531870"/>
    <w:rsid w:val="00532DD5"/>
    <w:rsid w:val="005343C9"/>
    <w:rsid w:val="0053446D"/>
    <w:rsid w:val="00536C31"/>
    <w:rsid w:val="00541AD9"/>
    <w:rsid w:val="00542500"/>
    <w:rsid w:val="0054347C"/>
    <w:rsid w:val="0054486A"/>
    <w:rsid w:val="00544E13"/>
    <w:rsid w:val="00545470"/>
    <w:rsid w:val="00545AE1"/>
    <w:rsid w:val="00545B4B"/>
    <w:rsid w:val="00546C23"/>
    <w:rsid w:val="005475A3"/>
    <w:rsid w:val="005478B9"/>
    <w:rsid w:val="00550794"/>
    <w:rsid w:val="00551B8B"/>
    <w:rsid w:val="00551F9E"/>
    <w:rsid w:val="00552B10"/>
    <w:rsid w:val="00552DBE"/>
    <w:rsid w:val="00552F0D"/>
    <w:rsid w:val="00553709"/>
    <w:rsid w:val="005550FC"/>
    <w:rsid w:val="005553D4"/>
    <w:rsid w:val="00555850"/>
    <w:rsid w:val="00556049"/>
    <w:rsid w:val="00557057"/>
    <w:rsid w:val="005600A9"/>
    <w:rsid w:val="005604D7"/>
    <w:rsid w:val="00561A2F"/>
    <w:rsid w:val="005620BE"/>
    <w:rsid w:val="0056258D"/>
    <w:rsid w:val="005625E1"/>
    <w:rsid w:val="005642C2"/>
    <w:rsid w:val="00564476"/>
    <w:rsid w:val="00564B43"/>
    <w:rsid w:val="005660C9"/>
    <w:rsid w:val="00571445"/>
    <w:rsid w:val="005715D9"/>
    <w:rsid w:val="00571F20"/>
    <w:rsid w:val="00572227"/>
    <w:rsid w:val="00572720"/>
    <w:rsid w:val="00573584"/>
    <w:rsid w:val="00574EDB"/>
    <w:rsid w:val="005768E1"/>
    <w:rsid w:val="00576FC6"/>
    <w:rsid w:val="00577A0C"/>
    <w:rsid w:val="00577A4E"/>
    <w:rsid w:val="00577DC5"/>
    <w:rsid w:val="00581544"/>
    <w:rsid w:val="00581AB6"/>
    <w:rsid w:val="00581C31"/>
    <w:rsid w:val="0058281F"/>
    <w:rsid w:val="00583627"/>
    <w:rsid w:val="00583748"/>
    <w:rsid w:val="0058536A"/>
    <w:rsid w:val="005858DC"/>
    <w:rsid w:val="00586D1F"/>
    <w:rsid w:val="00587649"/>
    <w:rsid w:val="005903FC"/>
    <w:rsid w:val="005915B0"/>
    <w:rsid w:val="005930CD"/>
    <w:rsid w:val="00595BC1"/>
    <w:rsid w:val="005963F4"/>
    <w:rsid w:val="005970BA"/>
    <w:rsid w:val="005976F8"/>
    <w:rsid w:val="005977B1"/>
    <w:rsid w:val="005977F5"/>
    <w:rsid w:val="00597A8E"/>
    <w:rsid w:val="005A1533"/>
    <w:rsid w:val="005A1F1B"/>
    <w:rsid w:val="005A37F0"/>
    <w:rsid w:val="005A3E2E"/>
    <w:rsid w:val="005A4B8C"/>
    <w:rsid w:val="005A53D6"/>
    <w:rsid w:val="005A7D00"/>
    <w:rsid w:val="005B0E66"/>
    <w:rsid w:val="005B1FFB"/>
    <w:rsid w:val="005B2A36"/>
    <w:rsid w:val="005B2C45"/>
    <w:rsid w:val="005B3314"/>
    <w:rsid w:val="005B487D"/>
    <w:rsid w:val="005B53F7"/>
    <w:rsid w:val="005B7D59"/>
    <w:rsid w:val="005C0645"/>
    <w:rsid w:val="005C32C5"/>
    <w:rsid w:val="005C3408"/>
    <w:rsid w:val="005C4EB8"/>
    <w:rsid w:val="005C5E67"/>
    <w:rsid w:val="005C6310"/>
    <w:rsid w:val="005C7AED"/>
    <w:rsid w:val="005D054D"/>
    <w:rsid w:val="005D0A1B"/>
    <w:rsid w:val="005D1094"/>
    <w:rsid w:val="005D1BD0"/>
    <w:rsid w:val="005D1D46"/>
    <w:rsid w:val="005D20E1"/>
    <w:rsid w:val="005D36B8"/>
    <w:rsid w:val="005D5D1F"/>
    <w:rsid w:val="005D67BC"/>
    <w:rsid w:val="005D6C1A"/>
    <w:rsid w:val="005D7214"/>
    <w:rsid w:val="005D774D"/>
    <w:rsid w:val="005D7800"/>
    <w:rsid w:val="005D7A2D"/>
    <w:rsid w:val="005D7BD3"/>
    <w:rsid w:val="005D7DC9"/>
    <w:rsid w:val="005E1137"/>
    <w:rsid w:val="005E250E"/>
    <w:rsid w:val="005E2916"/>
    <w:rsid w:val="005E2A8C"/>
    <w:rsid w:val="005E2BEC"/>
    <w:rsid w:val="005E3BE1"/>
    <w:rsid w:val="005E45F6"/>
    <w:rsid w:val="005E53B4"/>
    <w:rsid w:val="005E6456"/>
    <w:rsid w:val="005E73ED"/>
    <w:rsid w:val="005F01F4"/>
    <w:rsid w:val="005F2475"/>
    <w:rsid w:val="005F2CCE"/>
    <w:rsid w:val="005F2ED2"/>
    <w:rsid w:val="005F3F7D"/>
    <w:rsid w:val="005F475D"/>
    <w:rsid w:val="005F570E"/>
    <w:rsid w:val="005F5BB8"/>
    <w:rsid w:val="005F6435"/>
    <w:rsid w:val="005F6B26"/>
    <w:rsid w:val="005F748A"/>
    <w:rsid w:val="005F7BEC"/>
    <w:rsid w:val="00600208"/>
    <w:rsid w:val="00600941"/>
    <w:rsid w:val="00600ABD"/>
    <w:rsid w:val="0060158F"/>
    <w:rsid w:val="00601F37"/>
    <w:rsid w:val="006032F0"/>
    <w:rsid w:val="006036CE"/>
    <w:rsid w:val="00603BB5"/>
    <w:rsid w:val="00603CDF"/>
    <w:rsid w:val="00604240"/>
    <w:rsid w:val="006042C2"/>
    <w:rsid w:val="00604B72"/>
    <w:rsid w:val="006050B6"/>
    <w:rsid w:val="00606051"/>
    <w:rsid w:val="006073E8"/>
    <w:rsid w:val="00610302"/>
    <w:rsid w:val="0061173D"/>
    <w:rsid w:val="00611825"/>
    <w:rsid w:val="00613094"/>
    <w:rsid w:val="00613F52"/>
    <w:rsid w:val="00613F7D"/>
    <w:rsid w:val="006159B4"/>
    <w:rsid w:val="006169B6"/>
    <w:rsid w:val="00616EBA"/>
    <w:rsid w:val="00617AFA"/>
    <w:rsid w:val="00617B14"/>
    <w:rsid w:val="006210A3"/>
    <w:rsid w:val="006219A5"/>
    <w:rsid w:val="00621CFD"/>
    <w:rsid w:val="00625E93"/>
    <w:rsid w:val="00626BE0"/>
    <w:rsid w:val="00630060"/>
    <w:rsid w:val="006301BA"/>
    <w:rsid w:val="006320AB"/>
    <w:rsid w:val="006328D7"/>
    <w:rsid w:val="00632C08"/>
    <w:rsid w:val="00632DC1"/>
    <w:rsid w:val="00633566"/>
    <w:rsid w:val="00633DDE"/>
    <w:rsid w:val="006341E8"/>
    <w:rsid w:val="006343C8"/>
    <w:rsid w:val="00636525"/>
    <w:rsid w:val="00636B58"/>
    <w:rsid w:val="006377C1"/>
    <w:rsid w:val="00637DB4"/>
    <w:rsid w:val="00637E84"/>
    <w:rsid w:val="00640EA7"/>
    <w:rsid w:val="0064299E"/>
    <w:rsid w:val="00642EF4"/>
    <w:rsid w:val="00642F5A"/>
    <w:rsid w:val="00643D0B"/>
    <w:rsid w:val="0064415E"/>
    <w:rsid w:val="0064489D"/>
    <w:rsid w:val="00646793"/>
    <w:rsid w:val="006468F6"/>
    <w:rsid w:val="00647986"/>
    <w:rsid w:val="00650D54"/>
    <w:rsid w:val="00652F64"/>
    <w:rsid w:val="0065376A"/>
    <w:rsid w:val="006537E7"/>
    <w:rsid w:val="00653B4D"/>
    <w:rsid w:val="00654A6D"/>
    <w:rsid w:val="00654B49"/>
    <w:rsid w:val="00655E30"/>
    <w:rsid w:val="00656252"/>
    <w:rsid w:val="0065647B"/>
    <w:rsid w:val="00657C76"/>
    <w:rsid w:val="00662E8E"/>
    <w:rsid w:val="00663616"/>
    <w:rsid w:val="006639CF"/>
    <w:rsid w:val="00663CF8"/>
    <w:rsid w:val="0066560F"/>
    <w:rsid w:val="00666AD1"/>
    <w:rsid w:val="00666B4B"/>
    <w:rsid w:val="00670555"/>
    <w:rsid w:val="006706F5"/>
    <w:rsid w:val="0067074A"/>
    <w:rsid w:val="006718DC"/>
    <w:rsid w:val="00672386"/>
    <w:rsid w:val="00672994"/>
    <w:rsid w:val="00673E01"/>
    <w:rsid w:val="0067415E"/>
    <w:rsid w:val="006743C2"/>
    <w:rsid w:val="006753C6"/>
    <w:rsid w:val="00677600"/>
    <w:rsid w:val="0068010A"/>
    <w:rsid w:val="00680532"/>
    <w:rsid w:val="006805FA"/>
    <w:rsid w:val="00680791"/>
    <w:rsid w:val="00680CD4"/>
    <w:rsid w:val="006814EF"/>
    <w:rsid w:val="00682112"/>
    <w:rsid w:val="00682E52"/>
    <w:rsid w:val="00683079"/>
    <w:rsid w:val="00683BD9"/>
    <w:rsid w:val="006844CB"/>
    <w:rsid w:val="0068688D"/>
    <w:rsid w:val="00690767"/>
    <w:rsid w:val="006942EE"/>
    <w:rsid w:val="00694402"/>
    <w:rsid w:val="006946B9"/>
    <w:rsid w:val="00694982"/>
    <w:rsid w:val="00694BF9"/>
    <w:rsid w:val="006960B6"/>
    <w:rsid w:val="00696D83"/>
    <w:rsid w:val="00697F34"/>
    <w:rsid w:val="006A008D"/>
    <w:rsid w:val="006A165A"/>
    <w:rsid w:val="006A2354"/>
    <w:rsid w:val="006A26A6"/>
    <w:rsid w:val="006A2C5A"/>
    <w:rsid w:val="006A2F3F"/>
    <w:rsid w:val="006A4AC4"/>
    <w:rsid w:val="006A6924"/>
    <w:rsid w:val="006A6ED2"/>
    <w:rsid w:val="006A709D"/>
    <w:rsid w:val="006A75F8"/>
    <w:rsid w:val="006A7C91"/>
    <w:rsid w:val="006A7F21"/>
    <w:rsid w:val="006B00E5"/>
    <w:rsid w:val="006B0F9C"/>
    <w:rsid w:val="006B228E"/>
    <w:rsid w:val="006B2CAD"/>
    <w:rsid w:val="006B2E86"/>
    <w:rsid w:val="006B4AA2"/>
    <w:rsid w:val="006B5553"/>
    <w:rsid w:val="006B5656"/>
    <w:rsid w:val="006B658C"/>
    <w:rsid w:val="006B6978"/>
    <w:rsid w:val="006B6DB7"/>
    <w:rsid w:val="006B776F"/>
    <w:rsid w:val="006B7C2E"/>
    <w:rsid w:val="006C0368"/>
    <w:rsid w:val="006C03E8"/>
    <w:rsid w:val="006C15C5"/>
    <w:rsid w:val="006C27E8"/>
    <w:rsid w:val="006C44D6"/>
    <w:rsid w:val="006C5036"/>
    <w:rsid w:val="006C5F1B"/>
    <w:rsid w:val="006C77B9"/>
    <w:rsid w:val="006C7DA7"/>
    <w:rsid w:val="006D1A8A"/>
    <w:rsid w:val="006D1AA1"/>
    <w:rsid w:val="006D1C44"/>
    <w:rsid w:val="006D1CB9"/>
    <w:rsid w:val="006D1F1D"/>
    <w:rsid w:val="006D210C"/>
    <w:rsid w:val="006D22FE"/>
    <w:rsid w:val="006D359C"/>
    <w:rsid w:val="006D38CB"/>
    <w:rsid w:val="006D3C72"/>
    <w:rsid w:val="006D4DD5"/>
    <w:rsid w:val="006D5692"/>
    <w:rsid w:val="006D5F01"/>
    <w:rsid w:val="006D635C"/>
    <w:rsid w:val="006D7C21"/>
    <w:rsid w:val="006D7EC0"/>
    <w:rsid w:val="006E005B"/>
    <w:rsid w:val="006E07EA"/>
    <w:rsid w:val="006E0D6D"/>
    <w:rsid w:val="006E1A13"/>
    <w:rsid w:val="006E431C"/>
    <w:rsid w:val="006E525E"/>
    <w:rsid w:val="006E5CD5"/>
    <w:rsid w:val="006E61C6"/>
    <w:rsid w:val="006E622E"/>
    <w:rsid w:val="006E69E2"/>
    <w:rsid w:val="006E6BB6"/>
    <w:rsid w:val="006E767A"/>
    <w:rsid w:val="006E7E05"/>
    <w:rsid w:val="006F0444"/>
    <w:rsid w:val="006F0797"/>
    <w:rsid w:val="006F15E5"/>
    <w:rsid w:val="006F1977"/>
    <w:rsid w:val="006F38AC"/>
    <w:rsid w:val="006F392E"/>
    <w:rsid w:val="00702219"/>
    <w:rsid w:val="007026F2"/>
    <w:rsid w:val="00702D4C"/>
    <w:rsid w:val="007049F3"/>
    <w:rsid w:val="00705824"/>
    <w:rsid w:val="0070753A"/>
    <w:rsid w:val="007079A4"/>
    <w:rsid w:val="0071013D"/>
    <w:rsid w:val="00710879"/>
    <w:rsid w:val="00710948"/>
    <w:rsid w:val="00711FB4"/>
    <w:rsid w:val="00713681"/>
    <w:rsid w:val="00714678"/>
    <w:rsid w:val="0071541E"/>
    <w:rsid w:val="007160E5"/>
    <w:rsid w:val="00716BF9"/>
    <w:rsid w:val="00717EDF"/>
    <w:rsid w:val="00720ACA"/>
    <w:rsid w:val="00720E20"/>
    <w:rsid w:val="007211B9"/>
    <w:rsid w:val="007233F6"/>
    <w:rsid w:val="00724470"/>
    <w:rsid w:val="007252FB"/>
    <w:rsid w:val="0072558A"/>
    <w:rsid w:val="00725DCC"/>
    <w:rsid w:val="00726867"/>
    <w:rsid w:val="00726EB1"/>
    <w:rsid w:val="00727246"/>
    <w:rsid w:val="0072747D"/>
    <w:rsid w:val="00727811"/>
    <w:rsid w:val="007308BA"/>
    <w:rsid w:val="00730A87"/>
    <w:rsid w:val="00731163"/>
    <w:rsid w:val="00731669"/>
    <w:rsid w:val="007318EF"/>
    <w:rsid w:val="007336EA"/>
    <w:rsid w:val="007337EF"/>
    <w:rsid w:val="007338D7"/>
    <w:rsid w:val="00734830"/>
    <w:rsid w:val="00734840"/>
    <w:rsid w:val="00734B00"/>
    <w:rsid w:val="00736161"/>
    <w:rsid w:val="007361A4"/>
    <w:rsid w:val="007362FD"/>
    <w:rsid w:val="00736A76"/>
    <w:rsid w:val="00740EF5"/>
    <w:rsid w:val="00740FC4"/>
    <w:rsid w:val="00742C06"/>
    <w:rsid w:val="00742D6C"/>
    <w:rsid w:val="00744828"/>
    <w:rsid w:val="00745377"/>
    <w:rsid w:val="00745E79"/>
    <w:rsid w:val="0074604C"/>
    <w:rsid w:val="00746B3C"/>
    <w:rsid w:val="0074794C"/>
    <w:rsid w:val="007502D2"/>
    <w:rsid w:val="00750BA6"/>
    <w:rsid w:val="00751277"/>
    <w:rsid w:val="00751D93"/>
    <w:rsid w:val="00752A1C"/>
    <w:rsid w:val="00752C6B"/>
    <w:rsid w:val="00753719"/>
    <w:rsid w:val="0075375F"/>
    <w:rsid w:val="00754D85"/>
    <w:rsid w:val="0075550C"/>
    <w:rsid w:val="00755A9D"/>
    <w:rsid w:val="007562DE"/>
    <w:rsid w:val="007570DA"/>
    <w:rsid w:val="00760626"/>
    <w:rsid w:val="00760F24"/>
    <w:rsid w:val="00761C4D"/>
    <w:rsid w:val="00761E84"/>
    <w:rsid w:val="00762278"/>
    <w:rsid w:val="00763D8B"/>
    <w:rsid w:val="007645F8"/>
    <w:rsid w:val="00764606"/>
    <w:rsid w:val="00765104"/>
    <w:rsid w:val="00765798"/>
    <w:rsid w:val="00765B22"/>
    <w:rsid w:val="007660F6"/>
    <w:rsid w:val="0077079B"/>
    <w:rsid w:val="00770CCB"/>
    <w:rsid w:val="0077182E"/>
    <w:rsid w:val="00772CD6"/>
    <w:rsid w:val="0077350A"/>
    <w:rsid w:val="00773CF1"/>
    <w:rsid w:val="0077554A"/>
    <w:rsid w:val="00775C47"/>
    <w:rsid w:val="00775F86"/>
    <w:rsid w:val="0077642C"/>
    <w:rsid w:val="00776928"/>
    <w:rsid w:val="00777580"/>
    <w:rsid w:val="00777CC2"/>
    <w:rsid w:val="00777D9B"/>
    <w:rsid w:val="00780216"/>
    <w:rsid w:val="00780C38"/>
    <w:rsid w:val="007820EB"/>
    <w:rsid w:val="0078548C"/>
    <w:rsid w:val="00785FE7"/>
    <w:rsid w:val="00786265"/>
    <w:rsid w:val="007870ED"/>
    <w:rsid w:val="00787230"/>
    <w:rsid w:val="007905F4"/>
    <w:rsid w:val="0079068D"/>
    <w:rsid w:val="007908CC"/>
    <w:rsid w:val="00791746"/>
    <w:rsid w:val="00792BC9"/>
    <w:rsid w:val="0079376B"/>
    <w:rsid w:val="007973C6"/>
    <w:rsid w:val="00797F1C"/>
    <w:rsid w:val="007A06DF"/>
    <w:rsid w:val="007A2BC6"/>
    <w:rsid w:val="007A3D56"/>
    <w:rsid w:val="007A52CC"/>
    <w:rsid w:val="007A5F46"/>
    <w:rsid w:val="007A7948"/>
    <w:rsid w:val="007B07EE"/>
    <w:rsid w:val="007B0B3F"/>
    <w:rsid w:val="007B0F26"/>
    <w:rsid w:val="007B1222"/>
    <w:rsid w:val="007B33DD"/>
    <w:rsid w:val="007B41F9"/>
    <w:rsid w:val="007B42F9"/>
    <w:rsid w:val="007B43F3"/>
    <w:rsid w:val="007B4890"/>
    <w:rsid w:val="007B48AD"/>
    <w:rsid w:val="007B4FF9"/>
    <w:rsid w:val="007B603F"/>
    <w:rsid w:val="007B7002"/>
    <w:rsid w:val="007B76F0"/>
    <w:rsid w:val="007C05BA"/>
    <w:rsid w:val="007C0CD1"/>
    <w:rsid w:val="007C1A74"/>
    <w:rsid w:val="007C1C73"/>
    <w:rsid w:val="007C23E8"/>
    <w:rsid w:val="007C2709"/>
    <w:rsid w:val="007C2880"/>
    <w:rsid w:val="007C2CA2"/>
    <w:rsid w:val="007C320A"/>
    <w:rsid w:val="007C48E4"/>
    <w:rsid w:val="007C5E42"/>
    <w:rsid w:val="007C6F29"/>
    <w:rsid w:val="007C7759"/>
    <w:rsid w:val="007C7C9C"/>
    <w:rsid w:val="007C7E52"/>
    <w:rsid w:val="007D07AA"/>
    <w:rsid w:val="007D0B24"/>
    <w:rsid w:val="007D1152"/>
    <w:rsid w:val="007D2A4B"/>
    <w:rsid w:val="007D3C84"/>
    <w:rsid w:val="007D3D4E"/>
    <w:rsid w:val="007D4F2F"/>
    <w:rsid w:val="007D5258"/>
    <w:rsid w:val="007D6253"/>
    <w:rsid w:val="007D6266"/>
    <w:rsid w:val="007D6887"/>
    <w:rsid w:val="007D7545"/>
    <w:rsid w:val="007E02F7"/>
    <w:rsid w:val="007E05D1"/>
    <w:rsid w:val="007E1132"/>
    <w:rsid w:val="007E1C07"/>
    <w:rsid w:val="007E26E1"/>
    <w:rsid w:val="007E2747"/>
    <w:rsid w:val="007E303E"/>
    <w:rsid w:val="007E35E0"/>
    <w:rsid w:val="007E3FF4"/>
    <w:rsid w:val="007E49EF"/>
    <w:rsid w:val="007E5DFD"/>
    <w:rsid w:val="007E66AD"/>
    <w:rsid w:val="007E6DE2"/>
    <w:rsid w:val="007E728A"/>
    <w:rsid w:val="007E7C12"/>
    <w:rsid w:val="007F03DA"/>
    <w:rsid w:val="007F03DE"/>
    <w:rsid w:val="007F133F"/>
    <w:rsid w:val="007F144B"/>
    <w:rsid w:val="007F1E79"/>
    <w:rsid w:val="007F3DF5"/>
    <w:rsid w:val="007F4948"/>
    <w:rsid w:val="007F49ED"/>
    <w:rsid w:val="007F5D1D"/>
    <w:rsid w:val="007F5E2A"/>
    <w:rsid w:val="007F73C2"/>
    <w:rsid w:val="007F77CD"/>
    <w:rsid w:val="0080020C"/>
    <w:rsid w:val="00800A41"/>
    <w:rsid w:val="00801123"/>
    <w:rsid w:val="00801E4A"/>
    <w:rsid w:val="008041E4"/>
    <w:rsid w:val="00804994"/>
    <w:rsid w:val="00804D60"/>
    <w:rsid w:val="00804E99"/>
    <w:rsid w:val="00807342"/>
    <w:rsid w:val="008105C8"/>
    <w:rsid w:val="008116DE"/>
    <w:rsid w:val="00812129"/>
    <w:rsid w:val="008124F5"/>
    <w:rsid w:val="00812BBE"/>
    <w:rsid w:val="00812BC7"/>
    <w:rsid w:val="00814A59"/>
    <w:rsid w:val="00814CEC"/>
    <w:rsid w:val="008150BB"/>
    <w:rsid w:val="0081593C"/>
    <w:rsid w:val="00815DB8"/>
    <w:rsid w:val="008160EB"/>
    <w:rsid w:val="0081673F"/>
    <w:rsid w:val="008176E1"/>
    <w:rsid w:val="00820818"/>
    <w:rsid w:val="00820F20"/>
    <w:rsid w:val="00821233"/>
    <w:rsid w:val="0082127E"/>
    <w:rsid w:val="008220DB"/>
    <w:rsid w:val="00822202"/>
    <w:rsid w:val="00822C49"/>
    <w:rsid w:val="00823C53"/>
    <w:rsid w:val="008244C0"/>
    <w:rsid w:val="00825754"/>
    <w:rsid w:val="008270AA"/>
    <w:rsid w:val="00831303"/>
    <w:rsid w:val="00831E15"/>
    <w:rsid w:val="008326BD"/>
    <w:rsid w:val="0083274B"/>
    <w:rsid w:val="008327B0"/>
    <w:rsid w:val="00833EA2"/>
    <w:rsid w:val="00834098"/>
    <w:rsid w:val="008345A1"/>
    <w:rsid w:val="008347B1"/>
    <w:rsid w:val="008348A6"/>
    <w:rsid w:val="00834F51"/>
    <w:rsid w:val="008350FB"/>
    <w:rsid w:val="0083560A"/>
    <w:rsid w:val="00835838"/>
    <w:rsid w:val="00835F86"/>
    <w:rsid w:val="008363E5"/>
    <w:rsid w:val="008364AF"/>
    <w:rsid w:val="00836595"/>
    <w:rsid w:val="00840200"/>
    <w:rsid w:val="00840ABA"/>
    <w:rsid w:val="00841987"/>
    <w:rsid w:val="00842760"/>
    <w:rsid w:val="00842901"/>
    <w:rsid w:val="00842CD7"/>
    <w:rsid w:val="00843B5F"/>
    <w:rsid w:val="00843C1B"/>
    <w:rsid w:val="0084455E"/>
    <w:rsid w:val="00844C2D"/>
    <w:rsid w:val="008451FD"/>
    <w:rsid w:val="00846936"/>
    <w:rsid w:val="00846F13"/>
    <w:rsid w:val="008501A5"/>
    <w:rsid w:val="008504CE"/>
    <w:rsid w:val="008512C7"/>
    <w:rsid w:val="00851B72"/>
    <w:rsid w:val="00852C4D"/>
    <w:rsid w:val="00853C0E"/>
    <w:rsid w:val="008543BD"/>
    <w:rsid w:val="008547CC"/>
    <w:rsid w:val="00854DB4"/>
    <w:rsid w:val="00855366"/>
    <w:rsid w:val="008561C8"/>
    <w:rsid w:val="00856357"/>
    <w:rsid w:val="00856748"/>
    <w:rsid w:val="00856B83"/>
    <w:rsid w:val="0086056B"/>
    <w:rsid w:val="00860B49"/>
    <w:rsid w:val="00861577"/>
    <w:rsid w:val="00861901"/>
    <w:rsid w:val="008622F7"/>
    <w:rsid w:val="00862EDA"/>
    <w:rsid w:val="00865337"/>
    <w:rsid w:val="00865573"/>
    <w:rsid w:val="00865BC5"/>
    <w:rsid w:val="00870F80"/>
    <w:rsid w:val="00871855"/>
    <w:rsid w:val="008721BE"/>
    <w:rsid w:val="00873DBD"/>
    <w:rsid w:val="00873FFA"/>
    <w:rsid w:val="008764C0"/>
    <w:rsid w:val="008837E4"/>
    <w:rsid w:val="00884055"/>
    <w:rsid w:val="00884A91"/>
    <w:rsid w:val="008851ED"/>
    <w:rsid w:val="008856BF"/>
    <w:rsid w:val="008863D1"/>
    <w:rsid w:val="00886B7F"/>
    <w:rsid w:val="00886C32"/>
    <w:rsid w:val="00887FC7"/>
    <w:rsid w:val="00890A4B"/>
    <w:rsid w:val="00890B73"/>
    <w:rsid w:val="00890E3A"/>
    <w:rsid w:val="00891ACF"/>
    <w:rsid w:val="00891DE0"/>
    <w:rsid w:val="00892423"/>
    <w:rsid w:val="00892A79"/>
    <w:rsid w:val="00892F55"/>
    <w:rsid w:val="008930EF"/>
    <w:rsid w:val="008936E3"/>
    <w:rsid w:val="00894093"/>
    <w:rsid w:val="00894170"/>
    <w:rsid w:val="00894B8B"/>
    <w:rsid w:val="00894C35"/>
    <w:rsid w:val="00895EA4"/>
    <w:rsid w:val="00896441"/>
    <w:rsid w:val="00896557"/>
    <w:rsid w:val="0089694B"/>
    <w:rsid w:val="00896D08"/>
    <w:rsid w:val="0089728C"/>
    <w:rsid w:val="008975E4"/>
    <w:rsid w:val="008978B7"/>
    <w:rsid w:val="008A19C8"/>
    <w:rsid w:val="008A27AB"/>
    <w:rsid w:val="008A300B"/>
    <w:rsid w:val="008A34E5"/>
    <w:rsid w:val="008A3B24"/>
    <w:rsid w:val="008A3B79"/>
    <w:rsid w:val="008A59C4"/>
    <w:rsid w:val="008A714C"/>
    <w:rsid w:val="008A78C6"/>
    <w:rsid w:val="008B0F06"/>
    <w:rsid w:val="008B210B"/>
    <w:rsid w:val="008B2BF0"/>
    <w:rsid w:val="008B31D6"/>
    <w:rsid w:val="008B3D4B"/>
    <w:rsid w:val="008B3E65"/>
    <w:rsid w:val="008B47B1"/>
    <w:rsid w:val="008B4BB2"/>
    <w:rsid w:val="008B6A74"/>
    <w:rsid w:val="008B7CAA"/>
    <w:rsid w:val="008C054D"/>
    <w:rsid w:val="008C07BB"/>
    <w:rsid w:val="008C0EF1"/>
    <w:rsid w:val="008C11A6"/>
    <w:rsid w:val="008C1F2B"/>
    <w:rsid w:val="008C2DA0"/>
    <w:rsid w:val="008C30BA"/>
    <w:rsid w:val="008C3553"/>
    <w:rsid w:val="008C4AA1"/>
    <w:rsid w:val="008C544F"/>
    <w:rsid w:val="008C6F80"/>
    <w:rsid w:val="008D039C"/>
    <w:rsid w:val="008D0A00"/>
    <w:rsid w:val="008D0A1B"/>
    <w:rsid w:val="008D15E3"/>
    <w:rsid w:val="008D17DE"/>
    <w:rsid w:val="008D3678"/>
    <w:rsid w:val="008D4A8A"/>
    <w:rsid w:val="008D545C"/>
    <w:rsid w:val="008D5DF3"/>
    <w:rsid w:val="008D7797"/>
    <w:rsid w:val="008D784B"/>
    <w:rsid w:val="008E1E3B"/>
    <w:rsid w:val="008E305D"/>
    <w:rsid w:val="008E6AB5"/>
    <w:rsid w:val="008E7842"/>
    <w:rsid w:val="008E7A1C"/>
    <w:rsid w:val="008E7C44"/>
    <w:rsid w:val="008F1D7F"/>
    <w:rsid w:val="008F389B"/>
    <w:rsid w:val="008F3EBC"/>
    <w:rsid w:val="008F69BD"/>
    <w:rsid w:val="0090061E"/>
    <w:rsid w:val="009008C1"/>
    <w:rsid w:val="009010EA"/>
    <w:rsid w:val="00901468"/>
    <w:rsid w:val="0090185E"/>
    <w:rsid w:val="0090267A"/>
    <w:rsid w:val="00903C31"/>
    <w:rsid w:val="00904CDD"/>
    <w:rsid w:val="00905298"/>
    <w:rsid w:val="00905B10"/>
    <w:rsid w:val="00906F5E"/>
    <w:rsid w:val="00907E8B"/>
    <w:rsid w:val="00910338"/>
    <w:rsid w:val="00911EF2"/>
    <w:rsid w:val="00912057"/>
    <w:rsid w:val="009139B3"/>
    <w:rsid w:val="00913AC1"/>
    <w:rsid w:val="009145FE"/>
    <w:rsid w:val="00914B67"/>
    <w:rsid w:val="0091519A"/>
    <w:rsid w:val="00915D4E"/>
    <w:rsid w:val="00915E99"/>
    <w:rsid w:val="00916317"/>
    <w:rsid w:val="00917F3F"/>
    <w:rsid w:val="00920754"/>
    <w:rsid w:val="00920888"/>
    <w:rsid w:val="009213FF"/>
    <w:rsid w:val="0092143B"/>
    <w:rsid w:val="0092203B"/>
    <w:rsid w:val="0092294D"/>
    <w:rsid w:val="00922EFF"/>
    <w:rsid w:val="009238B1"/>
    <w:rsid w:val="009239F3"/>
    <w:rsid w:val="00923A52"/>
    <w:rsid w:val="00925D7B"/>
    <w:rsid w:val="00926361"/>
    <w:rsid w:val="0092721A"/>
    <w:rsid w:val="00927300"/>
    <w:rsid w:val="00927EF9"/>
    <w:rsid w:val="009309CF"/>
    <w:rsid w:val="0093105B"/>
    <w:rsid w:val="0093189F"/>
    <w:rsid w:val="009325FD"/>
    <w:rsid w:val="009326DD"/>
    <w:rsid w:val="009327E7"/>
    <w:rsid w:val="00932EE8"/>
    <w:rsid w:val="00933202"/>
    <w:rsid w:val="0093365E"/>
    <w:rsid w:val="00933FDB"/>
    <w:rsid w:val="009345F1"/>
    <w:rsid w:val="00934D2B"/>
    <w:rsid w:val="00935ED2"/>
    <w:rsid w:val="00936FAB"/>
    <w:rsid w:val="0093720A"/>
    <w:rsid w:val="0093750F"/>
    <w:rsid w:val="009378C2"/>
    <w:rsid w:val="00937F12"/>
    <w:rsid w:val="00941468"/>
    <w:rsid w:val="00941A20"/>
    <w:rsid w:val="00943B16"/>
    <w:rsid w:val="00943C0B"/>
    <w:rsid w:val="00943D8D"/>
    <w:rsid w:val="009459A4"/>
    <w:rsid w:val="00945BB6"/>
    <w:rsid w:val="0094671C"/>
    <w:rsid w:val="00950BC4"/>
    <w:rsid w:val="00951892"/>
    <w:rsid w:val="00951F91"/>
    <w:rsid w:val="009522AD"/>
    <w:rsid w:val="009523A5"/>
    <w:rsid w:val="00952FF1"/>
    <w:rsid w:val="00954865"/>
    <w:rsid w:val="00955ABE"/>
    <w:rsid w:val="0095694D"/>
    <w:rsid w:val="009571C4"/>
    <w:rsid w:val="009574E2"/>
    <w:rsid w:val="00957843"/>
    <w:rsid w:val="00960315"/>
    <w:rsid w:val="00960A2E"/>
    <w:rsid w:val="00961072"/>
    <w:rsid w:val="0096280F"/>
    <w:rsid w:val="00962BFA"/>
    <w:rsid w:val="00963310"/>
    <w:rsid w:val="00963D0F"/>
    <w:rsid w:val="0096411C"/>
    <w:rsid w:val="00964E9B"/>
    <w:rsid w:val="009658C8"/>
    <w:rsid w:val="00966338"/>
    <w:rsid w:val="00966518"/>
    <w:rsid w:val="00967F29"/>
    <w:rsid w:val="00970214"/>
    <w:rsid w:val="00970B18"/>
    <w:rsid w:val="00970BD9"/>
    <w:rsid w:val="0097118B"/>
    <w:rsid w:val="00971577"/>
    <w:rsid w:val="0097168E"/>
    <w:rsid w:val="00971C0F"/>
    <w:rsid w:val="00972047"/>
    <w:rsid w:val="00973283"/>
    <w:rsid w:val="00973BB1"/>
    <w:rsid w:val="00973DE7"/>
    <w:rsid w:val="00974B2C"/>
    <w:rsid w:val="00975C9C"/>
    <w:rsid w:val="00975FD7"/>
    <w:rsid w:val="009762A2"/>
    <w:rsid w:val="009773A3"/>
    <w:rsid w:val="00977882"/>
    <w:rsid w:val="00977989"/>
    <w:rsid w:val="009804AE"/>
    <w:rsid w:val="009823B7"/>
    <w:rsid w:val="00983720"/>
    <w:rsid w:val="009856E7"/>
    <w:rsid w:val="00986E43"/>
    <w:rsid w:val="00987ADD"/>
    <w:rsid w:val="00990388"/>
    <w:rsid w:val="00990C25"/>
    <w:rsid w:val="0099186E"/>
    <w:rsid w:val="0099239D"/>
    <w:rsid w:val="009936A8"/>
    <w:rsid w:val="00993FB7"/>
    <w:rsid w:val="009943F6"/>
    <w:rsid w:val="00995135"/>
    <w:rsid w:val="0099705E"/>
    <w:rsid w:val="009979A2"/>
    <w:rsid w:val="00997E51"/>
    <w:rsid w:val="009A4229"/>
    <w:rsid w:val="009A4719"/>
    <w:rsid w:val="009A4B83"/>
    <w:rsid w:val="009A4EC0"/>
    <w:rsid w:val="009A5980"/>
    <w:rsid w:val="009A6848"/>
    <w:rsid w:val="009A7509"/>
    <w:rsid w:val="009A7646"/>
    <w:rsid w:val="009A7EFF"/>
    <w:rsid w:val="009B1C8E"/>
    <w:rsid w:val="009B2EF0"/>
    <w:rsid w:val="009B3263"/>
    <w:rsid w:val="009B337C"/>
    <w:rsid w:val="009B3BEA"/>
    <w:rsid w:val="009B424A"/>
    <w:rsid w:val="009B4A48"/>
    <w:rsid w:val="009B5446"/>
    <w:rsid w:val="009B5B34"/>
    <w:rsid w:val="009B7C3B"/>
    <w:rsid w:val="009C1775"/>
    <w:rsid w:val="009C25DD"/>
    <w:rsid w:val="009C2B11"/>
    <w:rsid w:val="009C2C0D"/>
    <w:rsid w:val="009C3631"/>
    <w:rsid w:val="009C456D"/>
    <w:rsid w:val="009C5707"/>
    <w:rsid w:val="009C5AB5"/>
    <w:rsid w:val="009C6BF7"/>
    <w:rsid w:val="009C6E55"/>
    <w:rsid w:val="009C712C"/>
    <w:rsid w:val="009C7765"/>
    <w:rsid w:val="009C7B24"/>
    <w:rsid w:val="009C7F7C"/>
    <w:rsid w:val="009D02E4"/>
    <w:rsid w:val="009D038E"/>
    <w:rsid w:val="009D08A6"/>
    <w:rsid w:val="009D242E"/>
    <w:rsid w:val="009D283D"/>
    <w:rsid w:val="009D2ACC"/>
    <w:rsid w:val="009D3A92"/>
    <w:rsid w:val="009D3CBC"/>
    <w:rsid w:val="009D456F"/>
    <w:rsid w:val="009D5059"/>
    <w:rsid w:val="009D5B77"/>
    <w:rsid w:val="009D5E52"/>
    <w:rsid w:val="009D61C4"/>
    <w:rsid w:val="009D7178"/>
    <w:rsid w:val="009D7B7C"/>
    <w:rsid w:val="009E11D3"/>
    <w:rsid w:val="009E47EF"/>
    <w:rsid w:val="009E56BF"/>
    <w:rsid w:val="009E67C3"/>
    <w:rsid w:val="009E706F"/>
    <w:rsid w:val="009E73DB"/>
    <w:rsid w:val="009E750F"/>
    <w:rsid w:val="009F0C32"/>
    <w:rsid w:val="009F111C"/>
    <w:rsid w:val="009F1402"/>
    <w:rsid w:val="009F33A3"/>
    <w:rsid w:val="009F3426"/>
    <w:rsid w:val="009F3F4B"/>
    <w:rsid w:val="009F4104"/>
    <w:rsid w:val="009F5A66"/>
    <w:rsid w:val="009F6062"/>
    <w:rsid w:val="009F6D16"/>
    <w:rsid w:val="00A0136F"/>
    <w:rsid w:val="00A01FF1"/>
    <w:rsid w:val="00A030C0"/>
    <w:rsid w:val="00A04949"/>
    <w:rsid w:val="00A04D96"/>
    <w:rsid w:val="00A05157"/>
    <w:rsid w:val="00A059F4"/>
    <w:rsid w:val="00A05C1B"/>
    <w:rsid w:val="00A05DC4"/>
    <w:rsid w:val="00A05FD2"/>
    <w:rsid w:val="00A0629B"/>
    <w:rsid w:val="00A10EE4"/>
    <w:rsid w:val="00A10F53"/>
    <w:rsid w:val="00A12CDF"/>
    <w:rsid w:val="00A132AD"/>
    <w:rsid w:val="00A142FE"/>
    <w:rsid w:val="00A14B72"/>
    <w:rsid w:val="00A14DFE"/>
    <w:rsid w:val="00A15459"/>
    <w:rsid w:val="00A17263"/>
    <w:rsid w:val="00A17F71"/>
    <w:rsid w:val="00A2161F"/>
    <w:rsid w:val="00A219F6"/>
    <w:rsid w:val="00A2340F"/>
    <w:rsid w:val="00A248EF"/>
    <w:rsid w:val="00A253C0"/>
    <w:rsid w:val="00A26381"/>
    <w:rsid w:val="00A26C6B"/>
    <w:rsid w:val="00A26F8C"/>
    <w:rsid w:val="00A27D7A"/>
    <w:rsid w:val="00A3266B"/>
    <w:rsid w:val="00A33099"/>
    <w:rsid w:val="00A347D1"/>
    <w:rsid w:val="00A352A0"/>
    <w:rsid w:val="00A35E7D"/>
    <w:rsid w:val="00A369D8"/>
    <w:rsid w:val="00A36C4E"/>
    <w:rsid w:val="00A374EC"/>
    <w:rsid w:val="00A375ED"/>
    <w:rsid w:val="00A40772"/>
    <w:rsid w:val="00A412A7"/>
    <w:rsid w:val="00A4141E"/>
    <w:rsid w:val="00A41EA7"/>
    <w:rsid w:val="00A41EAB"/>
    <w:rsid w:val="00A438D7"/>
    <w:rsid w:val="00A43B83"/>
    <w:rsid w:val="00A43FD6"/>
    <w:rsid w:val="00A442A9"/>
    <w:rsid w:val="00A4485B"/>
    <w:rsid w:val="00A46C6C"/>
    <w:rsid w:val="00A52669"/>
    <w:rsid w:val="00A52924"/>
    <w:rsid w:val="00A52B60"/>
    <w:rsid w:val="00A52CB2"/>
    <w:rsid w:val="00A52E3A"/>
    <w:rsid w:val="00A54BAC"/>
    <w:rsid w:val="00A54C0D"/>
    <w:rsid w:val="00A54F8B"/>
    <w:rsid w:val="00A55DB0"/>
    <w:rsid w:val="00A56493"/>
    <w:rsid w:val="00A5652D"/>
    <w:rsid w:val="00A567FE"/>
    <w:rsid w:val="00A56E71"/>
    <w:rsid w:val="00A57150"/>
    <w:rsid w:val="00A60F66"/>
    <w:rsid w:val="00A61606"/>
    <w:rsid w:val="00A620FF"/>
    <w:rsid w:val="00A6263D"/>
    <w:rsid w:val="00A63195"/>
    <w:rsid w:val="00A63398"/>
    <w:rsid w:val="00A63FB0"/>
    <w:rsid w:val="00A6415D"/>
    <w:rsid w:val="00A65246"/>
    <w:rsid w:val="00A65524"/>
    <w:rsid w:val="00A65B6A"/>
    <w:rsid w:val="00A67595"/>
    <w:rsid w:val="00A67F13"/>
    <w:rsid w:val="00A704BE"/>
    <w:rsid w:val="00A70ACD"/>
    <w:rsid w:val="00A73866"/>
    <w:rsid w:val="00A74A39"/>
    <w:rsid w:val="00A7624B"/>
    <w:rsid w:val="00A77D07"/>
    <w:rsid w:val="00A816EF"/>
    <w:rsid w:val="00A82754"/>
    <w:rsid w:val="00A8550C"/>
    <w:rsid w:val="00A860B0"/>
    <w:rsid w:val="00A863CC"/>
    <w:rsid w:val="00A86F32"/>
    <w:rsid w:val="00A87333"/>
    <w:rsid w:val="00A87497"/>
    <w:rsid w:val="00A87AF9"/>
    <w:rsid w:val="00A87E08"/>
    <w:rsid w:val="00A9008E"/>
    <w:rsid w:val="00A90CE5"/>
    <w:rsid w:val="00A90D1B"/>
    <w:rsid w:val="00A90EC0"/>
    <w:rsid w:val="00A91380"/>
    <w:rsid w:val="00A920BE"/>
    <w:rsid w:val="00A9270E"/>
    <w:rsid w:val="00A92B50"/>
    <w:rsid w:val="00A93B1F"/>
    <w:rsid w:val="00A940EE"/>
    <w:rsid w:val="00A962C8"/>
    <w:rsid w:val="00A9723F"/>
    <w:rsid w:val="00A97450"/>
    <w:rsid w:val="00A974A8"/>
    <w:rsid w:val="00A97532"/>
    <w:rsid w:val="00AA0365"/>
    <w:rsid w:val="00AA04A8"/>
    <w:rsid w:val="00AA0E5A"/>
    <w:rsid w:val="00AA1407"/>
    <w:rsid w:val="00AA1472"/>
    <w:rsid w:val="00AA19D3"/>
    <w:rsid w:val="00AA3657"/>
    <w:rsid w:val="00AA3EBD"/>
    <w:rsid w:val="00AA5352"/>
    <w:rsid w:val="00AA5A05"/>
    <w:rsid w:val="00AA5B99"/>
    <w:rsid w:val="00AA6343"/>
    <w:rsid w:val="00AA6A70"/>
    <w:rsid w:val="00AA797F"/>
    <w:rsid w:val="00AA7DD1"/>
    <w:rsid w:val="00AB0476"/>
    <w:rsid w:val="00AB0F4D"/>
    <w:rsid w:val="00AB208D"/>
    <w:rsid w:val="00AB294E"/>
    <w:rsid w:val="00AB2AEB"/>
    <w:rsid w:val="00AB2CAA"/>
    <w:rsid w:val="00AB378E"/>
    <w:rsid w:val="00AB3EC1"/>
    <w:rsid w:val="00AB5D1E"/>
    <w:rsid w:val="00AB6CD0"/>
    <w:rsid w:val="00AB71F6"/>
    <w:rsid w:val="00AC1428"/>
    <w:rsid w:val="00AC23E4"/>
    <w:rsid w:val="00AC2B8E"/>
    <w:rsid w:val="00AC34F0"/>
    <w:rsid w:val="00AC5D52"/>
    <w:rsid w:val="00AC5D75"/>
    <w:rsid w:val="00AD1DD5"/>
    <w:rsid w:val="00AD218D"/>
    <w:rsid w:val="00AD2A3D"/>
    <w:rsid w:val="00AD6E38"/>
    <w:rsid w:val="00AD7D1B"/>
    <w:rsid w:val="00AD7DA4"/>
    <w:rsid w:val="00AE0726"/>
    <w:rsid w:val="00AE13F1"/>
    <w:rsid w:val="00AE1B62"/>
    <w:rsid w:val="00AE1B91"/>
    <w:rsid w:val="00AE21AB"/>
    <w:rsid w:val="00AE2755"/>
    <w:rsid w:val="00AE3CF3"/>
    <w:rsid w:val="00AE3D51"/>
    <w:rsid w:val="00AE61CD"/>
    <w:rsid w:val="00AE6A3D"/>
    <w:rsid w:val="00AF05D7"/>
    <w:rsid w:val="00AF1091"/>
    <w:rsid w:val="00AF22B5"/>
    <w:rsid w:val="00AF2E3F"/>
    <w:rsid w:val="00AF42BE"/>
    <w:rsid w:val="00AF4A76"/>
    <w:rsid w:val="00AF5A0D"/>
    <w:rsid w:val="00AF6BA0"/>
    <w:rsid w:val="00AF7901"/>
    <w:rsid w:val="00AF7D3E"/>
    <w:rsid w:val="00B02A2C"/>
    <w:rsid w:val="00B040D5"/>
    <w:rsid w:val="00B048A8"/>
    <w:rsid w:val="00B05548"/>
    <w:rsid w:val="00B05DDB"/>
    <w:rsid w:val="00B075EC"/>
    <w:rsid w:val="00B07B32"/>
    <w:rsid w:val="00B1014C"/>
    <w:rsid w:val="00B1048F"/>
    <w:rsid w:val="00B10898"/>
    <w:rsid w:val="00B1122E"/>
    <w:rsid w:val="00B12393"/>
    <w:rsid w:val="00B131BF"/>
    <w:rsid w:val="00B132C9"/>
    <w:rsid w:val="00B13F69"/>
    <w:rsid w:val="00B1506D"/>
    <w:rsid w:val="00B1518C"/>
    <w:rsid w:val="00B154A0"/>
    <w:rsid w:val="00B16578"/>
    <w:rsid w:val="00B167B1"/>
    <w:rsid w:val="00B169FD"/>
    <w:rsid w:val="00B171BC"/>
    <w:rsid w:val="00B210E7"/>
    <w:rsid w:val="00B21178"/>
    <w:rsid w:val="00B218A8"/>
    <w:rsid w:val="00B21CEF"/>
    <w:rsid w:val="00B22FB3"/>
    <w:rsid w:val="00B234D2"/>
    <w:rsid w:val="00B236F7"/>
    <w:rsid w:val="00B245F6"/>
    <w:rsid w:val="00B249A3"/>
    <w:rsid w:val="00B25399"/>
    <w:rsid w:val="00B2620B"/>
    <w:rsid w:val="00B26F0E"/>
    <w:rsid w:val="00B27E89"/>
    <w:rsid w:val="00B30AC0"/>
    <w:rsid w:val="00B30C0C"/>
    <w:rsid w:val="00B30EDA"/>
    <w:rsid w:val="00B3247A"/>
    <w:rsid w:val="00B3253C"/>
    <w:rsid w:val="00B32BF4"/>
    <w:rsid w:val="00B34508"/>
    <w:rsid w:val="00B34FA8"/>
    <w:rsid w:val="00B3508B"/>
    <w:rsid w:val="00B35E8F"/>
    <w:rsid w:val="00B363D4"/>
    <w:rsid w:val="00B366F9"/>
    <w:rsid w:val="00B36BE2"/>
    <w:rsid w:val="00B36EA9"/>
    <w:rsid w:val="00B407D1"/>
    <w:rsid w:val="00B40D21"/>
    <w:rsid w:val="00B40EE3"/>
    <w:rsid w:val="00B41389"/>
    <w:rsid w:val="00B41EA4"/>
    <w:rsid w:val="00B42296"/>
    <w:rsid w:val="00B4351D"/>
    <w:rsid w:val="00B45033"/>
    <w:rsid w:val="00B45168"/>
    <w:rsid w:val="00B45F98"/>
    <w:rsid w:val="00B478A1"/>
    <w:rsid w:val="00B47B3F"/>
    <w:rsid w:val="00B50BF3"/>
    <w:rsid w:val="00B50DD3"/>
    <w:rsid w:val="00B5128F"/>
    <w:rsid w:val="00B52B54"/>
    <w:rsid w:val="00B53E4A"/>
    <w:rsid w:val="00B54978"/>
    <w:rsid w:val="00B54A48"/>
    <w:rsid w:val="00B55619"/>
    <w:rsid w:val="00B55BC8"/>
    <w:rsid w:val="00B55C67"/>
    <w:rsid w:val="00B5609E"/>
    <w:rsid w:val="00B562C9"/>
    <w:rsid w:val="00B56313"/>
    <w:rsid w:val="00B564CC"/>
    <w:rsid w:val="00B56CBF"/>
    <w:rsid w:val="00B57219"/>
    <w:rsid w:val="00B57DE2"/>
    <w:rsid w:val="00B610E0"/>
    <w:rsid w:val="00B61327"/>
    <w:rsid w:val="00B62921"/>
    <w:rsid w:val="00B636CC"/>
    <w:rsid w:val="00B65EF1"/>
    <w:rsid w:val="00B716AD"/>
    <w:rsid w:val="00B71B63"/>
    <w:rsid w:val="00B731CC"/>
    <w:rsid w:val="00B737A9"/>
    <w:rsid w:val="00B741C5"/>
    <w:rsid w:val="00B76AA5"/>
    <w:rsid w:val="00B82453"/>
    <w:rsid w:val="00B82A63"/>
    <w:rsid w:val="00B84076"/>
    <w:rsid w:val="00B84B85"/>
    <w:rsid w:val="00B84CD1"/>
    <w:rsid w:val="00B86159"/>
    <w:rsid w:val="00B869A0"/>
    <w:rsid w:val="00B870E8"/>
    <w:rsid w:val="00B8734D"/>
    <w:rsid w:val="00B87AFF"/>
    <w:rsid w:val="00B90747"/>
    <w:rsid w:val="00B90C2F"/>
    <w:rsid w:val="00B91136"/>
    <w:rsid w:val="00B92BF5"/>
    <w:rsid w:val="00B93B0D"/>
    <w:rsid w:val="00B93F65"/>
    <w:rsid w:val="00B95374"/>
    <w:rsid w:val="00B96909"/>
    <w:rsid w:val="00B96EF3"/>
    <w:rsid w:val="00B971AC"/>
    <w:rsid w:val="00B97AAC"/>
    <w:rsid w:val="00B97CE7"/>
    <w:rsid w:val="00BA0717"/>
    <w:rsid w:val="00BA07CC"/>
    <w:rsid w:val="00BA22A7"/>
    <w:rsid w:val="00BA3396"/>
    <w:rsid w:val="00BA347F"/>
    <w:rsid w:val="00BA3962"/>
    <w:rsid w:val="00BA398D"/>
    <w:rsid w:val="00BA4482"/>
    <w:rsid w:val="00BA6A79"/>
    <w:rsid w:val="00BA715E"/>
    <w:rsid w:val="00BA7D30"/>
    <w:rsid w:val="00BB0898"/>
    <w:rsid w:val="00BB0EBD"/>
    <w:rsid w:val="00BB1ED3"/>
    <w:rsid w:val="00BB271E"/>
    <w:rsid w:val="00BB4E1E"/>
    <w:rsid w:val="00BB5A43"/>
    <w:rsid w:val="00BB6089"/>
    <w:rsid w:val="00BB71A3"/>
    <w:rsid w:val="00BB7599"/>
    <w:rsid w:val="00BC093A"/>
    <w:rsid w:val="00BC1923"/>
    <w:rsid w:val="00BC1F73"/>
    <w:rsid w:val="00BC2814"/>
    <w:rsid w:val="00BC34C0"/>
    <w:rsid w:val="00BC4ACC"/>
    <w:rsid w:val="00BC5E84"/>
    <w:rsid w:val="00BC6167"/>
    <w:rsid w:val="00BC6C67"/>
    <w:rsid w:val="00BC7A4A"/>
    <w:rsid w:val="00BD003B"/>
    <w:rsid w:val="00BD0051"/>
    <w:rsid w:val="00BD0246"/>
    <w:rsid w:val="00BD1394"/>
    <w:rsid w:val="00BD2A22"/>
    <w:rsid w:val="00BD31F9"/>
    <w:rsid w:val="00BD32A0"/>
    <w:rsid w:val="00BD4C24"/>
    <w:rsid w:val="00BD518F"/>
    <w:rsid w:val="00BD5F81"/>
    <w:rsid w:val="00BD643E"/>
    <w:rsid w:val="00BD68CC"/>
    <w:rsid w:val="00BD6F16"/>
    <w:rsid w:val="00BD6FCF"/>
    <w:rsid w:val="00BD7878"/>
    <w:rsid w:val="00BE1316"/>
    <w:rsid w:val="00BE2439"/>
    <w:rsid w:val="00BE316A"/>
    <w:rsid w:val="00BE5B29"/>
    <w:rsid w:val="00BF08C1"/>
    <w:rsid w:val="00BF0BA8"/>
    <w:rsid w:val="00BF0FC6"/>
    <w:rsid w:val="00BF12B2"/>
    <w:rsid w:val="00BF2443"/>
    <w:rsid w:val="00BF263F"/>
    <w:rsid w:val="00BF5AF2"/>
    <w:rsid w:val="00BF6CE0"/>
    <w:rsid w:val="00BF6D57"/>
    <w:rsid w:val="00C0260F"/>
    <w:rsid w:val="00C02AA6"/>
    <w:rsid w:val="00C02B03"/>
    <w:rsid w:val="00C02DBC"/>
    <w:rsid w:val="00C03725"/>
    <w:rsid w:val="00C038A9"/>
    <w:rsid w:val="00C0416A"/>
    <w:rsid w:val="00C05B20"/>
    <w:rsid w:val="00C05C84"/>
    <w:rsid w:val="00C0716F"/>
    <w:rsid w:val="00C106CC"/>
    <w:rsid w:val="00C12885"/>
    <w:rsid w:val="00C13876"/>
    <w:rsid w:val="00C1562F"/>
    <w:rsid w:val="00C1606F"/>
    <w:rsid w:val="00C16ACB"/>
    <w:rsid w:val="00C16B49"/>
    <w:rsid w:val="00C17DD5"/>
    <w:rsid w:val="00C17DF1"/>
    <w:rsid w:val="00C20BF8"/>
    <w:rsid w:val="00C20D74"/>
    <w:rsid w:val="00C21309"/>
    <w:rsid w:val="00C217A8"/>
    <w:rsid w:val="00C219B0"/>
    <w:rsid w:val="00C21DDD"/>
    <w:rsid w:val="00C22506"/>
    <w:rsid w:val="00C22B09"/>
    <w:rsid w:val="00C2475E"/>
    <w:rsid w:val="00C24A74"/>
    <w:rsid w:val="00C26213"/>
    <w:rsid w:val="00C264D4"/>
    <w:rsid w:val="00C2667F"/>
    <w:rsid w:val="00C26E66"/>
    <w:rsid w:val="00C2786D"/>
    <w:rsid w:val="00C27F11"/>
    <w:rsid w:val="00C3020A"/>
    <w:rsid w:val="00C308D1"/>
    <w:rsid w:val="00C3116E"/>
    <w:rsid w:val="00C31925"/>
    <w:rsid w:val="00C32D8C"/>
    <w:rsid w:val="00C337D9"/>
    <w:rsid w:val="00C357A8"/>
    <w:rsid w:val="00C36527"/>
    <w:rsid w:val="00C36AF5"/>
    <w:rsid w:val="00C36E3F"/>
    <w:rsid w:val="00C37048"/>
    <w:rsid w:val="00C400A5"/>
    <w:rsid w:val="00C405B0"/>
    <w:rsid w:val="00C40AEA"/>
    <w:rsid w:val="00C41865"/>
    <w:rsid w:val="00C42A95"/>
    <w:rsid w:val="00C43FE1"/>
    <w:rsid w:val="00C44F96"/>
    <w:rsid w:val="00C44FE0"/>
    <w:rsid w:val="00C5111B"/>
    <w:rsid w:val="00C51131"/>
    <w:rsid w:val="00C511D3"/>
    <w:rsid w:val="00C5135F"/>
    <w:rsid w:val="00C524FC"/>
    <w:rsid w:val="00C53575"/>
    <w:rsid w:val="00C53C90"/>
    <w:rsid w:val="00C54B94"/>
    <w:rsid w:val="00C568FB"/>
    <w:rsid w:val="00C5789E"/>
    <w:rsid w:val="00C57E84"/>
    <w:rsid w:val="00C60088"/>
    <w:rsid w:val="00C60D32"/>
    <w:rsid w:val="00C61474"/>
    <w:rsid w:val="00C61479"/>
    <w:rsid w:val="00C62636"/>
    <w:rsid w:val="00C63442"/>
    <w:rsid w:val="00C644C7"/>
    <w:rsid w:val="00C649FB"/>
    <w:rsid w:val="00C66F2A"/>
    <w:rsid w:val="00C67A61"/>
    <w:rsid w:val="00C70396"/>
    <w:rsid w:val="00C70F74"/>
    <w:rsid w:val="00C710B4"/>
    <w:rsid w:val="00C71705"/>
    <w:rsid w:val="00C7225F"/>
    <w:rsid w:val="00C72495"/>
    <w:rsid w:val="00C745D8"/>
    <w:rsid w:val="00C7500C"/>
    <w:rsid w:val="00C753C7"/>
    <w:rsid w:val="00C75F8A"/>
    <w:rsid w:val="00C76984"/>
    <w:rsid w:val="00C7752F"/>
    <w:rsid w:val="00C77D6A"/>
    <w:rsid w:val="00C80157"/>
    <w:rsid w:val="00C80CA3"/>
    <w:rsid w:val="00C80F9A"/>
    <w:rsid w:val="00C84CDB"/>
    <w:rsid w:val="00C84E1E"/>
    <w:rsid w:val="00C874F7"/>
    <w:rsid w:val="00C90F81"/>
    <w:rsid w:val="00C91A51"/>
    <w:rsid w:val="00C91BD2"/>
    <w:rsid w:val="00C91EE4"/>
    <w:rsid w:val="00C92356"/>
    <w:rsid w:val="00C93C98"/>
    <w:rsid w:val="00C93DFE"/>
    <w:rsid w:val="00C9427A"/>
    <w:rsid w:val="00C94ADA"/>
    <w:rsid w:val="00C94F3E"/>
    <w:rsid w:val="00C95AC5"/>
    <w:rsid w:val="00C95CF2"/>
    <w:rsid w:val="00C96FA5"/>
    <w:rsid w:val="00C97119"/>
    <w:rsid w:val="00C97915"/>
    <w:rsid w:val="00CA127B"/>
    <w:rsid w:val="00CA2324"/>
    <w:rsid w:val="00CA2B4D"/>
    <w:rsid w:val="00CA331D"/>
    <w:rsid w:val="00CA3926"/>
    <w:rsid w:val="00CA39D6"/>
    <w:rsid w:val="00CA3AE9"/>
    <w:rsid w:val="00CA3DFC"/>
    <w:rsid w:val="00CA3E6A"/>
    <w:rsid w:val="00CA4367"/>
    <w:rsid w:val="00CA6E69"/>
    <w:rsid w:val="00CA7059"/>
    <w:rsid w:val="00CB0112"/>
    <w:rsid w:val="00CB081A"/>
    <w:rsid w:val="00CB1759"/>
    <w:rsid w:val="00CB1DEB"/>
    <w:rsid w:val="00CB1F4E"/>
    <w:rsid w:val="00CB231D"/>
    <w:rsid w:val="00CB3421"/>
    <w:rsid w:val="00CB3D31"/>
    <w:rsid w:val="00CB4644"/>
    <w:rsid w:val="00CB4A0B"/>
    <w:rsid w:val="00CB4EA5"/>
    <w:rsid w:val="00CB53C4"/>
    <w:rsid w:val="00CB55C3"/>
    <w:rsid w:val="00CB58C7"/>
    <w:rsid w:val="00CB5DF9"/>
    <w:rsid w:val="00CB5FFB"/>
    <w:rsid w:val="00CB77B0"/>
    <w:rsid w:val="00CC22D4"/>
    <w:rsid w:val="00CC29E4"/>
    <w:rsid w:val="00CC35A6"/>
    <w:rsid w:val="00CC58A8"/>
    <w:rsid w:val="00CC6602"/>
    <w:rsid w:val="00CC6D4A"/>
    <w:rsid w:val="00CC77F5"/>
    <w:rsid w:val="00CD2AB0"/>
    <w:rsid w:val="00CD2EF0"/>
    <w:rsid w:val="00CD3D86"/>
    <w:rsid w:val="00CD44D1"/>
    <w:rsid w:val="00CD4784"/>
    <w:rsid w:val="00CD5433"/>
    <w:rsid w:val="00CD54B1"/>
    <w:rsid w:val="00CD5925"/>
    <w:rsid w:val="00CD7804"/>
    <w:rsid w:val="00CD7B80"/>
    <w:rsid w:val="00CE0B7E"/>
    <w:rsid w:val="00CE1C9D"/>
    <w:rsid w:val="00CE2F67"/>
    <w:rsid w:val="00CE41E9"/>
    <w:rsid w:val="00CE49DD"/>
    <w:rsid w:val="00CE5472"/>
    <w:rsid w:val="00CE557A"/>
    <w:rsid w:val="00CE5F8F"/>
    <w:rsid w:val="00CE6A7C"/>
    <w:rsid w:val="00CE6D8C"/>
    <w:rsid w:val="00CE6FB3"/>
    <w:rsid w:val="00CE71AC"/>
    <w:rsid w:val="00CE7B8E"/>
    <w:rsid w:val="00CF10CD"/>
    <w:rsid w:val="00CF220E"/>
    <w:rsid w:val="00CF2C65"/>
    <w:rsid w:val="00CF2F47"/>
    <w:rsid w:val="00CF3CFB"/>
    <w:rsid w:val="00CF4CA3"/>
    <w:rsid w:val="00D00611"/>
    <w:rsid w:val="00D01F8E"/>
    <w:rsid w:val="00D04C20"/>
    <w:rsid w:val="00D06C46"/>
    <w:rsid w:val="00D06D5C"/>
    <w:rsid w:val="00D07144"/>
    <w:rsid w:val="00D072DC"/>
    <w:rsid w:val="00D106A8"/>
    <w:rsid w:val="00D109F4"/>
    <w:rsid w:val="00D1140D"/>
    <w:rsid w:val="00D12749"/>
    <w:rsid w:val="00D128A0"/>
    <w:rsid w:val="00D12E0A"/>
    <w:rsid w:val="00D13D07"/>
    <w:rsid w:val="00D1405F"/>
    <w:rsid w:val="00D1410C"/>
    <w:rsid w:val="00D1701F"/>
    <w:rsid w:val="00D1743F"/>
    <w:rsid w:val="00D206C7"/>
    <w:rsid w:val="00D20C64"/>
    <w:rsid w:val="00D216B1"/>
    <w:rsid w:val="00D218E3"/>
    <w:rsid w:val="00D229EE"/>
    <w:rsid w:val="00D250E9"/>
    <w:rsid w:val="00D2565C"/>
    <w:rsid w:val="00D25ABC"/>
    <w:rsid w:val="00D27E3F"/>
    <w:rsid w:val="00D30223"/>
    <w:rsid w:val="00D3112E"/>
    <w:rsid w:val="00D31205"/>
    <w:rsid w:val="00D3183D"/>
    <w:rsid w:val="00D32EA3"/>
    <w:rsid w:val="00D33F23"/>
    <w:rsid w:val="00D349AC"/>
    <w:rsid w:val="00D34DA6"/>
    <w:rsid w:val="00D35190"/>
    <w:rsid w:val="00D354A6"/>
    <w:rsid w:val="00D36693"/>
    <w:rsid w:val="00D37E4F"/>
    <w:rsid w:val="00D4037D"/>
    <w:rsid w:val="00D40AF1"/>
    <w:rsid w:val="00D43761"/>
    <w:rsid w:val="00D43F30"/>
    <w:rsid w:val="00D44696"/>
    <w:rsid w:val="00D44DE0"/>
    <w:rsid w:val="00D45FA9"/>
    <w:rsid w:val="00D46CA3"/>
    <w:rsid w:val="00D47696"/>
    <w:rsid w:val="00D4798E"/>
    <w:rsid w:val="00D50C7C"/>
    <w:rsid w:val="00D5124F"/>
    <w:rsid w:val="00D522C1"/>
    <w:rsid w:val="00D52387"/>
    <w:rsid w:val="00D52AF4"/>
    <w:rsid w:val="00D53310"/>
    <w:rsid w:val="00D536D9"/>
    <w:rsid w:val="00D55F8D"/>
    <w:rsid w:val="00D55FC9"/>
    <w:rsid w:val="00D56297"/>
    <w:rsid w:val="00D575C8"/>
    <w:rsid w:val="00D57F79"/>
    <w:rsid w:val="00D606CE"/>
    <w:rsid w:val="00D61C94"/>
    <w:rsid w:val="00D626B7"/>
    <w:rsid w:val="00D6271A"/>
    <w:rsid w:val="00D62BFA"/>
    <w:rsid w:val="00D63051"/>
    <w:rsid w:val="00D633B4"/>
    <w:rsid w:val="00D63EA4"/>
    <w:rsid w:val="00D64FAC"/>
    <w:rsid w:val="00D703D8"/>
    <w:rsid w:val="00D70599"/>
    <w:rsid w:val="00D71081"/>
    <w:rsid w:val="00D720B6"/>
    <w:rsid w:val="00D728A3"/>
    <w:rsid w:val="00D73EC7"/>
    <w:rsid w:val="00D7483A"/>
    <w:rsid w:val="00D75677"/>
    <w:rsid w:val="00D756C4"/>
    <w:rsid w:val="00D75B60"/>
    <w:rsid w:val="00D76E32"/>
    <w:rsid w:val="00D80700"/>
    <w:rsid w:val="00D80940"/>
    <w:rsid w:val="00D80B02"/>
    <w:rsid w:val="00D80C90"/>
    <w:rsid w:val="00D80E9A"/>
    <w:rsid w:val="00D810E2"/>
    <w:rsid w:val="00D81C70"/>
    <w:rsid w:val="00D821DC"/>
    <w:rsid w:val="00D82868"/>
    <w:rsid w:val="00D83751"/>
    <w:rsid w:val="00D85BDB"/>
    <w:rsid w:val="00D904F0"/>
    <w:rsid w:val="00D90A60"/>
    <w:rsid w:val="00D90F40"/>
    <w:rsid w:val="00D90FE2"/>
    <w:rsid w:val="00D91378"/>
    <w:rsid w:val="00D9142C"/>
    <w:rsid w:val="00D91740"/>
    <w:rsid w:val="00D9192E"/>
    <w:rsid w:val="00D91CDC"/>
    <w:rsid w:val="00D91F2F"/>
    <w:rsid w:val="00D932EB"/>
    <w:rsid w:val="00D93BBD"/>
    <w:rsid w:val="00D958EC"/>
    <w:rsid w:val="00D962E7"/>
    <w:rsid w:val="00D9675E"/>
    <w:rsid w:val="00D96CCC"/>
    <w:rsid w:val="00DA01CC"/>
    <w:rsid w:val="00DA0BA8"/>
    <w:rsid w:val="00DA1367"/>
    <w:rsid w:val="00DA1E87"/>
    <w:rsid w:val="00DA2E8E"/>
    <w:rsid w:val="00DA31AD"/>
    <w:rsid w:val="00DA375E"/>
    <w:rsid w:val="00DA4CF1"/>
    <w:rsid w:val="00DA5F6C"/>
    <w:rsid w:val="00DA78D0"/>
    <w:rsid w:val="00DB00F6"/>
    <w:rsid w:val="00DB05A6"/>
    <w:rsid w:val="00DB113F"/>
    <w:rsid w:val="00DB2DFF"/>
    <w:rsid w:val="00DB3D85"/>
    <w:rsid w:val="00DB427D"/>
    <w:rsid w:val="00DB478D"/>
    <w:rsid w:val="00DB590C"/>
    <w:rsid w:val="00DB59E9"/>
    <w:rsid w:val="00DB6119"/>
    <w:rsid w:val="00DC1C30"/>
    <w:rsid w:val="00DC2A1B"/>
    <w:rsid w:val="00DC36C7"/>
    <w:rsid w:val="00DC422A"/>
    <w:rsid w:val="00DC4245"/>
    <w:rsid w:val="00DC4A7A"/>
    <w:rsid w:val="00DC5A9A"/>
    <w:rsid w:val="00DC6D9C"/>
    <w:rsid w:val="00DC7C0D"/>
    <w:rsid w:val="00DD0A4A"/>
    <w:rsid w:val="00DD1408"/>
    <w:rsid w:val="00DD1561"/>
    <w:rsid w:val="00DD15E8"/>
    <w:rsid w:val="00DD356D"/>
    <w:rsid w:val="00DD48E1"/>
    <w:rsid w:val="00DD5239"/>
    <w:rsid w:val="00DD532C"/>
    <w:rsid w:val="00DD5603"/>
    <w:rsid w:val="00DD5FA7"/>
    <w:rsid w:val="00DD68DE"/>
    <w:rsid w:val="00DD7303"/>
    <w:rsid w:val="00DD7607"/>
    <w:rsid w:val="00DE08FE"/>
    <w:rsid w:val="00DE1BA3"/>
    <w:rsid w:val="00DE28E9"/>
    <w:rsid w:val="00DE31FC"/>
    <w:rsid w:val="00DE33E9"/>
    <w:rsid w:val="00DE35A2"/>
    <w:rsid w:val="00DE372E"/>
    <w:rsid w:val="00DE4987"/>
    <w:rsid w:val="00DE55BC"/>
    <w:rsid w:val="00DE6324"/>
    <w:rsid w:val="00DE6DDC"/>
    <w:rsid w:val="00DE7676"/>
    <w:rsid w:val="00DE7903"/>
    <w:rsid w:val="00DE7A95"/>
    <w:rsid w:val="00DF08B3"/>
    <w:rsid w:val="00DF1884"/>
    <w:rsid w:val="00DF2A62"/>
    <w:rsid w:val="00DF536A"/>
    <w:rsid w:val="00DF6EC4"/>
    <w:rsid w:val="00DF7148"/>
    <w:rsid w:val="00E00D1E"/>
    <w:rsid w:val="00E02532"/>
    <w:rsid w:val="00E027B9"/>
    <w:rsid w:val="00E041C6"/>
    <w:rsid w:val="00E049B7"/>
    <w:rsid w:val="00E04CAA"/>
    <w:rsid w:val="00E058F8"/>
    <w:rsid w:val="00E05F5C"/>
    <w:rsid w:val="00E06668"/>
    <w:rsid w:val="00E06AAB"/>
    <w:rsid w:val="00E07296"/>
    <w:rsid w:val="00E07A49"/>
    <w:rsid w:val="00E11724"/>
    <w:rsid w:val="00E121D6"/>
    <w:rsid w:val="00E12E68"/>
    <w:rsid w:val="00E12F73"/>
    <w:rsid w:val="00E144E7"/>
    <w:rsid w:val="00E144ED"/>
    <w:rsid w:val="00E146D8"/>
    <w:rsid w:val="00E14B31"/>
    <w:rsid w:val="00E15416"/>
    <w:rsid w:val="00E166A4"/>
    <w:rsid w:val="00E16840"/>
    <w:rsid w:val="00E16F79"/>
    <w:rsid w:val="00E20E53"/>
    <w:rsid w:val="00E21BD7"/>
    <w:rsid w:val="00E220E2"/>
    <w:rsid w:val="00E2420A"/>
    <w:rsid w:val="00E248D7"/>
    <w:rsid w:val="00E252E9"/>
    <w:rsid w:val="00E25E25"/>
    <w:rsid w:val="00E26311"/>
    <w:rsid w:val="00E27371"/>
    <w:rsid w:val="00E27AE4"/>
    <w:rsid w:val="00E300C2"/>
    <w:rsid w:val="00E30D86"/>
    <w:rsid w:val="00E31132"/>
    <w:rsid w:val="00E31B71"/>
    <w:rsid w:val="00E32F26"/>
    <w:rsid w:val="00E32FCE"/>
    <w:rsid w:val="00E339B8"/>
    <w:rsid w:val="00E3501A"/>
    <w:rsid w:val="00E3571C"/>
    <w:rsid w:val="00E35B57"/>
    <w:rsid w:val="00E3664A"/>
    <w:rsid w:val="00E367E9"/>
    <w:rsid w:val="00E378CF"/>
    <w:rsid w:val="00E37CAC"/>
    <w:rsid w:val="00E40B3F"/>
    <w:rsid w:val="00E41150"/>
    <w:rsid w:val="00E416EB"/>
    <w:rsid w:val="00E43217"/>
    <w:rsid w:val="00E44DE1"/>
    <w:rsid w:val="00E451FA"/>
    <w:rsid w:val="00E45F36"/>
    <w:rsid w:val="00E46FED"/>
    <w:rsid w:val="00E47D9F"/>
    <w:rsid w:val="00E501BD"/>
    <w:rsid w:val="00E519E6"/>
    <w:rsid w:val="00E52A28"/>
    <w:rsid w:val="00E53637"/>
    <w:rsid w:val="00E54E19"/>
    <w:rsid w:val="00E55018"/>
    <w:rsid w:val="00E56EDC"/>
    <w:rsid w:val="00E5753E"/>
    <w:rsid w:val="00E606C1"/>
    <w:rsid w:val="00E6106B"/>
    <w:rsid w:val="00E6140D"/>
    <w:rsid w:val="00E61758"/>
    <w:rsid w:val="00E618E2"/>
    <w:rsid w:val="00E62BDB"/>
    <w:rsid w:val="00E6443A"/>
    <w:rsid w:val="00E6496C"/>
    <w:rsid w:val="00E64E5A"/>
    <w:rsid w:val="00E6564E"/>
    <w:rsid w:val="00E672F1"/>
    <w:rsid w:val="00E679E7"/>
    <w:rsid w:val="00E67B99"/>
    <w:rsid w:val="00E708B4"/>
    <w:rsid w:val="00E71960"/>
    <w:rsid w:val="00E73D27"/>
    <w:rsid w:val="00E74681"/>
    <w:rsid w:val="00E74735"/>
    <w:rsid w:val="00E75039"/>
    <w:rsid w:val="00E75086"/>
    <w:rsid w:val="00E77521"/>
    <w:rsid w:val="00E8025C"/>
    <w:rsid w:val="00E81C11"/>
    <w:rsid w:val="00E823CA"/>
    <w:rsid w:val="00E83D37"/>
    <w:rsid w:val="00E83E85"/>
    <w:rsid w:val="00E84012"/>
    <w:rsid w:val="00E84221"/>
    <w:rsid w:val="00E847C1"/>
    <w:rsid w:val="00E84C48"/>
    <w:rsid w:val="00E854E7"/>
    <w:rsid w:val="00E86690"/>
    <w:rsid w:val="00E877A2"/>
    <w:rsid w:val="00E926FB"/>
    <w:rsid w:val="00E934E8"/>
    <w:rsid w:val="00E94C61"/>
    <w:rsid w:val="00E96139"/>
    <w:rsid w:val="00E9762E"/>
    <w:rsid w:val="00EA047C"/>
    <w:rsid w:val="00EA048D"/>
    <w:rsid w:val="00EA06DA"/>
    <w:rsid w:val="00EA0724"/>
    <w:rsid w:val="00EA1539"/>
    <w:rsid w:val="00EA1772"/>
    <w:rsid w:val="00EA1E27"/>
    <w:rsid w:val="00EA29A2"/>
    <w:rsid w:val="00EA2D07"/>
    <w:rsid w:val="00EA4F60"/>
    <w:rsid w:val="00EA60BC"/>
    <w:rsid w:val="00EA6251"/>
    <w:rsid w:val="00EA71A1"/>
    <w:rsid w:val="00EB1105"/>
    <w:rsid w:val="00EB157B"/>
    <w:rsid w:val="00EB1D0D"/>
    <w:rsid w:val="00EB1E4E"/>
    <w:rsid w:val="00EB292B"/>
    <w:rsid w:val="00EB2C4D"/>
    <w:rsid w:val="00EB2CD9"/>
    <w:rsid w:val="00EB3EFE"/>
    <w:rsid w:val="00EB4F07"/>
    <w:rsid w:val="00EB541E"/>
    <w:rsid w:val="00EB5638"/>
    <w:rsid w:val="00EB5EEC"/>
    <w:rsid w:val="00EB6414"/>
    <w:rsid w:val="00EB657C"/>
    <w:rsid w:val="00EB7BF0"/>
    <w:rsid w:val="00EC006A"/>
    <w:rsid w:val="00EC0AA7"/>
    <w:rsid w:val="00EC1712"/>
    <w:rsid w:val="00EC1B2E"/>
    <w:rsid w:val="00EC497B"/>
    <w:rsid w:val="00EC4A49"/>
    <w:rsid w:val="00EC4CCE"/>
    <w:rsid w:val="00EC5EBD"/>
    <w:rsid w:val="00EC6A76"/>
    <w:rsid w:val="00EC6DF6"/>
    <w:rsid w:val="00EC6FF7"/>
    <w:rsid w:val="00ED08D6"/>
    <w:rsid w:val="00ED0AE9"/>
    <w:rsid w:val="00ED0CAF"/>
    <w:rsid w:val="00ED10C7"/>
    <w:rsid w:val="00ED1E83"/>
    <w:rsid w:val="00ED2262"/>
    <w:rsid w:val="00ED2955"/>
    <w:rsid w:val="00ED375E"/>
    <w:rsid w:val="00ED3944"/>
    <w:rsid w:val="00ED3A54"/>
    <w:rsid w:val="00ED3CA7"/>
    <w:rsid w:val="00ED5500"/>
    <w:rsid w:val="00ED5545"/>
    <w:rsid w:val="00ED595D"/>
    <w:rsid w:val="00ED5BCF"/>
    <w:rsid w:val="00ED5E29"/>
    <w:rsid w:val="00ED7095"/>
    <w:rsid w:val="00ED729D"/>
    <w:rsid w:val="00ED7650"/>
    <w:rsid w:val="00ED772F"/>
    <w:rsid w:val="00ED787B"/>
    <w:rsid w:val="00EE0C8F"/>
    <w:rsid w:val="00EE24BB"/>
    <w:rsid w:val="00EE3437"/>
    <w:rsid w:val="00EE3B8D"/>
    <w:rsid w:val="00EE42FC"/>
    <w:rsid w:val="00EE625A"/>
    <w:rsid w:val="00EE67F9"/>
    <w:rsid w:val="00EE6D24"/>
    <w:rsid w:val="00EE768F"/>
    <w:rsid w:val="00EF0487"/>
    <w:rsid w:val="00EF0F9D"/>
    <w:rsid w:val="00EF1D3A"/>
    <w:rsid w:val="00EF3804"/>
    <w:rsid w:val="00EF38ED"/>
    <w:rsid w:val="00EF47D5"/>
    <w:rsid w:val="00EF4EB9"/>
    <w:rsid w:val="00EF4EEF"/>
    <w:rsid w:val="00EF5C20"/>
    <w:rsid w:val="00EF7CC9"/>
    <w:rsid w:val="00F0082A"/>
    <w:rsid w:val="00F009D0"/>
    <w:rsid w:val="00F02A8B"/>
    <w:rsid w:val="00F046F1"/>
    <w:rsid w:val="00F05BED"/>
    <w:rsid w:val="00F06917"/>
    <w:rsid w:val="00F06EC8"/>
    <w:rsid w:val="00F07220"/>
    <w:rsid w:val="00F073F3"/>
    <w:rsid w:val="00F1048F"/>
    <w:rsid w:val="00F104F7"/>
    <w:rsid w:val="00F12173"/>
    <w:rsid w:val="00F138BD"/>
    <w:rsid w:val="00F1415B"/>
    <w:rsid w:val="00F14B84"/>
    <w:rsid w:val="00F155D4"/>
    <w:rsid w:val="00F17165"/>
    <w:rsid w:val="00F172C7"/>
    <w:rsid w:val="00F177DE"/>
    <w:rsid w:val="00F17ED9"/>
    <w:rsid w:val="00F20395"/>
    <w:rsid w:val="00F20770"/>
    <w:rsid w:val="00F20F80"/>
    <w:rsid w:val="00F228C4"/>
    <w:rsid w:val="00F2425B"/>
    <w:rsid w:val="00F24626"/>
    <w:rsid w:val="00F24976"/>
    <w:rsid w:val="00F24BF2"/>
    <w:rsid w:val="00F25443"/>
    <w:rsid w:val="00F25688"/>
    <w:rsid w:val="00F256D7"/>
    <w:rsid w:val="00F260FB"/>
    <w:rsid w:val="00F274DE"/>
    <w:rsid w:val="00F3072C"/>
    <w:rsid w:val="00F30D4C"/>
    <w:rsid w:val="00F318C4"/>
    <w:rsid w:val="00F31B7B"/>
    <w:rsid w:val="00F31D74"/>
    <w:rsid w:val="00F31FF9"/>
    <w:rsid w:val="00F32A5D"/>
    <w:rsid w:val="00F32BD5"/>
    <w:rsid w:val="00F33ACE"/>
    <w:rsid w:val="00F343FD"/>
    <w:rsid w:val="00F347E1"/>
    <w:rsid w:val="00F353E1"/>
    <w:rsid w:val="00F35AA9"/>
    <w:rsid w:val="00F35AC0"/>
    <w:rsid w:val="00F35ECA"/>
    <w:rsid w:val="00F378DD"/>
    <w:rsid w:val="00F379EC"/>
    <w:rsid w:val="00F42961"/>
    <w:rsid w:val="00F42AD8"/>
    <w:rsid w:val="00F434C6"/>
    <w:rsid w:val="00F436C6"/>
    <w:rsid w:val="00F44973"/>
    <w:rsid w:val="00F4499C"/>
    <w:rsid w:val="00F462C6"/>
    <w:rsid w:val="00F46484"/>
    <w:rsid w:val="00F46E06"/>
    <w:rsid w:val="00F50F79"/>
    <w:rsid w:val="00F51480"/>
    <w:rsid w:val="00F51A80"/>
    <w:rsid w:val="00F51FA2"/>
    <w:rsid w:val="00F5341C"/>
    <w:rsid w:val="00F534B2"/>
    <w:rsid w:val="00F53A3D"/>
    <w:rsid w:val="00F53B29"/>
    <w:rsid w:val="00F53D93"/>
    <w:rsid w:val="00F53E77"/>
    <w:rsid w:val="00F544A2"/>
    <w:rsid w:val="00F5475F"/>
    <w:rsid w:val="00F54DF7"/>
    <w:rsid w:val="00F55640"/>
    <w:rsid w:val="00F56386"/>
    <w:rsid w:val="00F5698C"/>
    <w:rsid w:val="00F60483"/>
    <w:rsid w:val="00F61759"/>
    <w:rsid w:val="00F663DE"/>
    <w:rsid w:val="00F6647B"/>
    <w:rsid w:val="00F66745"/>
    <w:rsid w:val="00F6693A"/>
    <w:rsid w:val="00F6722D"/>
    <w:rsid w:val="00F67F15"/>
    <w:rsid w:val="00F700D0"/>
    <w:rsid w:val="00F70C77"/>
    <w:rsid w:val="00F7124C"/>
    <w:rsid w:val="00F71CFC"/>
    <w:rsid w:val="00F71EDA"/>
    <w:rsid w:val="00F72C01"/>
    <w:rsid w:val="00F756AC"/>
    <w:rsid w:val="00F76419"/>
    <w:rsid w:val="00F765A9"/>
    <w:rsid w:val="00F766FC"/>
    <w:rsid w:val="00F80BD2"/>
    <w:rsid w:val="00F80ECB"/>
    <w:rsid w:val="00F81CF3"/>
    <w:rsid w:val="00F82307"/>
    <w:rsid w:val="00F83F83"/>
    <w:rsid w:val="00F84E27"/>
    <w:rsid w:val="00F860CC"/>
    <w:rsid w:val="00F86516"/>
    <w:rsid w:val="00F86B4F"/>
    <w:rsid w:val="00F87EBC"/>
    <w:rsid w:val="00F90206"/>
    <w:rsid w:val="00F917C5"/>
    <w:rsid w:val="00F91B46"/>
    <w:rsid w:val="00F9212B"/>
    <w:rsid w:val="00F93031"/>
    <w:rsid w:val="00F9360F"/>
    <w:rsid w:val="00F94E97"/>
    <w:rsid w:val="00F94F4C"/>
    <w:rsid w:val="00F95DE6"/>
    <w:rsid w:val="00F963E8"/>
    <w:rsid w:val="00F96FC8"/>
    <w:rsid w:val="00F97505"/>
    <w:rsid w:val="00FA0737"/>
    <w:rsid w:val="00FA0749"/>
    <w:rsid w:val="00FA1C5B"/>
    <w:rsid w:val="00FA3267"/>
    <w:rsid w:val="00FA37F8"/>
    <w:rsid w:val="00FA4A39"/>
    <w:rsid w:val="00FA4C82"/>
    <w:rsid w:val="00FA5024"/>
    <w:rsid w:val="00FA5546"/>
    <w:rsid w:val="00FA5A7B"/>
    <w:rsid w:val="00FA5B77"/>
    <w:rsid w:val="00FA5CEC"/>
    <w:rsid w:val="00FA6931"/>
    <w:rsid w:val="00FA6A20"/>
    <w:rsid w:val="00FA71F1"/>
    <w:rsid w:val="00FA7544"/>
    <w:rsid w:val="00FB01A9"/>
    <w:rsid w:val="00FB0AEF"/>
    <w:rsid w:val="00FB2D58"/>
    <w:rsid w:val="00FB32FB"/>
    <w:rsid w:val="00FB44EF"/>
    <w:rsid w:val="00FB4EC4"/>
    <w:rsid w:val="00FB5B93"/>
    <w:rsid w:val="00FB617D"/>
    <w:rsid w:val="00FC04C5"/>
    <w:rsid w:val="00FC06DE"/>
    <w:rsid w:val="00FC083F"/>
    <w:rsid w:val="00FC1400"/>
    <w:rsid w:val="00FC20EE"/>
    <w:rsid w:val="00FC25F5"/>
    <w:rsid w:val="00FC31AB"/>
    <w:rsid w:val="00FC3AB4"/>
    <w:rsid w:val="00FC4F3D"/>
    <w:rsid w:val="00FC59B8"/>
    <w:rsid w:val="00FC5B6D"/>
    <w:rsid w:val="00FC5E7B"/>
    <w:rsid w:val="00FC5F51"/>
    <w:rsid w:val="00FC7186"/>
    <w:rsid w:val="00FD0345"/>
    <w:rsid w:val="00FD0E11"/>
    <w:rsid w:val="00FD466A"/>
    <w:rsid w:val="00FD5523"/>
    <w:rsid w:val="00FD589C"/>
    <w:rsid w:val="00FD5C3D"/>
    <w:rsid w:val="00FD5E30"/>
    <w:rsid w:val="00FD65A9"/>
    <w:rsid w:val="00FD66DA"/>
    <w:rsid w:val="00FD679D"/>
    <w:rsid w:val="00FE0DB7"/>
    <w:rsid w:val="00FE10A3"/>
    <w:rsid w:val="00FE1668"/>
    <w:rsid w:val="00FE1C92"/>
    <w:rsid w:val="00FE2085"/>
    <w:rsid w:val="00FE320D"/>
    <w:rsid w:val="00FE3BE4"/>
    <w:rsid w:val="00FE41CE"/>
    <w:rsid w:val="00FE5275"/>
    <w:rsid w:val="00FE594D"/>
    <w:rsid w:val="00FE5A20"/>
    <w:rsid w:val="00FE5E5F"/>
    <w:rsid w:val="00FE6AE3"/>
    <w:rsid w:val="00FE7325"/>
    <w:rsid w:val="00FE7505"/>
    <w:rsid w:val="00FF06AB"/>
    <w:rsid w:val="00FF21F7"/>
    <w:rsid w:val="00FF3B27"/>
    <w:rsid w:val="00FF4DE7"/>
    <w:rsid w:val="00FF66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26F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4" w:qFormat="1"/>
    <w:lsdException w:name="heading 2" w:uiPriority="4"/>
    <w:lsdException w:name="heading 3" w:uiPriority="4" w:qFormat="1"/>
    <w:lsdException w:name="heading 4" w:uiPriority="4" w:qFormat="1"/>
    <w:lsdException w:name="heading 5" w:semiHidden="1" w:uiPriority="4" w:qFormat="1"/>
    <w:lsdException w:name="heading 6" w:semiHidden="1" w:uiPriority="4"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7" w:unhideWhenUsed="1"/>
    <w:lsdException w:name="annotation text" w:semiHidden="1" w:unhideWhenUsed="1"/>
    <w:lsdException w:name="header" w:uiPriority="0"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6"/>
    <w:rsid w:val="00CA3DFC"/>
    <w:pPr>
      <w:spacing w:after="240"/>
    </w:pPr>
    <w:rPr>
      <w:rFonts w:ascii="Calibri" w:hAnsi="Calibri"/>
    </w:rPr>
  </w:style>
  <w:style w:type="paragraph" w:styleId="Heading1">
    <w:name w:val="heading 1"/>
    <w:next w:val="BodyText"/>
    <w:link w:val="Heading1Char"/>
    <w:uiPriority w:val="4"/>
    <w:qFormat/>
    <w:rsid w:val="00E378CF"/>
    <w:pPr>
      <w:keepNext/>
      <w:keepLines/>
      <w:numPr>
        <w:numId w:val="49"/>
      </w:numPr>
      <w:spacing w:before="120" w:after="240" w:line="720" w:lineRule="exact"/>
      <w:ind w:left="737" w:hanging="737"/>
      <w:outlineLvl w:val="0"/>
    </w:pPr>
    <w:rPr>
      <w:rFonts w:asciiTheme="minorHAnsi" w:eastAsiaTheme="majorEastAsia" w:hAnsiTheme="minorHAnsi" w:cs="Times New Roman (Headings CS)"/>
      <w:b/>
      <w:bCs/>
      <w:color w:val="001E45"/>
      <w:sz w:val="72"/>
      <w:szCs w:val="28"/>
    </w:rPr>
  </w:style>
  <w:style w:type="paragraph" w:styleId="Heading2">
    <w:name w:val="heading 2"/>
    <w:next w:val="BodyText"/>
    <w:link w:val="Heading2Char"/>
    <w:uiPriority w:val="4"/>
    <w:rsid w:val="00544E13"/>
    <w:pPr>
      <w:keepNext/>
      <w:keepLines/>
      <w:numPr>
        <w:ilvl w:val="1"/>
        <w:numId w:val="49"/>
      </w:numPr>
      <w:spacing w:before="120" w:after="120"/>
      <w:outlineLvl w:val="1"/>
    </w:pPr>
    <w:rPr>
      <w:rFonts w:ascii="Calibri" w:eastAsiaTheme="majorEastAsia" w:hAnsi="Calibri" w:cs="Times New Roman (Headings CS)"/>
      <w:b/>
      <w:bCs/>
      <w:color w:val="00B5D1"/>
      <w:sz w:val="30"/>
      <w:szCs w:val="26"/>
    </w:rPr>
  </w:style>
  <w:style w:type="paragraph" w:styleId="Heading3">
    <w:name w:val="heading 3"/>
    <w:next w:val="BodyText"/>
    <w:link w:val="Heading3Char"/>
    <w:uiPriority w:val="4"/>
    <w:qFormat/>
    <w:rsid w:val="003C4165"/>
    <w:pPr>
      <w:keepNext/>
      <w:keepLines/>
      <w:numPr>
        <w:ilvl w:val="2"/>
        <w:numId w:val="49"/>
      </w:numPr>
      <w:spacing w:before="120" w:after="120"/>
      <w:outlineLvl w:val="2"/>
    </w:pPr>
    <w:rPr>
      <w:rFonts w:asciiTheme="minorHAnsi" w:eastAsiaTheme="majorEastAsia" w:hAnsiTheme="minorHAnsi" w:cs="Times New Roman (Headings CS)"/>
      <w:b/>
      <w:bCs/>
      <w:color w:val="007988"/>
      <w:sz w:val="28"/>
    </w:rPr>
  </w:style>
  <w:style w:type="paragraph" w:styleId="Heading4">
    <w:name w:val="heading 4"/>
    <w:basedOn w:val="Heading3"/>
    <w:next w:val="BodyText"/>
    <w:link w:val="Heading4Char"/>
    <w:uiPriority w:val="4"/>
    <w:qFormat/>
    <w:rsid w:val="00927300"/>
    <w:pPr>
      <w:numPr>
        <w:ilvl w:val="3"/>
      </w:numPr>
      <w:outlineLvl w:val="3"/>
    </w:pPr>
    <w:rPr>
      <w:bCs w:val="0"/>
      <w:iCs/>
      <w:color w:val="auto"/>
      <w:sz w:val="26"/>
    </w:rPr>
  </w:style>
  <w:style w:type="paragraph" w:styleId="Heading5">
    <w:name w:val="heading 5"/>
    <w:basedOn w:val="Heading4"/>
    <w:next w:val="BodyText"/>
    <w:link w:val="Heading5Char"/>
    <w:uiPriority w:val="4"/>
    <w:qFormat/>
    <w:rsid w:val="00CA3DFC"/>
    <w:pPr>
      <w:numPr>
        <w:ilvl w:val="4"/>
      </w:numPr>
      <w:outlineLvl w:val="4"/>
    </w:pPr>
    <w:rPr>
      <w:sz w:val="20"/>
    </w:rPr>
  </w:style>
  <w:style w:type="paragraph" w:styleId="Heading6">
    <w:name w:val="heading 6"/>
    <w:next w:val="BodyText"/>
    <w:link w:val="Heading6Char"/>
    <w:uiPriority w:val="4"/>
    <w:semiHidden/>
    <w:qFormat/>
    <w:rsid w:val="009345F1"/>
    <w:pPr>
      <w:keepNext/>
      <w:keepLines/>
      <w:numPr>
        <w:ilvl w:val="5"/>
        <w:numId w:val="4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next w:val="BodyText"/>
    <w:link w:val="Heading7Char"/>
    <w:uiPriority w:val="4"/>
    <w:semiHidden/>
    <w:qFormat/>
    <w:rsid w:val="009345F1"/>
    <w:pPr>
      <w:keepNext/>
      <w:keepLines/>
      <w:numPr>
        <w:ilvl w:val="6"/>
        <w:numId w:val="4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numPr>
        <w:ilvl w:val="7"/>
        <w:numId w:val="49"/>
      </w:numPr>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numPr>
        <w:ilvl w:val="8"/>
        <w:numId w:val="49"/>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7F03DA"/>
    <w:rPr>
      <w:rFonts w:asciiTheme="minorHAnsi" w:hAnsiTheme="minorHAnsi"/>
    </w:rPr>
    <w:tblPr>
      <w:tblBorders>
        <w:insideH w:val="single" w:sz="4" w:space="0" w:color="D9D9D9" w:themeColor="background1" w:themeShade="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tcPr>
    </w:tblStylePr>
    <w:tblStylePr w:type="lastRow">
      <w:tblPr/>
      <w:tcPr>
        <w:tcBorders>
          <w:insideH w:val="nil"/>
        </w:tcBorders>
      </w:tcPr>
    </w:tblStylePr>
  </w:style>
  <w:style w:type="character" w:customStyle="1" w:styleId="Heading1Char">
    <w:name w:val="Heading 1 Char"/>
    <w:basedOn w:val="DefaultParagraphFont"/>
    <w:link w:val="Heading1"/>
    <w:uiPriority w:val="4"/>
    <w:rsid w:val="00E378CF"/>
    <w:rPr>
      <w:rFonts w:asciiTheme="minorHAnsi" w:eastAsiaTheme="majorEastAsia" w:hAnsiTheme="minorHAnsi" w:cs="Times New Roman (Headings CS)"/>
      <w:b/>
      <w:bCs/>
      <w:color w:val="001E45"/>
      <w:sz w:val="72"/>
      <w:szCs w:val="28"/>
    </w:rPr>
  </w:style>
  <w:style w:type="paragraph" w:styleId="Footer">
    <w:name w:val="footer"/>
    <w:link w:val="FooterChar"/>
    <w:uiPriority w:val="98"/>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8"/>
    <w:rsid w:val="00A52E3A"/>
    <w:rPr>
      <w:rFonts w:asciiTheme="minorHAnsi" w:hAnsiTheme="minorHAnsi"/>
    </w:rPr>
  </w:style>
  <w:style w:type="paragraph" w:styleId="Header">
    <w:name w:val="header"/>
    <w:link w:val="HeaderChar"/>
    <w:uiPriority w:val="98"/>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8"/>
    <w:rsid w:val="00A52E3A"/>
    <w:rPr>
      <w:rFonts w:asciiTheme="minorHAnsi" w:hAnsiTheme="minorHAnsi"/>
    </w:rPr>
  </w:style>
  <w:style w:type="character" w:customStyle="1" w:styleId="Heading2Char">
    <w:name w:val="Heading 2 Char"/>
    <w:basedOn w:val="DefaultParagraphFont"/>
    <w:link w:val="Heading2"/>
    <w:uiPriority w:val="4"/>
    <w:rsid w:val="00544E13"/>
    <w:rPr>
      <w:rFonts w:ascii="Calibri" w:eastAsiaTheme="majorEastAsia" w:hAnsi="Calibri" w:cs="Times New Roman (Headings CS)"/>
      <w:b/>
      <w:bCs/>
      <w:color w:val="00B5D1"/>
      <w:sz w:val="30"/>
      <w:szCs w:val="26"/>
    </w:rPr>
  </w:style>
  <w:style w:type="paragraph" w:styleId="BodyText">
    <w:name w:val="Body Text"/>
    <w:link w:val="BodyTextChar"/>
    <w:qFormat/>
    <w:rsid w:val="00EA0724"/>
    <w:pPr>
      <w:spacing w:after="120"/>
    </w:pPr>
    <w:rPr>
      <w:rFonts w:asciiTheme="minorHAnsi" w:hAnsiTheme="minorHAnsi"/>
    </w:rPr>
  </w:style>
  <w:style w:type="character" w:customStyle="1" w:styleId="BodyTextChar">
    <w:name w:val="Body Text Char"/>
    <w:basedOn w:val="DefaultParagraphFont"/>
    <w:link w:val="BodyText"/>
    <w:rsid w:val="002F7D3C"/>
    <w:rPr>
      <w:rFonts w:asciiTheme="minorHAnsi" w:hAnsiTheme="minorHAnsi"/>
    </w:rPr>
  </w:style>
  <w:style w:type="character" w:customStyle="1" w:styleId="Heading3Char">
    <w:name w:val="Heading 3 Char"/>
    <w:basedOn w:val="DefaultParagraphFont"/>
    <w:link w:val="Heading3"/>
    <w:uiPriority w:val="4"/>
    <w:rsid w:val="003C4165"/>
    <w:rPr>
      <w:rFonts w:asciiTheme="minorHAnsi" w:eastAsiaTheme="majorEastAsia" w:hAnsiTheme="minorHAnsi" w:cs="Times New Roman (Headings CS)"/>
      <w:b/>
      <w:bCs/>
      <w:color w:val="007988"/>
      <w:sz w:val="28"/>
    </w:rPr>
  </w:style>
  <w:style w:type="character" w:customStyle="1" w:styleId="Heading4Char">
    <w:name w:val="Heading 4 Char"/>
    <w:basedOn w:val="DefaultParagraphFont"/>
    <w:link w:val="Heading4"/>
    <w:uiPriority w:val="4"/>
    <w:rsid w:val="00927300"/>
    <w:rPr>
      <w:rFonts w:asciiTheme="minorHAnsi" w:eastAsiaTheme="majorEastAsia" w:hAnsiTheme="minorHAnsi" w:cs="Times New Roman (Headings CS)"/>
      <w:b/>
      <w:iCs/>
      <w:sz w:val="26"/>
    </w:rPr>
  </w:style>
  <w:style w:type="paragraph" w:styleId="Subtitle">
    <w:name w:val="Subtitle"/>
    <w:link w:val="SubtitleChar"/>
    <w:uiPriority w:val="37"/>
    <w:rsid w:val="008C11A6"/>
    <w:pPr>
      <w:numPr>
        <w:ilvl w:val="1"/>
      </w:numPr>
    </w:pPr>
    <w:rPr>
      <w:rFonts w:ascii="Calibri Light" w:eastAsiaTheme="majorEastAsia" w:hAnsi="Calibri Light" w:cs="Times New Roman (Headings CS)"/>
      <w:iCs/>
      <w:color w:val="001E45"/>
      <w:sz w:val="30"/>
      <w:szCs w:val="24"/>
    </w:rPr>
  </w:style>
  <w:style w:type="character" w:customStyle="1" w:styleId="SubtitleChar">
    <w:name w:val="Subtitle Char"/>
    <w:basedOn w:val="DefaultParagraphFont"/>
    <w:link w:val="Subtitle"/>
    <w:uiPriority w:val="37"/>
    <w:rsid w:val="008C11A6"/>
    <w:rPr>
      <w:rFonts w:ascii="Calibri Light" w:eastAsiaTheme="majorEastAsia" w:hAnsi="Calibri Light" w:cs="Times New Roman (Headings CS)"/>
      <w:iCs/>
      <w:color w:val="001E45"/>
      <w:sz w:val="30"/>
      <w:szCs w:val="24"/>
    </w:rPr>
  </w:style>
  <w:style w:type="paragraph" w:styleId="Title">
    <w:name w:val="Title"/>
    <w:link w:val="TitleChar"/>
    <w:uiPriority w:val="36"/>
    <w:rsid w:val="008C11A6"/>
    <w:pPr>
      <w:spacing w:after="300"/>
      <w:contextualSpacing/>
    </w:pPr>
    <w:rPr>
      <w:rFonts w:ascii="Calibri Light" w:eastAsiaTheme="majorEastAsia" w:hAnsi="Calibri Light" w:cs="Times New Roman (Headings CS)"/>
      <w:color w:val="001E45"/>
      <w:kern w:val="28"/>
      <w:sz w:val="56"/>
      <w:szCs w:val="52"/>
    </w:rPr>
  </w:style>
  <w:style w:type="character" w:customStyle="1" w:styleId="TitleChar">
    <w:name w:val="Title Char"/>
    <w:basedOn w:val="DefaultParagraphFont"/>
    <w:link w:val="Title"/>
    <w:uiPriority w:val="36"/>
    <w:rsid w:val="008C11A6"/>
    <w:rPr>
      <w:rFonts w:ascii="Calibri Light" w:eastAsiaTheme="majorEastAsia" w:hAnsi="Calibri Light" w:cs="Times New Roman (Headings CS)"/>
      <w:color w:val="001E45"/>
      <w:kern w:val="28"/>
      <w:sz w:val="56"/>
      <w:szCs w:val="52"/>
    </w:rPr>
  </w:style>
  <w:style w:type="paragraph" w:styleId="Caption">
    <w:name w:val="caption"/>
    <w:next w:val="BodyText"/>
    <w:uiPriority w:val="14"/>
    <w:qFormat/>
    <w:rsid w:val="00B55C67"/>
    <w:pPr>
      <w:spacing w:before="100" w:after="200"/>
    </w:pPr>
    <w:rPr>
      <w:rFonts w:asciiTheme="minorHAnsi" w:hAnsiTheme="minorHAnsi"/>
      <w:bCs/>
      <w:color w:val="001E45"/>
      <w:sz w:val="16"/>
      <w:szCs w:val="18"/>
    </w:rPr>
  </w:style>
  <w:style w:type="paragraph" w:styleId="Date">
    <w:name w:val="Date"/>
    <w:link w:val="DateChar"/>
    <w:uiPriority w:val="38"/>
    <w:rsid w:val="00EA0724"/>
    <w:rPr>
      <w:rFonts w:asciiTheme="minorHAnsi" w:hAnsiTheme="minorHAnsi"/>
    </w:rPr>
  </w:style>
  <w:style w:type="character" w:customStyle="1" w:styleId="DateChar">
    <w:name w:val="Date Char"/>
    <w:basedOn w:val="DefaultParagraphFont"/>
    <w:link w:val="Date"/>
    <w:uiPriority w:val="38"/>
    <w:rsid w:val="002F7D3C"/>
    <w:rPr>
      <w:rFonts w:asciiTheme="minorHAnsi" w:hAnsiTheme="minorHAnsi"/>
    </w:rPr>
  </w:style>
  <w:style w:type="paragraph" w:styleId="EndnoteText">
    <w:name w:val="endnote text"/>
    <w:link w:val="EndnoteTextChar"/>
    <w:uiPriority w:val="97"/>
    <w:rsid w:val="00EA0724"/>
    <w:rPr>
      <w:rFonts w:asciiTheme="minorHAnsi" w:hAnsiTheme="minorHAnsi"/>
    </w:rPr>
  </w:style>
  <w:style w:type="character" w:customStyle="1" w:styleId="EndnoteTextChar">
    <w:name w:val="Endnote Text Char"/>
    <w:basedOn w:val="DefaultParagraphFont"/>
    <w:link w:val="EndnoteText"/>
    <w:uiPriority w:val="97"/>
    <w:rsid w:val="00A52E3A"/>
    <w:rPr>
      <w:rFonts w:asciiTheme="minorHAnsi" w:hAnsiTheme="minorHAnsi"/>
    </w:rPr>
  </w:style>
  <w:style w:type="paragraph" w:styleId="FootnoteText">
    <w:name w:val="footnote text"/>
    <w:link w:val="FootnoteTextChar"/>
    <w:uiPriority w:val="97"/>
    <w:rsid w:val="00EA0724"/>
    <w:rPr>
      <w:rFonts w:asciiTheme="minorHAnsi" w:hAnsiTheme="minorHAnsi"/>
    </w:rPr>
  </w:style>
  <w:style w:type="character" w:customStyle="1" w:styleId="FootnoteTextChar">
    <w:name w:val="Footnote Text Char"/>
    <w:basedOn w:val="DefaultParagraphFont"/>
    <w:link w:val="FootnoteText"/>
    <w:uiPriority w:val="97"/>
    <w:rsid w:val="00A52E3A"/>
    <w:rPr>
      <w:rFonts w:asciiTheme="minorHAnsi" w:hAnsiTheme="minorHAnsi"/>
    </w:rPr>
  </w:style>
  <w:style w:type="paragraph" w:styleId="Quote">
    <w:name w:val="Quote"/>
    <w:link w:val="QuoteChar"/>
    <w:uiPriority w:val="9"/>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rsid w:val="00D64FAC"/>
    <w:rPr>
      <w:rFonts w:asciiTheme="minorHAnsi" w:hAnsiTheme="minorHAnsi"/>
      <w:i/>
      <w:iCs/>
      <w:color w:val="000000" w:themeColor="text1"/>
    </w:rPr>
  </w:style>
  <w:style w:type="paragraph" w:styleId="TableofFigures">
    <w:name w:val="table of figures"/>
    <w:uiPriority w:val="39"/>
    <w:rsid w:val="00EA0724"/>
    <w:rPr>
      <w:rFonts w:asciiTheme="minorHAnsi" w:hAnsiTheme="minorHAnsi"/>
    </w:rPr>
  </w:style>
  <w:style w:type="paragraph" w:styleId="TOC1">
    <w:name w:val="toc 1"/>
    <w:uiPriority w:val="39"/>
    <w:rsid w:val="00130BE0"/>
    <w:pPr>
      <w:tabs>
        <w:tab w:val="right" w:leader="dot" w:pos="9356"/>
      </w:tabs>
      <w:spacing w:before="240" w:after="60"/>
    </w:pPr>
    <w:rPr>
      <w:rFonts w:asciiTheme="minorHAnsi" w:eastAsiaTheme="majorEastAsia" w:hAnsiTheme="minorHAnsi" w:cs="Times New Roman (Headings CS)"/>
      <w:b/>
      <w:bCs/>
      <w:caps/>
      <w:color w:val="31849B" w:themeColor="accent5" w:themeShade="BF"/>
      <w:sz w:val="22"/>
      <w:szCs w:val="26"/>
    </w:rPr>
  </w:style>
  <w:style w:type="paragraph" w:styleId="TOC2">
    <w:name w:val="toc 2"/>
    <w:next w:val="Heading3"/>
    <w:uiPriority w:val="39"/>
    <w:rsid w:val="00822202"/>
    <w:pPr>
      <w:tabs>
        <w:tab w:val="right" w:leader="dot" w:pos="9356"/>
      </w:tabs>
      <w:spacing w:after="120"/>
    </w:pPr>
    <w:rPr>
      <w:rFonts w:asciiTheme="minorHAnsi" w:eastAsiaTheme="majorEastAsia" w:hAnsiTheme="minorHAnsi" w:cs="Times New Roman (Headings CS)"/>
      <w:b/>
      <w:sz w:val="22"/>
    </w:rPr>
  </w:style>
  <w:style w:type="paragraph" w:styleId="TOC3">
    <w:name w:val="toc 3"/>
    <w:uiPriority w:val="39"/>
    <w:rsid w:val="0064489D"/>
    <w:pPr>
      <w:tabs>
        <w:tab w:val="right" w:leader="dot" w:pos="9356"/>
      </w:tabs>
      <w:spacing w:after="120"/>
      <w:ind w:left="284"/>
    </w:pPr>
    <w:rPr>
      <w:rFonts w:asciiTheme="minorHAnsi" w:hAnsiTheme="minorHAnsi"/>
      <w:sz w:val="22"/>
    </w:rPr>
  </w:style>
  <w:style w:type="paragraph" w:styleId="TOCHeading">
    <w:name w:val="TOC Heading"/>
    <w:next w:val="BodyText"/>
    <w:uiPriority w:val="39"/>
    <w:qFormat/>
    <w:rsid w:val="007F03DA"/>
    <w:pPr>
      <w:spacing w:after="480"/>
    </w:pPr>
    <w:rPr>
      <w:rFonts w:ascii="Calibri Light" w:eastAsiaTheme="majorEastAsia" w:hAnsi="Calibri Light" w:cs="Times New Roman (Headings CS)"/>
      <w:bCs/>
      <w:color w:val="001E45"/>
      <w:sz w:val="48"/>
      <w:szCs w:val="28"/>
    </w:rPr>
  </w:style>
  <w:style w:type="character" w:customStyle="1" w:styleId="Heading5Char">
    <w:name w:val="Heading 5 Char"/>
    <w:basedOn w:val="DefaultParagraphFont"/>
    <w:link w:val="Heading5"/>
    <w:uiPriority w:val="4"/>
    <w:rsid w:val="00CA3DFC"/>
    <w:rPr>
      <w:rFonts w:asciiTheme="minorHAnsi" w:eastAsiaTheme="majorEastAsia" w:hAnsiTheme="minorHAnsi" w:cs="Times New Roman (Headings CS)"/>
      <w:i/>
      <w:iCs/>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s">
    <w:name w:val="Bullets"/>
    <w:basedOn w:val="NoList"/>
    <w:uiPriority w:val="99"/>
    <w:rsid w:val="00EF3804"/>
    <w:pPr>
      <w:numPr>
        <w:numId w:val="2"/>
      </w:numPr>
    </w:pPr>
  </w:style>
  <w:style w:type="numbering" w:customStyle="1" w:styleId="Numbers">
    <w:name w:val="Numbers"/>
    <w:basedOn w:val="NoList"/>
    <w:uiPriority w:val="99"/>
    <w:rsid w:val="00EF3804"/>
    <w:pPr>
      <w:numPr>
        <w:numId w:val="3"/>
      </w:numPr>
    </w:pPr>
  </w:style>
  <w:style w:type="paragraph" w:customStyle="1" w:styleId="Bullets1">
    <w:name w:val="Bullets 1"/>
    <w:basedOn w:val="BodyText"/>
    <w:qFormat/>
    <w:rsid w:val="00DB6119"/>
    <w:pPr>
      <w:numPr>
        <w:numId w:val="6"/>
      </w:numPr>
    </w:pPr>
  </w:style>
  <w:style w:type="paragraph" w:customStyle="1" w:styleId="Tablecolumnheading">
    <w:name w:val="Table column heading"/>
    <w:basedOn w:val="TableText"/>
    <w:uiPriority w:val="96"/>
    <w:rsid w:val="0058536A"/>
    <w:rPr>
      <w:b/>
    </w:rPr>
  </w:style>
  <w:style w:type="paragraph" w:customStyle="1" w:styleId="Numbers1">
    <w:name w:val="Numbers 1"/>
    <w:basedOn w:val="BodyText"/>
    <w:qFormat/>
    <w:rsid w:val="00DB6119"/>
    <w:pPr>
      <w:numPr>
        <w:numId w:val="3"/>
      </w:numPr>
    </w:pPr>
  </w:style>
  <w:style w:type="paragraph" w:customStyle="1" w:styleId="Numbers2">
    <w:name w:val="Numbers 2"/>
    <w:basedOn w:val="BodyText"/>
    <w:qFormat/>
    <w:rsid w:val="00DB6119"/>
  </w:style>
  <w:style w:type="paragraph" w:customStyle="1" w:styleId="TableText">
    <w:name w:val="Table Text"/>
    <w:uiPriority w:val="19"/>
    <w:qFormat/>
    <w:rsid w:val="0058536A"/>
    <w:pPr>
      <w:spacing w:after="60"/>
    </w:pPr>
    <w:rPr>
      <w:rFonts w:asciiTheme="minorHAnsi" w:hAnsiTheme="minorHAnsi"/>
    </w:rPr>
  </w:style>
  <w:style w:type="paragraph" w:customStyle="1" w:styleId="TableHeading">
    <w:name w:val="Table Heading"/>
    <w:basedOn w:val="TableText"/>
    <w:uiPriority w:val="21"/>
    <w:qFormat/>
    <w:rsid w:val="003269DD"/>
    <w:pPr>
      <w:spacing w:before="360" w:after="240"/>
    </w:pPr>
    <w:rPr>
      <w:b/>
      <w:color w:val="007988"/>
      <w:sz w:val="30"/>
    </w:rPr>
  </w:style>
  <w:style w:type="paragraph" w:customStyle="1" w:styleId="TableBullets2">
    <w:name w:val="Table Bullets 2"/>
    <w:basedOn w:val="TableText"/>
    <w:uiPriority w:val="20"/>
    <w:qFormat/>
    <w:rsid w:val="00D50C7C"/>
  </w:style>
  <w:style w:type="paragraph" w:customStyle="1" w:styleId="TableBullets1">
    <w:name w:val="Table Bullets 1"/>
    <w:basedOn w:val="TableText"/>
    <w:uiPriority w:val="20"/>
    <w:qFormat/>
    <w:rsid w:val="00D50C7C"/>
    <w:pPr>
      <w:numPr>
        <w:numId w:val="7"/>
      </w:numPr>
    </w:pPr>
  </w:style>
  <w:style w:type="paragraph" w:customStyle="1" w:styleId="TableNumbers1">
    <w:name w:val="Table Numbers 1"/>
    <w:basedOn w:val="TableText"/>
    <w:uiPriority w:val="20"/>
    <w:qFormat/>
    <w:rsid w:val="00DB6119"/>
    <w:pPr>
      <w:numPr>
        <w:numId w:val="4"/>
      </w:numPr>
      <w:spacing w:after="120"/>
      <w:ind w:left="357" w:hanging="357"/>
    </w:pPr>
  </w:style>
  <w:style w:type="paragraph" w:customStyle="1" w:styleId="TableNumbers2">
    <w:name w:val="Table Numbers 2"/>
    <w:basedOn w:val="TableText"/>
    <w:uiPriority w:val="20"/>
    <w:qFormat/>
    <w:rsid w:val="00DB6119"/>
  </w:style>
  <w:style w:type="numbering" w:customStyle="1" w:styleId="TableNumbers">
    <w:name w:val="Table Numbers"/>
    <w:basedOn w:val="NoList"/>
    <w:uiPriority w:val="99"/>
    <w:rsid w:val="00EF3804"/>
    <w:pPr>
      <w:numPr>
        <w:numId w:val="4"/>
      </w:numPr>
    </w:pPr>
  </w:style>
  <w:style w:type="numbering" w:customStyle="1" w:styleId="BulletNumberStarter">
    <w:name w:val="Bullet/Number Starter"/>
    <w:basedOn w:val="NoList"/>
    <w:uiPriority w:val="99"/>
    <w:rsid w:val="00EF3804"/>
    <w:pPr>
      <w:numPr>
        <w:numId w:val="5"/>
      </w:numPr>
    </w:pPr>
  </w:style>
  <w:style w:type="paragraph" w:styleId="ListParagraph">
    <w:name w:val="List Paragraph"/>
    <w:basedOn w:val="Normal"/>
    <w:uiPriority w:val="34"/>
    <w:qFormat/>
    <w:rsid w:val="00AD6E38"/>
    <w:pPr>
      <w:ind w:left="720"/>
      <w:contextualSpacing/>
    </w:pPr>
  </w:style>
  <w:style w:type="character" w:styleId="PageNumber">
    <w:name w:val="page number"/>
    <w:basedOn w:val="DefaultParagraphFont"/>
    <w:uiPriority w:val="99"/>
    <w:semiHidden/>
    <w:rsid w:val="00152217"/>
    <w:rPr>
      <w:b/>
      <w:sz w:val="24"/>
    </w:rPr>
  </w:style>
  <w:style w:type="character" w:styleId="Hyperlink">
    <w:name w:val="Hyperlink"/>
    <w:basedOn w:val="DefaultParagraphFont"/>
    <w:uiPriority w:val="99"/>
    <w:unhideWhenUsed/>
    <w:rsid w:val="0089694B"/>
    <w:rPr>
      <w:color w:val="0000FF" w:themeColor="hyperlink"/>
      <w:u w:val="single"/>
    </w:rPr>
  </w:style>
  <w:style w:type="paragraph" w:customStyle="1" w:styleId="IRP-Headings">
    <w:name w:val="IRP-Headings"/>
    <w:basedOn w:val="Heading1"/>
    <w:link w:val="IRP-HeadingsChar"/>
    <w:uiPriority w:val="96"/>
    <w:qFormat/>
    <w:rsid w:val="00551F9E"/>
    <w:pPr>
      <w:numPr>
        <w:numId w:val="8"/>
      </w:numPr>
      <w:ind w:hanging="720"/>
    </w:pPr>
    <w:rPr>
      <w:rFonts w:ascii="Calibri" w:hAnsi="Calibri" w:cs="Calibri"/>
      <w:b w:val="0"/>
      <w:sz w:val="46"/>
      <w:szCs w:val="46"/>
    </w:rPr>
  </w:style>
  <w:style w:type="character" w:customStyle="1" w:styleId="IRP-HeadingsChar">
    <w:name w:val="IRP-Headings Char"/>
    <w:basedOn w:val="Heading1Char"/>
    <w:link w:val="IRP-Headings"/>
    <w:uiPriority w:val="96"/>
    <w:rsid w:val="00551F9E"/>
    <w:rPr>
      <w:rFonts w:ascii="Calibri" w:eastAsiaTheme="majorEastAsia" w:hAnsi="Calibri" w:cs="Calibri"/>
      <w:b w:val="0"/>
      <w:bCs/>
      <w:color w:val="001E45"/>
      <w:sz w:val="46"/>
      <w:szCs w:val="46"/>
    </w:rPr>
  </w:style>
  <w:style w:type="character" w:styleId="FollowedHyperlink">
    <w:name w:val="FollowedHyperlink"/>
    <w:basedOn w:val="DefaultParagraphFont"/>
    <w:uiPriority w:val="99"/>
    <w:semiHidden/>
    <w:unhideWhenUsed/>
    <w:rsid w:val="001F2F04"/>
    <w:rPr>
      <w:color w:val="800080" w:themeColor="followedHyperlink"/>
      <w:u w:val="single"/>
    </w:rPr>
  </w:style>
  <w:style w:type="character" w:styleId="CommentReference">
    <w:name w:val="annotation reference"/>
    <w:basedOn w:val="DefaultParagraphFont"/>
    <w:uiPriority w:val="99"/>
    <w:semiHidden/>
    <w:unhideWhenUsed/>
    <w:rsid w:val="00476749"/>
    <w:rPr>
      <w:sz w:val="16"/>
      <w:szCs w:val="16"/>
    </w:rPr>
  </w:style>
  <w:style w:type="paragraph" w:styleId="CommentText">
    <w:name w:val="annotation text"/>
    <w:basedOn w:val="Normal"/>
    <w:link w:val="CommentTextChar"/>
    <w:uiPriority w:val="99"/>
    <w:unhideWhenUsed/>
    <w:rsid w:val="00476749"/>
  </w:style>
  <w:style w:type="character" w:customStyle="1" w:styleId="CommentTextChar">
    <w:name w:val="Comment Text Char"/>
    <w:basedOn w:val="DefaultParagraphFont"/>
    <w:link w:val="CommentText"/>
    <w:uiPriority w:val="99"/>
    <w:rsid w:val="00476749"/>
    <w:rPr>
      <w:rFonts w:ascii="Calibri" w:hAnsi="Calibri"/>
    </w:rPr>
  </w:style>
  <w:style w:type="paragraph" w:styleId="CommentSubject">
    <w:name w:val="annotation subject"/>
    <w:basedOn w:val="CommentText"/>
    <w:next w:val="CommentText"/>
    <w:link w:val="CommentSubjectChar"/>
    <w:uiPriority w:val="99"/>
    <w:semiHidden/>
    <w:unhideWhenUsed/>
    <w:rsid w:val="00476749"/>
    <w:rPr>
      <w:b/>
      <w:bCs/>
    </w:rPr>
  </w:style>
  <w:style w:type="character" w:customStyle="1" w:styleId="CommentSubjectChar">
    <w:name w:val="Comment Subject Char"/>
    <w:basedOn w:val="CommentTextChar"/>
    <w:link w:val="CommentSubject"/>
    <w:uiPriority w:val="99"/>
    <w:semiHidden/>
    <w:rsid w:val="00476749"/>
    <w:rPr>
      <w:rFonts w:ascii="Calibri" w:hAnsi="Calibri"/>
      <w:b/>
      <w:bCs/>
    </w:rPr>
  </w:style>
  <w:style w:type="paragraph" w:customStyle="1" w:styleId="appendix">
    <w:name w:val="appendix"/>
    <w:basedOn w:val="BodyText"/>
    <w:link w:val="appendixChar"/>
    <w:uiPriority w:val="96"/>
    <w:rsid w:val="00F9212B"/>
    <w:pPr>
      <w:numPr>
        <w:numId w:val="18"/>
      </w:numPr>
      <w:ind w:left="357" w:hanging="357"/>
    </w:pPr>
    <w:rPr>
      <w:b/>
      <w:sz w:val="24"/>
      <w:szCs w:val="24"/>
    </w:rPr>
  </w:style>
  <w:style w:type="character" w:customStyle="1" w:styleId="appendixChar">
    <w:name w:val="appendix Char"/>
    <w:basedOn w:val="BodyTextChar"/>
    <w:link w:val="appendix"/>
    <w:uiPriority w:val="96"/>
    <w:rsid w:val="00F9212B"/>
    <w:rPr>
      <w:rFonts w:asciiTheme="minorHAnsi" w:hAnsiTheme="minorHAnsi"/>
      <w:b/>
      <w:sz w:val="24"/>
      <w:szCs w:val="24"/>
    </w:rPr>
  </w:style>
  <w:style w:type="paragraph" w:styleId="NormalWeb">
    <w:name w:val="Normal (Web)"/>
    <w:basedOn w:val="Normal"/>
    <w:uiPriority w:val="99"/>
    <w:semiHidden/>
    <w:unhideWhenUsed/>
    <w:rsid w:val="0039749E"/>
    <w:pPr>
      <w:spacing w:before="100" w:beforeAutospacing="1" w:after="100" w:afterAutospacing="1"/>
    </w:pPr>
    <w:rPr>
      <w:rFonts w:ascii="Times New Roman" w:eastAsiaTheme="minorEastAsia" w:hAnsi="Times New Roman"/>
      <w:sz w:val="24"/>
      <w:szCs w:val="24"/>
      <w:lang w:eastAsia="en-AU"/>
    </w:rPr>
  </w:style>
  <w:style w:type="paragraph" w:styleId="Revision">
    <w:name w:val="Revision"/>
    <w:hidden/>
    <w:uiPriority w:val="99"/>
    <w:semiHidden/>
    <w:rsid w:val="00306B48"/>
    <w:rPr>
      <w:rFonts w:ascii="Calibri" w:hAnsi="Calibri"/>
    </w:rPr>
  </w:style>
  <w:style w:type="character" w:styleId="FootnoteReference">
    <w:name w:val="footnote reference"/>
    <w:basedOn w:val="DefaultParagraphFont"/>
    <w:uiPriority w:val="99"/>
    <w:semiHidden/>
    <w:unhideWhenUsed/>
    <w:rsid w:val="00E74681"/>
    <w:rPr>
      <w:vertAlign w:val="superscript"/>
    </w:rPr>
  </w:style>
  <w:style w:type="table" w:styleId="TableGridLight">
    <w:name w:val="Grid Table Light"/>
    <w:basedOn w:val="TableNormal"/>
    <w:uiPriority w:val="40"/>
    <w:rsid w:val="00CD2AB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68688D"/>
    <w:pPr>
      <w:autoSpaceDE w:val="0"/>
      <w:autoSpaceDN w:val="0"/>
      <w:adjustRightInd w:val="0"/>
    </w:pPr>
    <w:rPr>
      <w:rFonts w:ascii="DIN OT" w:hAnsi="DIN OT" w:cs="DIN OT"/>
      <w:color w:val="000000"/>
      <w:sz w:val="24"/>
      <w:szCs w:val="24"/>
    </w:rPr>
  </w:style>
  <w:style w:type="table" w:styleId="PlainTable1">
    <w:name w:val="Plain Table 1"/>
    <w:basedOn w:val="TableNormal"/>
    <w:uiPriority w:val="41"/>
    <w:rsid w:val="004B326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B27E8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tyle1">
    <w:name w:val="Style1"/>
    <w:uiPriority w:val="99"/>
    <w:rsid w:val="00A374EC"/>
    <w:pPr>
      <w:numPr>
        <w:numId w:val="42"/>
      </w:numPr>
    </w:pPr>
  </w:style>
  <w:style w:type="paragraph" w:customStyle="1" w:styleId="Style2">
    <w:name w:val="Style2"/>
    <w:basedOn w:val="Heading2"/>
    <w:link w:val="Style2Char"/>
    <w:uiPriority w:val="96"/>
    <w:rsid w:val="002D0172"/>
    <w:rPr>
      <w:color w:val="001E45"/>
    </w:rPr>
  </w:style>
  <w:style w:type="character" w:customStyle="1" w:styleId="Style2Char">
    <w:name w:val="Style2 Char"/>
    <w:basedOn w:val="Heading2Char"/>
    <w:link w:val="Style2"/>
    <w:uiPriority w:val="96"/>
    <w:rsid w:val="002D0172"/>
    <w:rPr>
      <w:rFonts w:ascii="Calibri" w:eastAsiaTheme="majorEastAsia" w:hAnsi="Calibri" w:cs="Times New Roman (Headings CS)"/>
      <w:b/>
      <w:bCs/>
      <w:color w:val="001E45"/>
      <w:sz w:val="30"/>
      <w:szCs w:val="26"/>
    </w:rPr>
  </w:style>
  <w:style w:type="paragraph" w:customStyle="1" w:styleId="HeadingI">
    <w:name w:val="Heading I"/>
    <w:basedOn w:val="Normal"/>
    <w:link w:val="HeadingIChar"/>
    <w:uiPriority w:val="96"/>
    <w:qFormat/>
    <w:rsid w:val="00636B58"/>
    <w:pPr>
      <w:spacing w:after="0" w:line="840" w:lineRule="exact"/>
      <w:jc w:val="center"/>
    </w:pPr>
    <w:rPr>
      <w:rFonts w:cs="Calibri"/>
      <w:b/>
      <w:bCs/>
      <w:color w:val="001E45"/>
      <w:sz w:val="96"/>
      <w:szCs w:val="96"/>
    </w:rPr>
  </w:style>
  <w:style w:type="paragraph" w:styleId="TOC4">
    <w:name w:val="toc 4"/>
    <w:basedOn w:val="Normal"/>
    <w:next w:val="Normal"/>
    <w:autoRedefine/>
    <w:uiPriority w:val="39"/>
    <w:unhideWhenUsed/>
    <w:rsid w:val="00822202"/>
    <w:pPr>
      <w:spacing w:after="100"/>
      <w:ind w:left="284"/>
    </w:pPr>
    <w:rPr>
      <w:sz w:val="22"/>
    </w:rPr>
  </w:style>
  <w:style w:type="character" w:customStyle="1" w:styleId="HeadingIChar">
    <w:name w:val="Heading I Char"/>
    <w:basedOn w:val="DefaultParagraphFont"/>
    <w:link w:val="HeadingI"/>
    <w:uiPriority w:val="96"/>
    <w:rsid w:val="00636B58"/>
    <w:rPr>
      <w:rFonts w:ascii="Calibri" w:hAnsi="Calibri" w:cs="Calibri"/>
      <w:b/>
      <w:bCs/>
      <w:color w:val="001E45"/>
      <w:sz w:val="96"/>
      <w:szCs w:val="96"/>
    </w:rPr>
  </w:style>
  <w:style w:type="paragraph" w:styleId="TOC5">
    <w:name w:val="toc 5"/>
    <w:basedOn w:val="Normal"/>
    <w:next w:val="Normal"/>
    <w:autoRedefine/>
    <w:uiPriority w:val="39"/>
    <w:semiHidden/>
    <w:unhideWhenUsed/>
    <w:rsid w:val="00D76E32"/>
    <w:pPr>
      <w:spacing w:after="100"/>
      <w:ind w:left="284"/>
    </w:pPr>
  </w:style>
  <w:style w:type="paragraph" w:styleId="TOC6">
    <w:name w:val="toc 6"/>
    <w:basedOn w:val="Normal"/>
    <w:next w:val="Normal"/>
    <w:autoRedefine/>
    <w:uiPriority w:val="39"/>
    <w:semiHidden/>
    <w:unhideWhenUsed/>
    <w:rsid w:val="00D76E32"/>
    <w:pPr>
      <w:spacing w:after="100"/>
      <w:ind w:lef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710735">
      <w:bodyDiv w:val="1"/>
      <w:marLeft w:val="0"/>
      <w:marRight w:val="0"/>
      <w:marTop w:val="0"/>
      <w:marBottom w:val="0"/>
      <w:divBdr>
        <w:top w:val="none" w:sz="0" w:space="0" w:color="auto"/>
        <w:left w:val="none" w:sz="0" w:space="0" w:color="auto"/>
        <w:bottom w:val="none" w:sz="0" w:space="0" w:color="auto"/>
        <w:right w:val="none" w:sz="0" w:space="0" w:color="auto"/>
      </w:divBdr>
    </w:div>
    <w:div w:id="435714044">
      <w:bodyDiv w:val="1"/>
      <w:marLeft w:val="0"/>
      <w:marRight w:val="0"/>
      <w:marTop w:val="0"/>
      <w:marBottom w:val="0"/>
      <w:divBdr>
        <w:top w:val="none" w:sz="0" w:space="0" w:color="auto"/>
        <w:left w:val="none" w:sz="0" w:space="0" w:color="auto"/>
        <w:bottom w:val="none" w:sz="0" w:space="0" w:color="auto"/>
        <w:right w:val="none" w:sz="0" w:space="0" w:color="auto"/>
      </w:divBdr>
    </w:div>
    <w:div w:id="1172721627">
      <w:bodyDiv w:val="1"/>
      <w:marLeft w:val="0"/>
      <w:marRight w:val="0"/>
      <w:marTop w:val="0"/>
      <w:marBottom w:val="0"/>
      <w:divBdr>
        <w:top w:val="none" w:sz="0" w:space="0" w:color="auto"/>
        <w:left w:val="none" w:sz="0" w:space="0" w:color="auto"/>
        <w:bottom w:val="none" w:sz="0" w:space="0" w:color="auto"/>
        <w:right w:val="none" w:sz="0" w:space="0" w:color="auto"/>
      </w:divBdr>
    </w:div>
    <w:div w:id="1393847778">
      <w:bodyDiv w:val="1"/>
      <w:marLeft w:val="0"/>
      <w:marRight w:val="0"/>
      <w:marTop w:val="0"/>
      <w:marBottom w:val="0"/>
      <w:divBdr>
        <w:top w:val="none" w:sz="0" w:space="0" w:color="auto"/>
        <w:left w:val="none" w:sz="0" w:space="0" w:color="auto"/>
        <w:bottom w:val="none" w:sz="0" w:space="0" w:color="auto"/>
        <w:right w:val="none" w:sz="0" w:space="0" w:color="auto"/>
      </w:divBdr>
    </w:div>
    <w:div w:id="1461656206">
      <w:bodyDiv w:val="1"/>
      <w:marLeft w:val="0"/>
      <w:marRight w:val="0"/>
      <w:marTop w:val="0"/>
      <w:marBottom w:val="0"/>
      <w:divBdr>
        <w:top w:val="none" w:sz="0" w:space="0" w:color="auto"/>
        <w:left w:val="none" w:sz="0" w:space="0" w:color="auto"/>
        <w:bottom w:val="none" w:sz="0" w:space="0" w:color="auto"/>
        <w:right w:val="none" w:sz="0" w:space="0" w:color="auto"/>
      </w:divBdr>
    </w:div>
    <w:div w:id="1646936831">
      <w:bodyDiv w:val="1"/>
      <w:marLeft w:val="0"/>
      <w:marRight w:val="0"/>
      <w:marTop w:val="0"/>
      <w:marBottom w:val="0"/>
      <w:divBdr>
        <w:top w:val="none" w:sz="0" w:space="0" w:color="auto"/>
        <w:left w:val="none" w:sz="0" w:space="0" w:color="auto"/>
        <w:bottom w:val="none" w:sz="0" w:space="0" w:color="auto"/>
        <w:right w:val="none" w:sz="0" w:space="0" w:color="auto"/>
      </w:divBdr>
      <w:divsChild>
        <w:div w:id="1698388030">
          <w:marLeft w:val="0"/>
          <w:marRight w:val="0"/>
          <w:marTop w:val="0"/>
          <w:marBottom w:val="0"/>
          <w:divBdr>
            <w:top w:val="none" w:sz="0" w:space="0" w:color="auto"/>
            <w:left w:val="none" w:sz="0" w:space="0" w:color="auto"/>
            <w:bottom w:val="none" w:sz="0" w:space="0" w:color="auto"/>
            <w:right w:val="none" w:sz="0" w:space="0" w:color="auto"/>
          </w:divBdr>
          <w:divsChild>
            <w:div w:id="1222256942">
              <w:marLeft w:val="0"/>
              <w:marRight w:val="0"/>
              <w:marTop w:val="0"/>
              <w:marBottom w:val="0"/>
              <w:divBdr>
                <w:top w:val="none" w:sz="0" w:space="0" w:color="auto"/>
                <w:left w:val="none" w:sz="0" w:space="0" w:color="auto"/>
                <w:bottom w:val="none" w:sz="0" w:space="0" w:color="auto"/>
                <w:right w:val="none" w:sz="0" w:space="0" w:color="auto"/>
              </w:divBdr>
              <w:divsChild>
                <w:div w:id="1915578057">
                  <w:marLeft w:val="0"/>
                  <w:marRight w:val="0"/>
                  <w:marTop w:val="0"/>
                  <w:marBottom w:val="0"/>
                  <w:divBdr>
                    <w:top w:val="none" w:sz="0" w:space="0" w:color="auto"/>
                    <w:left w:val="none" w:sz="0" w:space="0" w:color="auto"/>
                    <w:bottom w:val="none" w:sz="0" w:space="0" w:color="auto"/>
                    <w:right w:val="none" w:sz="0" w:space="0" w:color="auto"/>
                  </w:divBdr>
                  <w:divsChild>
                    <w:div w:id="1021929879">
                      <w:marLeft w:val="0"/>
                      <w:marRight w:val="0"/>
                      <w:marTop w:val="0"/>
                      <w:marBottom w:val="0"/>
                      <w:divBdr>
                        <w:top w:val="none" w:sz="0" w:space="0" w:color="auto"/>
                        <w:left w:val="none" w:sz="0" w:space="0" w:color="auto"/>
                        <w:bottom w:val="none" w:sz="0" w:space="0" w:color="auto"/>
                        <w:right w:val="none" w:sz="0" w:space="0" w:color="auto"/>
                      </w:divBdr>
                      <w:divsChild>
                        <w:div w:id="8880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file:///\\d85userdata.dpe.protected.mil.au\ol\olivia.gardiner\My%20Documents\Projects\CIRP\Final%20documents\26%20MAY%202022%20-%20Cyber%20Incident%20Response%20Plan%20Template%20-%20FINAL.docx"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cyber.gov.au/publications" TargetMode="External"/><Relationship Id="rId7" Type="http://schemas.openxmlformats.org/officeDocument/2006/relationships/endnotes" Target="endnotes.xml"/><Relationship Id="rId12" Type="http://schemas.openxmlformats.org/officeDocument/2006/relationships/hyperlink" Target="file:///\\d85userdata.dpe.protected.mil.au\ol\olivia.gardiner\My%20Documents\Projects\CIRP\Final%20documents\26%20MAY%202022%20-%20Cyber%20Incident%20Response%20Plan%20Template%20-%20FINAL.docx"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www.cyber.gov.au/acsc/view-all-content/threats/large-organisations-and-infrastructu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85userdata.dpe.protected.mil.au\ol\olivia.gardiner\My%20Documents\Projects\CIRP\Final%20documents\26%20MAY%202022%20-%20Cyber%20Incident%20Response%20Plan%20Template%20-%20FINAL.docx"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file:///\\d85userdata.dpe.protected.mil.au\ol\olivia.gardiner\My%20Documents\Projects\CIRP\Final%20documents\26%20MAY%202022%20-%20Cyber%20Incident%20Response%20Plan%20Template%20-%20FINAL.docx"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file:///\\d85userdata.dpe.protected.mil.au\ol\olivia.gardiner\My%20Documents\Projects\CIRP\Final%20documents\26%20MAY%202022%20-%20Cyber%20Incident%20Response%20Plan%20Template%20-%20FINAL.docx" TargetMode="External"/><Relationship Id="rId14" Type="http://schemas.openxmlformats.org/officeDocument/2006/relationships/image" Target="media/image2.png"/><Relationship Id="rId22" Type="http://schemas.openxmlformats.org/officeDocument/2006/relationships/hyperlink" Target="https://www.cyber.gov.au/acsc/view-all-content/publications/windows-event-logging-and-forwardin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Cyb</b:Tag>
    <b:SourceType>DocumentFromInternetSite</b:SourceType>
    <b:Guid>{019ABCD0-2D35-4475-A1FC-C9185323B11A}</b:Guid>
    <b:Title>Cyber Incident Management Arrangements for Australian Governments (2018)</b:Title>
    <b:URL>https://www.cyber.gov.au/sites/default/files/2019-03/cima_2018_A4.pdf</b:URL>
    <b:RefOrder>1</b:RefOrder>
  </b:Source>
</b:Sources>
</file>

<file path=customXml/itemProps1.xml><?xml version="1.0" encoding="utf-8"?>
<ds:datastoreItem xmlns:ds="http://schemas.openxmlformats.org/officeDocument/2006/customXml" ds:itemID="{56C833D2-AD04-418E-8CB7-D5A9FF519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6087</Words>
  <Characters>34699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2022-05-26T05:06:00Z</dcterms:created>
  <dcterms:modified xsi:type="dcterms:W3CDTF">2022-07-04T01:00:00Z</dcterms:modified>
</cp:coreProperties>
</file>